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939" w:rsidRDefault="00AE4E15">
      <w:pPr>
        <w:rPr>
          <w:rFonts w:ascii="宋体" w:hAnsi="宋体"/>
          <w:b/>
          <w:sz w:val="32"/>
          <w:szCs w:val="32"/>
          <w:lang w:eastAsia="zh-CN"/>
        </w:rPr>
      </w:pPr>
      <w:r>
        <w:rPr>
          <w:rFonts w:ascii="宋体" w:hAnsi="宋体" w:hint="eastAsia"/>
          <w:b/>
          <w:sz w:val="32"/>
          <w:szCs w:val="32"/>
          <w:lang w:eastAsia="zh-CN"/>
        </w:rPr>
        <w:t>286</w:t>
      </w:r>
      <w:r>
        <w:rPr>
          <w:rFonts w:ascii="宋体" w:hAnsi="宋体" w:hint="eastAsia"/>
          <w:b/>
          <w:sz w:val="32"/>
          <w:szCs w:val="32"/>
          <w:lang w:eastAsia="zh-CN"/>
        </w:rPr>
        <w:t>杨博导数字脑坐标导航空间</w:t>
      </w:r>
      <w:r>
        <w:rPr>
          <w:rFonts w:ascii="宋体" w:hAnsi="宋体" w:hint="eastAsia"/>
          <w:b/>
          <w:sz w:val="32"/>
          <w:szCs w:val="32"/>
          <w:lang w:eastAsia="zh-CN"/>
        </w:rPr>
        <w:t>智能体全书</w:t>
      </w:r>
      <w:r>
        <w:rPr>
          <w:rFonts w:ascii="宋体" w:hAnsi="宋体" w:hint="eastAsia"/>
          <w:b/>
          <w:sz w:val="32"/>
          <w:szCs w:val="32"/>
          <w:lang w:eastAsia="zh-CN"/>
        </w:rPr>
        <w:t>2609</w:t>
      </w:r>
      <w:r>
        <w:rPr>
          <w:rFonts w:ascii="宋体" w:hAnsi="宋体" w:hint="eastAsia"/>
          <w:b/>
          <w:sz w:val="32"/>
          <w:szCs w:val="32"/>
          <w:lang w:eastAsia="zh-CN"/>
        </w:rPr>
        <w:t>10</w:t>
      </w:r>
    </w:p>
    <w:p w:rsidR="00367939" w:rsidRDefault="00AE4E15">
      <w:pPr>
        <w:rPr>
          <w:b/>
          <w:sz w:val="32"/>
          <w:szCs w:val="32"/>
          <w:lang w:eastAsia="zh-CN"/>
        </w:rPr>
      </w:pPr>
      <w:r>
        <w:rPr>
          <w:rFonts w:ascii="宋体" w:hAnsi="宋体" w:cs="宋体" w:hint="eastAsia"/>
          <w:b/>
          <w:sz w:val="32"/>
          <w:szCs w:val="32"/>
          <w:lang w:eastAsia="zh-CN"/>
        </w:rPr>
        <w:t xml:space="preserve"># </w:t>
      </w:r>
      <w:r>
        <w:rPr>
          <w:rFonts w:ascii="宋体" w:hAnsi="宋体" w:cs="宋体" w:hint="eastAsia"/>
          <w:b/>
          <w:sz w:val="32"/>
          <w:szCs w:val="32"/>
          <w:lang w:eastAsia="zh-CN"/>
        </w:rPr>
        <w:t>O18</w:t>
      </w:r>
      <w:r>
        <w:rPr>
          <w:rFonts w:hint="eastAsia"/>
          <w:b/>
          <w:sz w:val="32"/>
          <w:szCs w:val="32"/>
          <w:lang w:eastAsia="zh-CN"/>
        </w:rPr>
        <w:t>三角闭环举一连三多种行业</w:t>
      </w:r>
      <w:r>
        <w:rPr>
          <w:rFonts w:hint="eastAsia"/>
          <w:b/>
          <w:sz w:val="32"/>
          <w:szCs w:val="32"/>
          <w:lang w:eastAsia="zh-CN"/>
        </w:rPr>
        <w:t>数字脑知识库</w:t>
      </w:r>
      <w:r>
        <w:rPr>
          <w:rFonts w:ascii="宋体" w:hAnsi="宋体" w:cs="宋体" w:hint="eastAsia"/>
          <w:b/>
          <w:sz w:val="32"/>
          <w:szCs w:val="32"/>
          <w:lang w:eastAsia="zh-CN"/>
        </w:rPr>
        <w:t>系统</w:t>
      </w:r>
      <w:r>
        <w:rPr>
          <w:rFonts w:ascii="宋体" w:hAnsi="宋体" w:cs="宋体" w:hint="eastAsia"/>
          <w:b/>
          <w:sz w:val="32"/>
          <w:szCs w:val="32"/>
          <w:lang w:eastAsia="zh-CN"/>
        </w:rPr>
        <w:t>632</w:t>
      </w:r>
    </w:p>
    <w:p w:rsidR="00367939" w:rsidRDefault="00AE4E15" w:rsidP="000C25E4">
      <w:pPr>
        <w:ind w:firstLineChars="200" w:firstLine="602"/>
        <w:rPr>
          <w:b/>
          <w:sz w:val="30"/>
          <w:szCs w:val="30"/>
          <w:lang w:eastAsia="zh-CN"/>
        </w:rPr>
      </w:pPr>
      <w:r>
        <w:rPr>
          <w:rFonts w:hint="eastAsia"/>
          <w:b/>
          <w:sz w:val="30"/>
          <w:szCs w:val="30"/>
          <w:lang w:eastAsia="zh-CN"/>
        </w:rPr>
        <w:t>杨波（杨博导）</w:t>
      </w:r>
      <w:r>
        <w:rPr>
          <w:rFonts w:hint="eastAsia"/>
          <w:b/>
          <w:sz w:val="30"/>
          <w:szCs w:val="30"/>
          <w:lang w:eastAsia="zh-CN"/>
        </w:rPr>
        <w:t xml:space="preserve">     </w:t>
      </w:r>
      <w:r>
        <w:rPr>
          <w:rFonts w:hint="eastAsia"/>
          <w:b/>
          <w:sz w:val="30"/>
          <w:szCs w:val="30"/>
          <w:lang w:eastAsia="zh-CN"/>
        </w:rPr>
        <w:t>主编</w:t>
      </w:r>
      <w:bookmarkStart w:id="0" w:name="_GoBack"/>
      <w:bookmarkEnd w:id="0"/>
    </w:p>
    <w:p w:rsidR="00367939" w:rsidRDefault="00AE4E15">
      <w:pPr>
        <w:pStyle w:val="af0"/>
        <w:spacing w:line="360" w:lineRule="auto"/>
        <w:ind w:firstLineChars="200" w:firstLine="420"/>
        <w:rPr>
          <w:bCs/>
          <w:szCs w:val="21"/>
        </w:rPr>
      </w:pPr>
      <w:r>
        <w:rPr>
          <w:rFonts w:hint="eastAsia"/>
          <w:bCs/>
          <w:szCs w:val="21"/>
        </w:rPr>
        <w:t>会不会学习是人与动物甚至人与人之间的能力区别之一，有些能力动物几千万年都学不会</w:t>
      </w:r>
      <w:r>
        <w:rPr>
          <w:rFonts w:hint="eastAsia"/>
          <w:bCs/>
          <w:szCs w:val="21"/>
        </w:rPr>
        <w:t>。</w:t>
      </w:r>
      <w:r>
        <w:rPr>
          <w:rFonts w:hint="eastAsia"/>
          <w:bCs/>
          <w:szCs w:val="21"/>
        </w:rPr>
        <w:t>例如：看到“红薯”实物</w:t>
      </w:r>
      <w:r>
        <w:rPr>
          <w:rFonts w:hint="eastAsia"/>
          <w:bCs/>
          <w:szCs w:val="21"/>
        </w:rPr>
        <w:t>或者“红薯”两个文字</w:t>
      </w:r>
      <w:r>
        <w:rPr>
          <w:rFonts w:hint="eastAsia"/>
          <w:bCs/>
          <w:szCs w:val="21"/>
        </w:rPr>
        <w:t>，动物的大脑会有什么反应</w:t>
      </w:r>
      <w:r>
        <w:rPr>
          <w:rFonts w:hint="eastAsia"/>
          <w:bCs/>
          <w:szCs w:val="21"/>
        </w:rPr>
        <w:t>呢</w:t>
      </w:r>
      <w:r>
        <w:rPr>
          <w:rFonts w:hint="eastAsia"/>
          <w:bCs/>
          <w:szCs w:val="21"/>
        </w:rPr>
        <w:t>？</w:t>
      </w:r>
      <w:r>
        <w:rPr>
          <w:rFonts w:hint="eastAsia"/>
          <w:bCs/>
          <w:szCs w:val="21"/>
        </w:rPr>
        <w:t>动物对文字全然无感，人类大脑对红薯两个字会有千差万别的感受，这就注定了人与人的差别第一步就出现了千差万别。如果从长宽高（</w:t>
      </w:r>
      <w:r>
        <w:rPr>
          <w:rFonts w:hint="eastAsia"/>
          <w:bCs/>
          <w:szCs w:val="21"/>
        </w:rPr>
        <w:t>XYZ</w:t>
      </w:r>
      <w:r>
        <w:rPr>
          <w:rFonts w:hint="eastAsia"/>
          <w:bCs/>
          <w:szCs w:val="21"/>
        </w:rPr>
        <w:t>坐标轴）</w:t>
      </w:r>
      <w:r>
        <w:rPr>
          <w:rFonts w:hint="eastAsia"/>
          <w:bCs/>
          <w:szCs w:val="21"/>
        </w:rPr>
        <w:t>3</w:t>
      </w:r>
      <w:r>
        <w:rPr>
          <w:rFonts w:hint="eastAsia"/>
          <w:bCs/>
          <w:szCs w:val="21"/>
        </w:rPr>
        <w:t>个维度，区别人与人</w:t>
      </w:r>
      <w:r>
        <w:rPr>
          <w:rFonts w:hint="eastAsia"/>
          <w:bCs/>
          <w:szCs w:val="21"/>
        </w:rPr>
        <w:t>大脑有什么</w:t>
      </w:r>
      <w:r>
        <w:rPr>
          <w:rFonts w:hint="eastAsia"/>
          <w:bCs/>
          <w:szCs w:val="21"/>
        </w:rPr>
        <w:t>差异呢</w:t>
      </w:r>
      <w:r>
        <w:rPr>
          <w:rFonts w:hint="eastAsia"/>
          <w:bCs/>
          <w:szCs w:val="21"/>
        </w:rPr>
        <w:t>？</w:t>
      </w:r>
      <w:r>
        <w:rPr>
          <w:rFonts w:hint="eastAsia"/>
          <w:bCs/>
          <w:szCs w:val="21"/>
        </w:rPr>
        <w:t>相当于河流、海洋、上帝视角等</w:t>
      </w:r>
      <w:r>
        <w:rPr>
          <w:rFonts w:hint="eastAsia"/>
          <w:bCs/>
          <w:szCs w:val="21"/>
        </w:rPr>
        <w:t>3</w:t>
      </w:r>
      <w:r>
        <w:rPr>
          <w:rFonts w:hint="eastAsia"/>
          <w:bCs/>
          <w:szCs w:val="21"/>
        </w:rPr>
        <w:t>个维度的差异吧？</w:t>
      </w:r>
    </w:p>
    <w:p w:rsidR="00367939" w:rsidRDefault="00AE4E15">
      <w:pPr>
        <w:pStyle w:val="af0"/>
        <w:spacing w:line="360" w:lineRule="auto"/>
        <w:ind w:firstLineChars="200" w:firstLine="420"/>
        <w:rPr>
          <w:bCs/>
          <w:szCs w:val="21"/>
        </w:rPr>
      </w:pPr>
      <w:r>
        <w:rPr>
          <w:rFonts w:hint="eastAsia"/>
          <w:bCs/>
          <w:szCs w:val="21"/>
        </w:rPr>
        <w:t>红薯实际上属于无中生有的杂交进化的物种，</w:t>
      </w:r>
      <w:r>
        <w:rPr>
          <w:rFonts w:hint="eastAsia"/>
          <w:bCs/>
          <w:szCs w:val="21"/>
        </w:rPr>
        <w:t>相当于从</w:t>
      </w:r>
      <w:r>
        <w:rPr>
          <w:rFonts w:hint="eastAsia"/>
          <w:bCs/>
          <w:szCs w:val="21"/>
        </w:rPr>
        <w:t>0</w:t>
      </w:r>
      <w:r>
        <w:rPr>
          <w:rFonts w:hint="eastAsia"/>
          <w:bCs/>
          <w:szCs w:val="21"/>
        </w:rPr>
        <w:t>到</w:t>
      </w:r>
      <w:r>
        <w:rPr>
          <w:rFonts w:hint="eastAsia"/>
          <w:bCs/>
          <w:szCs w:val="21"/>
        </w:rPr>
        <w:t>1</w:t>
      </w:r>
      <w:r>
        <w:rPr>
          <w:rFonts w:hint="eastAsia"/>
          <w:bCs/>
          <w:szCs w:val="21"/>
        </w:rPr>
        <w:t>到</w:t>
      </w:r>
      <w:r>
        <w:rPr>
          <w:rFonts w:hint="eastAsia"/>
          <w:bCs/>
          <w:szCs w:val="21"/>
        </w:rPr>
        <w:t>N</w:t>
      </w:r>
      <w:r>
        <w:rPr>
          <w:rFonts w:hint="eastAsia"/>
          <w:bCs/>
          <w:szCs w:val="21"/>
        </w:rPr>
        <w:t>的进化历程。</w:t>
      </w:r>
      <w:r>
        <w:rPr>
          <w:rFonts w:hint="eastAsia"/>
          <w:bCs/>
          <w:szCs w:val="21"/>
        </w:rPr>
        <w:t>下面用童话、借喻的方式做一个科普化介绍。在几十万年之前，有一种类似于番茄只能往上生长的植物，与另外一</w:t>
      </w:r>
      <w:r>
        <w:rPr>
          <w:rFonts w:hint="eastAsia"/>
          <w:bCs/>
          <w:szCs w:val="21"/>
        </w:rPr>
        <w:t>个植物物种，类</w:t>
      </w:r>
      <w:r>
        <w:rPr>
          <w:rFonts w:hint="eastAsia"/>
          <w:bCs/>
          <w:szCs w:val="21"/>
        </w:rPr>
        <w:t>似于山药、骆驼刺只能往下长的细根状植物，自然杂交之后，便出现了一种新物种，即</w:t>
      </w:r>
      <w:r>
        <w:rPr>
          <w:rFonts w:hint="eastAsia"/>
          <w:bCs/>
          <w:szCs w:val="21"/>
        </w:rPr>
        <w:t>“</w:t>
      </w:r>
      <w:r>
        <w:rPr>
          <w:rFonts w:hint="eastAsia"/>
          <w:bCs/>
          <w:szCs w:val="21"/>
        </w:rPr>
        <w:t>红薯</w:t>
      </w:r>
      <w:r>
        <w:rPr>
          <w:rFonts w:hint="eastAsia"/>
          <w:bCs/>
          <w:szCs w:val="21"/>
        </w:rPr>
        <w:t>”。</w:t>
      </w:r>
      <w:r>
        <w:rPr>
          <w:rFonts w:hint="eastAsia"/>
          <w:bCs/>
          <w:szCs w:val="21"/>
        </w:rPr>
        <w:t>像</w:t>
      </w:r>
      <w:r>
        <w:rPr>
          <w:rFonts w:hint="eastAsia"/>
          <w:bCs/>
          <w:szCs w:val="21"/>
        </w:rPr>
        <w:t>番茄那样横向生长</w:t>
      </w:r>
      <w:r>
        <w:rPr>
          <w:rFonts w:hint="eastAsia"/>
          <w:bCs/>
          <w:szCs w:val="21"/>
        </w:rPr>
        <w:t>与骆驼刺那样</w:t>
      </w:r>
      <w:r>
        <w:rPr>
          <w:rFonts w:hint="eastAsia"/>
          <w:bCs/>
          <w:szCs w:val="21"/>
        </w:rPr>
        <w:t>在土里</w:t>
      </w:r>
      <w:r>
        <w:rPr>
          <w:rFonts w:hint="eastAsia"/>
          <w:bCs/>
          <w:szCs w:val="21"/>
        </w:rPr>
        <w:t>纵向生长连接在一起，衍生出一个新的</w:t>
      </w:r>
      <w:r>
        <w:rPr>
          <w:rFonts w:hint="eastAsia"/>
          <w:bCs/>
          <w:szCs w:val="21"/>
        </w:rPr>
        <w:t>“块茎”状新物种，被后来人命名为“红薯”。当代中国民间科学家杂交出来一种“何首乌红薯”。截至目前为止，全世界范围杂交红薯的种类多达</w:t>
      </w:r>
      <w:r>
        <w:rPr>
          <w:rFonts w:hint="eastAsia"/>
          <w:bCs/>
          <w:szCs w:val="21"/>
        </w:rPr>
        <w:t>1000</w:t>
      </w:r>
      <w:r>
        <w:rPr>
          <w:rFonts w:hint="eastAsia"/>
          <w:bCs/>
          <w:szCs w:val="21"/>
        </w:rPr>
        <w:t>种</w:t>
      </w:r>
      <w:r>
        <w:rPr>
          <w:rFonts w:hint="eastAsia"/>
          <w:bCs/>
          <w:szCs w:val="21"/>
        </w:rPr>
        <w:t>，</w:t>
      </w:r>
      <w:r>
        <w:rPr>
          <w:rFonts w:hint="eastAsia"/>
          <w:bCs/>
          <w:szCs w:val="21"/>
        </w:rPr>
        <w:t>这就是经典的</w:t>
      </w:r>
      <w:r>
        <w:rPr>
          <w:rFonts w:hint="eastAsia"/>
          <w:bCs/>
          <w:szCs w:val="21"/>
        </w:rPr>
        <w:t>*</w:t>
      </w:r>
      <w:r>
        <w:rPr>
          <w:rFonts w:hint="eastAsia"/>
          <w:bCs/>
          <w:szCs w:val="21"/>
        </w:rPr>
        <w:t>举一连三</w:t>
      </w:r>
      <w:r>
        <w:rPr>
          <w:rFonts w:hint="eastAsia"/>
          <w:bCs/>
          <w:szCs w:val="21"/>
        </w:rPr>
        <w:t>*</w:t>
      </w:r>
      <w:r>
        <w:rPr>
          <w:rFonts w:hint="eastAsia"/>
          <w:bCs/>
          <w:szCs w:val="21"/>
        </w:rPr>
        <w:t>和“</w:t>
      </w:r>
      <w:r>
        <w:rPr>
          <w:rFonts w:hint="eastAsia"/>
          <w:bCs/>
          <w:szCs w:val="21"/>
        </w:rPr>
        <w:t>三生万物”的自然</w:t>
      </w:r>
      <w:r>
        <w:rPr>
          <w:rFonts w:hint="eastAsia"/>
          <w:bCs/>
          <w:szCs w:val="21"/>
        </w:rPr>
        <w:t>现象</w:t>
      </w:r>
      <w:r>
        <w:rPr>
          <w:rFonts w:hint="eastAsia"/>
          <w:bCs/>
          <w:szCs w:val="21"/>
        </w:rPr>
        <w:t>。</w:t>
      </w:r>
      <w:r>
        <w:rPr>
          <w:rFonts w:hint="eastAsia"/>
          <w:bCs/>
          <w:szCs w:val="21"/>
        </w:rPr>
        <w:t>由此可见，举一连三和三生万物是人脑独有的特殊功能，</w:t>
      </w:r>
      <w:r>
        <w:rPr>
          <w:rFonts w:hint="eastAsia"/>
          <w:bCs/>
          <w:szCs w:val="21"/>
        </w:rPr>
        <w:t>也是人类大脑区别于动物大脑的</w:t>
      </w:r>
      <w:r>
        <w:rPr>
          <w:rFonts w:hint="eastAsia"/>
          <w:bCs/>
          <w:szCs w:val="21"/>
        </w:rPr>
        <w:t>最直观事实</w:t>
      </w:r>
      <w:r>
        <w:rPr>
          <w:rFonts w:hint="eastAsia"/>
          <w:bCs/>
          <w:szCs w:val="21"/>
        </w:rPr>
        <w:t>。即：人类大脑能够举一连三和三生万物，但是，动物大脑不能主动有效地举一连三、三生万物。人与人大脑之间的差距在某些方面也在于能否主动和有效地举一连三、三生万物。如果想学习精通一个红薯，至少需要知道成百上千</w:t>
      </w:r>
      <w:r>
        <w:rPr>
          <w:rFonts w:hint="eastAsia"/>
          <w:bCs/>
          <w:szCs w:val="21"/>
        </w:rPr>
        <w:t>个</w:t>
      </w:r>
      <w:r>
        <w:rPr>
          <w:rFonts w:hint="eastAsia"/>
          <w:bCs/>
          <w:szCs w:val="21"/>
        </w:rPr>
        <w:t>数字</w:t>
      </w:r>
      <w:r>
        <w:rPr>
          <w:rFonts w:hint="eastAsia"/>
          <w:bCs/>
          <w:szCs w:val="21"/>
        </w:rPr>
        <w:t>量的红薯知识点。</w:t>
      </w:r>
      <w:r>
        <w:rPr>
          <w:rFonts w:hint="eastAsia"/>
          <w:bCs/>
          <w:szCs w:val="21"/>
        </w:rPr>
        <w:t>任何人</w:t>
      </w:r>
      <w:r>
        <w:rPr>
          <w:rFonts w:hint="eastAsia"/>
          <w:bCs/>
          <w:szCs w:val="21"/>
        </w:rPr>
        <w:t>靠</w:t>
      </w:r>
      <w:r>
        <w:rPr>
          <w:rFonts w:hint="eastAsia"/>
          <w:bCs/>
          <w:szCs w:val="21"/>
        </w:rPr>
        <w:t>自己的</w:t>
      </w:r>
      <w:r>
        <w:rPr>
          <w:rFonts w:hint="eastAsia"/>
          <w:bCs/>
          <w:szCs w:val="21"/>
        </w:rPr>
        <w:t>生物（碳基）</w:t>
      </w:r>
      <w:r>
        <w:rPr>
          <w:rFonts w:hint="eastAsia"/>
          <w:bCs/>
          <w:szCs w:val="21"/>
        </w:rPr>
        <w:t>大脑</w:t>
      </w:r>
      <w:r>
        <w:rPr>
          <w:rFonts w:hint="eastAsia"/>
          <w:bCs/>
          <w:szCs w:val="21"/>
        </w:rPr>
        <w:t>根本</w:t>
      </w:r>
      <w:r>
        <w:rPr>
          <w:rFonts w:hint="eastAsia"/>
          <w:bCs/>
          <w:szCs w:val="21"/>
        </w:rPr>
        <w:t>记不住、记不全这些大量的数字，怎么办？立竿见影的方法就是，累建一个自己的外挂</w:t>
      </w:r>
      <w:r>
        <w:rPr>
          <w:rFonts w:hint="eastAsia"/>
          <w:bCs/>
          <w:szCs w:val="21"/>
        </w:rPr>
        <w:t>*</w:t>
      </w:r>
      <w:r>
        <w:rPr>
          <w:rFonts w:hint="eastAsia"/>
          <w:bCs/>
          <w:szCs w:val="21"/>
        </w:rPr>
        <w:t>数字脑</w:t>
      </w:r>
      <w:r>
        <w:rPr>
          <w:rFonts w:hint="eastAsia"/>
          <w:bCs/>
          <w:szCs w:val="21"/>
        </w:rPr>
        <w:t>*</w:t>
      </w:r>
      <w:r>
        <w:rPr>
          <w:rFonts w:hint="eastAsia"/>
          <w:bCs/>
          <w:szCs w:val="21"/>
        </w:rPr>
        <w:t>，把海量数字储存在硅基大脑</w:t>
      </w:r>
      <w:r>
        <w:rPr>
          <w:rFonts w:hint="eastAsia"/>
          <w:bCs/>
          <w:szCs w:val="21"/>
        </w:rPr>
        <w:t>（</w:t>
      </w:r>
      <w:r>
        <w:rPr>
          <w:rFonts w:hint="eastAsia"/>
          <w:bCs/>
          <w:szCs w:val="21"/>
        </w:rPr>
        <w:t>电脑手机芯片等硅元素为载体</w:t>
      </w:r>
      <w:r>
        <w:rPr>
          <w:rFonts w:hint="eastAsia"/>
          <w:bCs/>
          <w:szCs w:val="21"/>
        </w:rPr>
        <w:t>）</w:t>
      </w:r>
      <w:r>
        <w:rPr>
          <w:rFonts w:hint="eastAsia"/>
          <w:bCs/>
          <w:szCs w:val="21"/>
        </w:rPr>
        <w:t>这</w:t>
      </w:r>
      <w:r>
        <w:rPr>
          <w:rFonts w:hint="eastAsia"/>
          <w:bCs/>
          <w:szCs w:val="21"/>
        </w:rPr>
        <w:t>个外挂</w:t>
      </w:r>
      <w:r>
        <w:rPr>
          <w:rFonts w:hint="eastAsia"/>
          <w:bCs/>
          <w:szCs w:val="21"/>
        </w:rPr>
        <w:t>*</w:t>
      </w:r>
      <w:r>
        <w:rPr>
          <w:rFonts w:hint="eastAsia"/>
          <w:bCs/>
          <w:szCs w:val="21"/>
        </w:rPr>
        <w:t>数字脑</w:t>
      </w:r>
      <w:r>
        <w:rPr>
          <w:rFonts w:hint="eastAsia"/>
          <w:bCs/>
          <w:szCs w:val="21"/>
        </w:rPr>
        <w:t>*</w:t>
      </w:r>
      <w:r>
        <w:rPr>
          <w:rFonts w:hint="eastAsia"/>
          <w:bCs/>
          <w:szCs w:val="21"/>
        </w:rPr>
        <w:t>里面</w:t>
      </w:r>
      <w:r>
        <w:rPr>
          <w:rFonts w:hint="eastAsia"/>
          <w:bCs/>
          <w:szCs w:val="21"/>
        </w:rPr>
        <w:t>，</w:t>
      </w:r>
      <w:r>
        <w:rPr>
          <w:rFonts w:hint="eastAsia"/>
          <w:bCs/>
          <w:szCs w:val="21"/>
        </w:rPr>
        <w:t>即可分分秒秒地存取和连接运用。</w:t>
      </w:r>
      <w:r>
        <w:rPr>
          <w:rFonts w:hint="eastAsia"/>
          <w:bCs/>
          <w:szCs w:val="21"/>
        </w:rPr>
        <w:t>硅基数字脑还有一个更为重要的功能，就是能够在海量信息里面完成信息输入、检索、输出等环节组成的“学习闭环”。由</w:t>
      </w:r>
      <w:r>
        <w:rPr>
          <w:rFonts w:hint="eastAsia"/>
          <w:bCs/>
          <w:szCs w:val="21"/>
        </w:rPr>
        <w:t>3</w:t>
      </w:r>
      <w:r>
        <w:rPr>
          <w:rFonts w:hint="eastAsia"/>
          <w:bCs/>
          <w:szCs w:val="21"/>
        </w:rPr>
        <w:t>个点连接</w:t>
      </w:r>
      <w:r>
        <w:rPr>
          <w:rFonts w:hint="eastAsia"/>
          <w:bCs/>
          <w:szCs w:val="21"/>
        </w:rPr>
        <w:t>3</w:t>
      </w:r>
      <w:r>
        <w:rPr>
          <w:rFonts w:hint="eastAsia"/>
          <w:bCs/>
          <w:szCs w:val="21"/>
        </w:rPr>
        <w:t>边构成了</w:t>
      </w:r>
      <w:r>
        <w:rPr>
          <w:rFonts w:hint="eastAsia"/>
          <w:bCs/>
          <w:szCs w:val="21"/>
        </w:rPr>
        <w:t>1</w:t>
      </w:r>
      <w:r>
        <w:rPr>
          <w:rFonts w:hint="eastAsia"/>
          <w:bCs/>
          <w:szCs w:val="21"/>
        </w:rPr>
        <w:t>个三角形的闭环。</w:t>
      </w:r>
    </w:p>
    <w:p w:rsidR="00367939" w:rsidRDefault="00AE4E15">
      <w:pPr>
        <w:pStyle w:val="af0"/>
        <w:spacing w:line="360" w:lineRule="auto"/>
        <w:ind w:firstLineChars="200" w:firstLine="420"/>
        <w:rPr>
          <w:bCs/>
          <w:szCs w:val="21"/>
        </w:rPr>
      </w:pPr>
      <w:r>
        <w:rPr>
          <w:rFonts w:hint="eastAsia"/>
          <w:bCs/>
          <w:szCs w:val="21"/>
        </w:rPr>
        <w:t>学习闭环</w:t>
      </w:r>
      <w:r>
        <w:rPr>
          <w:rFonts w:hint="eastAsia"/>
          <w:bCs/>
          <w:szCs w:val="21"/>
        </w:rPr>
        <w:t>=</w:t>
      </w:r>
      <w:r>
        <w:rPr>
          <w:rFonts w:hint="eastAsia"/>
          <w:bCs/>
          <w:szCs w:val="21"/>
        </w:rPr>
        <w:t>学</w:t>
      </w:r>
      <w:r>
        <w:rPr>
          <w:rFonts w:hint="eastAsia"/>
          <w:bCs/>
          <w:szCs w:val="21"/>
        </w:rPr>
        <w:t>+</w:t>
      </w:r>
      <w:r>
        <w:rPr>
          <w:rFonts w:hint="eastAsia"/>
          <w:bCs/>
          <w:szCs w:val="21"/>
        </w:rPr>
        <w:t>习</w:t>
      </w:r>
      <w:r>
        <w:rPr>
          <w:rFonts w:hint="eastAsia"/>
          <w:bCs/>
          <w:szCs w:val="21"/>
        </w:rPr>
        <w:t>+</w:t>
      </w:r>
      <w:r>
        <w:rPr>
          <w:rFonts w:hint="eastAsia"/>
          <w:bCs/>
          <w:szCs w:val="21"/>
        </w:rPr>
        <w:t>调。下面深入介绍其涵义。</w:t>
      </w:r>
      <w:r>
        <w:rPr>
          <w:rFonts w:hint="eastAsia"/>
          <w:bCs/>
          <w:szCs w:val="21"/>
        </w:rPr>
        <w:t>学习”这两个字如果拆开来看，其实包含了两种截然不同但又紧密相连的行为。古人造字时，对这两个字的定义是非常精准且有层次的：</w:t>
      </w:r>
      <w:r>
        <w:rPr>
          <w:rFonts w:hint="eastAsia"/>
          <w:bCs/>
          <w:szCs w:val="21"/>
        </w:rPr>
        <w:t>①</w:t>
      </w:r>
      <w:r>
        <w:rPr>
          <w:rFonts w:hint="eastAsia"/>
          <w:bCs/>
          <w:szCs w:val="21"/>
        </w:rPr>
        <w:t xml:space="preserve"> </w:t>
      </w:r>
      <w:r>
        <w:rPr>
          <w:rFonts w:hint="eastAsia"/>
          <w:bCs/>
          <w:szCs w:val="21"/>
        </w:rPr>
        <w:t>学（學）：侧重于“认知”与“输入”</w:t>
      </w:r>
      <w:r>
        <w:rPr>
          <w:rFonts w:hint="eastAsia"/>
          <w:bCs/>
          <w:szCs w:val="21"/>
        </w:rPr>
        <w:t>。</w:t>
      </w:r>
      <w:r>
        <w:rPr>
          <w:rFonts w:hint="eastAsia"/>
          <w:bCs/>
          <w:szCs w:val="21"/>
        </w:rPr>
        <w:t>字形本义在甲骨文和金文中，“学”字的上面是两只手在摆弄算筹（或教鞭），中间是“爻”（代表知识、卦象或规律），下</w:t>
      </w:r>
      <w:r>
        <w:rPr>
          <w:rFonts w:hint="eastAsia"/>
          <w:bCs/>
          <w:szCs w:val="21"/>
        </w:rPr>
        <w:t>面是“子”（代表孩子）。整个画面就像是长辈在教孩子认识事物、掌握规律。核心含义：学，是觉悟、是模仿、是获取知识。</w:t>
      </w:r>
      <w:r>
        <w:rPr>
          <w:rFonts w:hint="eastAsia"/>
          <w:bCs/>
          <w:szCs w:val="21"/>
        </w:rPr>
        <w:t xml:space="preserve"> </w:t>
      </w:r>
      <w:r>
        <w:rPr>
          <w:rFonts w:hint="eastAsia"/>
          <w:bCs/>
          <w:szCs w:val="21"/>
        </w:rPr>
        <w:t>它是从不知到</w:t>
      </w:r>
      <w:r>
        <w:rPr>
          <w:rFonts w:hint="eastAsia"/>
          <w:bCs/>
          <w:szCs w:val="21"/>
        </w:rPr>
        <w:t>有</w:t>
      </w:r>
      <w:r>
        <w:rPr>
          <w:rFonts w:hint="eastAsia"/>
          <w:bCs/>
          <w:szCs w:val="21"/>
        </w:rPr>
        <w:t>知的过程，侧重于理论上的理解、观察和吸收。比如“学知识”、“学规矩”，强</w:t>
      </w:r>
      <w:r>
        <w:rPr>
          <w:rFonts w:hint="eastAsia"/>
          <w:bCs/>
          <w:szCs w:val="21"/>
        </w:rPr>
        <w:lastRenderedPageBreak/>
        <w:t>调的是把外在的东西装进脑子里。</w:t>
      </w:r>
      <w:r>
        <w:rPr>
          <w:rFonts w:hint="eastAsia"/>
          <w:bCs/>
          <w:szCs w:val="21"/>
        </w:rPr>
        <w:t>②</w:t>
      </w:r>
      <w:r>
        <w:rPr>
          <w:rFonts w:hint="eastAsia"/>
          <w:bCs/>
          <w:szCs w:val="21"/>
        </w:rPr>
        <w:t>习（習）：侧重于“实践”与“输出”</w:t>
      </w:r>
      <w:r>
        <w:rPr>
          <w:rFonts w:hint="eastAsia"/>
          <w:bCs/>
          <w:szCs w:val="21"/>
        </w:rPr>
        <w:t>。</w:t>
      </w:r>
      <w:r>
        <w:rPr>
          <w:rFonts w:hint="eastAsia"/>
          <w:bCs/>
          <w:szCs w:val="21"/>
        </w:rPr>
        <w:t>字形本义</w:t>
      </w:r>
      <w:r>
        <w:rPr>
          <w:rFonts w:hint="eastAsia"/>
          <w:bCs/>
          <w:szCs w:val="21"/>
        </w:rPr>
        <w:t>的</w:t>
      </w:r>
      <w:r>
        <w:rPr>
          <w:rFonts w:hint="eastAsia"/>
          <w:bCs/>
          <w:szCs w:val="21"/>
        </w:rPr>
        <w:t>繁体字为“習”，上面是“羽”（羽毛</w:t>
      </w:r>
      <w:r>
        <w:rPr>
          <w:rFonts w:hint="eastAsia"/>
          <w:bCs/>
          <w:szCs w:val="21"/>
        </w:rPr>
        <w:t>/</w:t>
      </w:r>
      <w:r>
        <w:rPr>
          <w:rFonts w:hint="eastAsia"/>
          <w:bCs/>
          <w:szCs w:val="21"/>
        </w:rPr>
        <w:t>翅膀），下面是“白”（在古文字中常指代“自”或太阳，也有说是“日”）。《说文解字》里解释得非常生动：“习，数飞也。”</w:t>
      </w:r>
      <w:r>
        <w:rPr>
          <w:rFonts w:hint="eastAsia"/>
          <w:bCs/>
          <w:szCs w:val="21"/>
        </w:rPr>
        <w:t xml:space="preserve"> </w:t>
      </w:r>
      <w:r>
        <w:rPr>
          <w:rFonts w:hint="eastAsia"/>
          <w:bCs/>
          <w:szCs w:val="21"/>
        </w:rPr>
        <w:t>意思是小鸟在白天反复地拍打翅膀，练习飞翔。核心含义：习，是演练、是复习、是实践。</w:t>
      </w:r>
      <w:r>
        <w:rPr>
          <w:rFonts w:hint="eastAsia"/>
          <w:bCs/>
          <w:szCs w:val="21"/>
        </w:rPr>
        <w:t xml:space="preserve"> </w:t>
      </w:r>
      <w:r>
        <w:rPr>
          <w:rFonts w:hint="eastAsia"/>
          <w:bCs/>
          <w:szCs w:val="21"/>
        </w:rPr>
        <w:t>它是把学到的东西反复去做，直到变成身体本能或习惯。比如“练习”、“温习”，强调的是动手去做、反复去用。学</w:t>
      </w:r>
      <w:r>
        <w:rPr>
          <w:rFonts w:hint="eastAsia"/>
          <w:bCs/>
          <w:szCs w:val="21"/>
        </w:rPr>
        <w:t xml:space="preserve"> </w:t>
      </w:r>
      <w:r>
        <w:rPr>
          <w:rFonts w:hint="eastAsia"/>
          <w:bCs/>
          <w:szCs w:val="21"/>
        </w:rPr>
        <w:t>是</w:t>
      </w:r>
      <w:r>
        <w:rPr>
          <w:rFonts w:hint="eastAsia"/>
          <w:bCs/>
          <w:szCs w:val="21"/>
        </w:rPr>
        <w:t xml:space="preserve"> </w:t>
      </w:r>
      <w:r>
        <w:rPr>
          <w:rFonts w:hint="eastAsia"/>
          <w:bCs/>
          <w:szCs w:val="21"/>
        </w:rPr>
        <w:t>“知”，是明白道理，是输入；习</w:t>
      </w:r>
      <w:r>
        <w:rPr>
          <w:rFonts w:hint="eastAsia"/>
          <w:bCs/>
          <w:szCs w:val="21"/>
        </w:rPr>
        <w:t xml:space="preserve"> </w:t>
      </w:r>
      <w:r>
        <w:rPr>
          <w:rFonts w:hint="eastAsia"/>
          <w:bCs/>
          <w:szCs w:val="21"/>
        </w:rPr>
        <w:t>是</w:t>
      </w:r>
      <w:r>
        <w:rPr>
          <w:rFonts w:hint="eastAsia"/>
          <w:bCs/>
          <w:szCs w:val="21"/>
        </w:rPr>
        <w:t xml:space="preserve"> </w:t>
      </w:r>
      <w:r>
        <w:rPr>
          <w:rFonts w:hint="eastAsia"/>
          <w:bCs/>
          <w:szCs w:val="21"/>
        </w:rPr>
        <w:t>“行”，是反复操练，是输出。孔子在《论语》开篇就说：“学而时习之，不亦说乎？”</w:t>
      </w:r>
      <w:r>
        <w:rPr>
          <w:rFonts w:hint="eastAsia"/>
          <w:bCs/>
          <w:szCs w:val="21"/>
        </w:rPr>
        <w:t>。</w:t>
      </w:r>
      <w:r>
        <w:rPr>
          <w:rFonts w:hint="eastAsia"/>
          <w:bCs/>
          <w:szCs w:val="21"/>
        </w:rPr>
        <w:t>这句话的真正意思是：学了知识之后，在适当的时候去反复实践、演练它，不也是一件很快乐的事吗？为了精准（精密准确）学习任何单一目标，可以累建专属专用的</w:t>
      </w:r>
      <w:r>
        <w:rPr>
          <w:rFonts w:hint="eastAsia"/>
          <w:bCs/>
          <w:szCs w:val="21"/>
        </w:rPr>
        <w:t>*</w:t>
      </w:r>
      <w:r>
        <w:rPr>
          <w:rFonts w:hint="eastAsia"/>
          <w:bCs/>
          <w:szCs w:val="21"/>
        </w:rPr>
        <w:t>学习数字脑</w:t>
      </w:r>
      <w:r>
        <w:rPr>
          <w:rFonts w:hint="eastAsia"/>
          <w:bCs/>
          <w:szCs w:val="21"/>
        </w:rPr>
        <w:t>*</w:t>
      </w:r>
      <w:r>
        <w:rPr>
          <w:rFonts w:hint="eastAsia"/>
          <w:bCs/>
          <w:szCs w:val="21"/>
        </w:rPr>
        <w:t>。例如：学习研究“红薯”，可以累建“红薯学习数字脑”，简称“红薯数字脑”。学习研究糖尿病，</w:t>
      </w:r>
      <w:r>
        <w:rPr>
          <w:rFonts w:hint="eastAsia"/>
          <w:bCs/>
          <w:szCs w:val="21"/>
        </w:rPr>
        <w:t>至少有几十个关键数字（数值）需要记</w:t>
      </w:r>
      <w:r>
        <w:rPr>
          <w:rFonts w:hint="eastAsia"/>
          <w:bCs/>
          <w:szCs w:val="21"/>
        </w:rPr>
        <w:t>忆，但是，</w:t>
      </w:r>
      <w:r>
        <w:rPr>
          <w:rFonts w:hint="eastAsia"/>
          <w:bCs/>
          <w:szCs w:val="21"/>
        </w:rPr>
        <w:t>人脑记不住、记不全，</w:t>
      </w:r>
      <w:r>
        <w:rPr>
          <w:rFonts w:hint="eastAsia"/>
          <w:bCs/>
          <w:szCs w:val="21"/>
        </w:rPr>
        <w:t>通过</w:t>
      </w:r>
      <w:r>
        <w:rPr>
          <w:rFonts w:hint="eastAsia"/>
          <w:bCs/>
          <w:szCs w:val="21"/>
        </w:rPr>
        <w:t>累建</w:t>
      </w:r>
      <w:r>
        <w:rPr>
          <w:rFonts w:hint="eastAsia"/>
          <w:bCs/>
          <w:szCs w:val="21"/>
        </w:rPr>
        <w:t>*</w:t>
      </w:r>
      <w:r>
        <w:rPr>
          <w:rFonts w:hint="eastAsia"/>
          <w:bCs/>
          <w:szCs w:val="21"/>
        </w:rPr>
        <w:t>糖尿病数字脑</w:t>
      </w:r>
      <w:r>
        <w:rPr>
          <w:rFonts w:hint="eastAsia"/>
          <w:bCs/>
          <w:szCs w:val="21"/>
        </w:rPr>
        <w:t>*</w:t>
      </w:r>
      <w:r>
        <w:rPr>
          <w:rFonts w:hint="eastAsia"/>
          <w:bCs/>
          <w:szCs w:val="21"/>
        </w:rPr>
        <w:t>，</w:t>
      </w:r>
      <w:r>
        <w:rPr>
          <w:rFonts w:hint="eastAsia"/>
          <w:bCs/>
          <w:szCs w:val="21"/>
        </w:rPr>
        <w:t>即可</w:t>
      </w:r>
      <w:r>
        <w:rPr>
          <w:rFonts w:hint="eastAsia"/>
          <w:bCs/>
          <w:szCs w:val="21"/>
        </w:rPr>
        <w:t>完美解决这个难题。学习效果取决于脑细胞连接数量的多少，单纯记忆模式下脑细胞数量连接稀少，似连非连</w:t>
      </w:r>
      <w:r>
        <w:rPr>
          <w:rFonts w:hint="eastAsia"/>
          <w:bCs/>
          <w:szCs w:val="21"/>
        </w:rPr>
        <w:t>。</w:t>
      </w:r>
      <w:r>
        <w:rPr>
          <w:rFonts w:hint="eastAsia"/>
          <w:bCs/>
          <w:szCs w:val="21"/>
        </w:rPr>
        <w:t>举一连三模式下</w:t>
      </w:r>
      <w:r>
        <w:rPr>
          <w:rFonts w:hint="eastAsia"/>
          <w:bCs/>
          <w:szCs w:val="21"/>
        </w:rPr>
        <w:t>的学习，使得</w:t>
      </w:r>
      <w:r>
        <w:rPr>
          <w:rFonts w:hint="eastAsia"/>
          <w:bCs/>
          <w:szCs w:val="21"/>
        </w:rPr>
        <w:t>脑细胞数量连接广博，粗大坚固，学习效果明显且能三生万物和三胜万难。数字与大脑的关系类似于：数字相当于汽油，大脑相当于发动机。汽油数量稀少，发动机转速缓慢；劣质杂质汽油，发动机难以转动，甚至磨损严重。</w:t>
      </w:r>
    </w:p>
    <w:p w:rsidR="00367939" w:rsidRDefault="00AE4E15">
      <w:pPr>
        <w:pStyle w:val="af0"/>
        <w:spacing w:line="360" w:lineRule="auto"/>
        <w:ind w:firstLineChars="200" w:firstLine="420"/>
        <w:rPr>
          <w:bCs/>
          <w:szCs w:val="21"/>
        </w:rPr>
      </w:pPr>
      <w:r>
        <w:rPr>
          <w:rFonts w:hint="eastAsia"/>
          <w:bCs/>
          <w:szCs w:val="21"/>
        </w:rPr>
        <w:t>数字脑</w:t>
      </w:r>
      <w:r>
        <w:rPr>
          <w:rFonts w:hint="eastAsia"/>
          <w:bCs/>
          <w:szCs w:val="21"/>
        </w:rPr>
        <w:t>=</w:t>
      </w:r>
      <w:r>
        <w:rPr>
          <w:rFonts w:hint="eastAsia"/>
          <w:bCs/>
          <w:szCs w:val="21"/>
        </w:rPr>
        <w:t>数字</w:t>
      </w:r>
      <w:r>
        <w:rPr>
          <w:rFonts w:hint="eastAsia"/>
          <w:bCs/>
          <w:szCs w:val="21"/>
        </w:rPr>
        <w:t>+</w:t>
      </w:r>
      <w:r>
        <w:rPr>
          <w:rFonts w:hint="eastAsia"/>
          <w:bCs/>
          <w:szCs w:val="21"/>
        </w:rPr>
        <w:t>大脑</w:t>
      </w:r>
      <w:r>
        <w:rPr>
          <w:rFonts w:hint="eastAsia"/>
          <w:bCs/>
          <w:szCs w:val="21"/>
        </w:rPr>
        <w:t>+</w:t>
      </w:r>
      <w:r>
        <w:rPr>
          <w:rFonts w:hint="eastAsia"/>
          <w:bCs/>
          <w:szCs w:val="21"/>
        </w:rPr>
        <w:t>双向连接</w:t>
      </w:r>
      <w:r>
        <w:rPr>
          <w:rFonts w:hint="eastAsia"/>
          <w:bCs/>
          <w:szCs w:val="21"/>
        </w:rPr>
        <w:t>=</w:t>
      </w:r>
      <w:r>
        <w:rPr>
          <w:rFonts w:hint="eastAsia"/>
          <w:bCs/>
          <w:szCs w:val="21"/>
        </w:rPr>
        <w:t>数字连接大脑</w:t>
      </w:r>
      <w:r>
        <w:rPr>
          <w:rFonts w:hint="eastAsia"/>
          <w:bCs/>
          <w:szCs w:val="21"/>
        </w:rPr>
        <w:t>+</w:t>
      </w:r>
      <w:r>
        <w:rPr>
          <w:rFonts w:hint="eastAsia"/>
          <w:bCs/>
          <w:szCs w:val="21"/>
        </w:rPr>
        <w:t>大脑连接数字</w:t>
      </w:r>
      <w:r>
        <w:rPr>
          <w:rFonts w:hint="eastAsia"/>
          <w:bCs/>
          <w:szCs w:val="21"/>
        </w:rPr>
        <w:t>=</w:t>
      </w:r>
      <w:r>
        <w:rPr>
          <w:rFonts w:hint="eastAsia"/>
          <w:bCs/>
          <w:szCs w:val="21"/>
        </w:rPr>
        <w:t>数字连接</w:t>
      </w:r>
      <w:r>
        <w:rPr>
          <w:rFonts w:hint="eastAsia"/>
          <w:bCs/>
          <w:szCs w:val="21"/>
        </w:rPr>
        <w:t>+</w:t>
      </w:r>
      <w:r>
        <w:rPr>
          <w:rFonts w:hint="eastAsia"/>
          <w:bCs/>
          <w:szCs w:val="21"/>
        </w:rPr>
        <w:t>运转大脑</w:t>
      </w:r>
      <w:r>
        <w:rPr>
          <w:rFonts w:hint="eastAsia"/>
          <w:bCs/>
          <w:szCs w:val="21"/>
        </w:rPr>
        <w:t>=</w:t>
      </w:r>
      <w:r>
        <w:rPr>
          <w:rFonts w:hint="eastAsia"/>
          <w:bCs/>
          <w:szCs w:val="21"/>
        </w:rPr>
        <w:t>数字</w:t>
      </w:r>
      <w:r>
        <w:rPr>
          <w:rFonts w:hint="eastAsia"/>
          <w:bCs/>
          <w:szCs w:val="21"/>
        </w:rPr>
        <w:t>+</w:t>
      </w:r>
      <w:r>
        <w:rPr>
          <w:rFonts w:hint="eastAsia"/>
          <w:bCs/>
          <w:szCs w:val="21"/>
        </w:rPr>
        <w:t>芯片</w:t>
      </w:r>
      <w:r>
        <w:rPr>
          <w:rFonts w:hint="eastAsia"/>
          <w:bCs/>
          <w:szCs w:val="21"/>
        </w:rPr>
        <w:t>+CPU=</w:t>
      </w:r>
      <w:r>
        <w:rPr>
          <w:rFonts w:hint="eastAsia"/>
          <w:bCs/>
          <w:szCs w:val="21"/>
        </w:rPr>
        <w:t>果蝇数字脑</w:t>
      </w:r>
      <w:r>
        <w:rPr>
          <w:rFonts w:hint="eastAsia"/>
          <w:bCs/>
          <w:szCs w:val="21"/>
        </w:rPr>
        <w:t>+</w:t>
      </w:r>
      <w:r>
        <w:rPr>
          <w:rFonts w:hint="eastAsia"/>
          <w:bCs/>
          <w:szCs w:val="21"/>
        </w:rPr>
        <w:t>斑马鱼数字脑</w:t>
      </w:r>
      <w:r>
        <w:rPr>
          <w:rFonts w:hint="eastAsia"/>
          <w:bCs/>
          <w:szCs w:val="21"/>
        </w:rPr>
        <w:t>=</w:t>
      </w:r>
      <w:r>
        <w:rPr>
          <w:rFonts w:hint="eastAsia"/>
          <w:bCs/>
          <w:szCs w:val="21"/>
        </w:rPr>
        <w:t>数字</w:t>
      </w:r>
      <w:r>
        <w:rPr>
          <w:rFonts w:hint="eastAsia"/>
          <w:bCs/>
          <w:szCs w:val="21"/>
        </w:rPr>
        <w:t>运转大脑。</w:t>
      </w:r>
      <w:r>
        <w:rPr>
          <w:rFonts w:hint="eastAsia"/>
          <w:bCs/>
          <w:szCs w:val="21"/>
        </w:rPr>
        <w:t>照此类推</w:t>
      </w:r>
      <w:r>
        <w:rPr>
          <w:rFonts w:hint="eastAsia"/>
          <w:bCs/>
          <w:szCs w:val="21"/>
        </w:rPr>
        <w:t>，使用上述方法，可以举一连三到英语学习，简称</w:t>
      </w:r>
      <w:r>
        <w:rPr>
          <w:rFonts w:hint="eastAsia"/>
          <w:bCs/>
          <w:szCs w:val="21"/>
        </w:rPr>
        <w:t>*</w:t>
      </w:r>
      <w:r>
        <w:rPr>
          <w:rFonts w:hint="eastAsia"/>
          <w:bCs/>
          <w:szCs w:val="21"/>
        </w:rPr>
        <w:t>英语数字脑</w:t>
      </w:r>
      <w:r>
        <w:rPr>
          <w:rFonts w:hint="eastAsia"/>
          <w:bCs/>
          <w:szCs w:val="21"/>
        </w:rPr>
        <w:t>*</w:t>
      </w:r>
      <w:r>
        <w:rPr>
          <w:rFonts w:hint="eastAsia"/>
          <w:bCs/>
          <w:szCs w:val="21"/>
        </w:rPr>
        <w:t>。结合英语的</w:t>
      </w:r>
      <w:r>
        <w:rPr>
          <w:rFonts w:hint="eastAsia"/>
          <w:bCs/>
          <w:szCs w:val="21"/>
        </w:rPr>
        <w:t>文字</w:t>
      </w:r>
      <w:r>
        <w:rPr>
          <w:rFonts w:hint="eastAsia"/>
          <w:bCs/>
          <w:szCs w:val="21"/>
        </w:rPr>
        <w:t>特性，与数字特性，累建英语数字脑</w:t>
      </w:r>
      <w:r>
        <w:rPr>
          <w:rFonts w:hint="eastAsia"/>
          <w:bCs/>
          <w:szCs w:val="21"/>
        </w:rPr>
        <w:t>=</w:t>
      </w:r>
      <w:r>
        <w:rPr>
          <w:rFonts w:hint="eastAsia"/>
          <w:bCs/>
          <w:szCs w:val="21"/>
        </w:rPr>
        <w:t>乘法口诀表</w:t>
      </w:r>
      <w:r>
        <w:rPr>
          <w:rFonts w:hint="eastAsia"/>
          <w:bCs/>
          <w:szCs w:val="21"/>
        </w:rPr>
        <w:t>+</w:t>
      </w:r>
      <w:r>
        <w:rPr>
          <w:rFonts w:hint="eastAsia"/>
          <w:bCs/>
          <w:szCs w:val="21"/>
        </w:rPr>
        <w:t>数字</w:t>
      </w:r>
      <w:r>
        <w:rPr>
          <w:rFonts w:hint="eastAsia"/>
          <w:bCs/>
          <w:szCs w:val="21"/>
        </w:rPr>
        <w:t>坐标系</w:t>
      </w:r>
      <w:r>
        <w:rPr>
          <w:rFonts w:hint="eastAsia"/>
          <w:bCs/>
          <w:szCs w:val="21"/>
        </w:rPr>
        <w:t>+</w:t>
      </w:r>
      <w:r>
        <w:rPr>
          <w:rFonts w:hint="eastAsia"/>
          <w:bCs/>
          <w:szCs w:val="21"/>
        </w:rPr>
        <w:t>函数微积分</w:t>
      </w:r>
      <w:r>
        <w:rPr>
          <w:rFonts w:hint="eastAsia"/>
          <w:bCs/>
          <w:szCs w:val="21"/>
        </w:rPr>
        <w:t>=</w:t>
      </w:r>
      <w:r>
        <w:rPr>
          <w:rFonts w:hint="eastAsia"/>
          <w:bCs/>
          <w:szCs w:val="21"/>
        </w:rPr>
        <w:t>……等。</w:t>
      </w:r>
      <w:r>
        <w:rPr>
          <w:rFonts w:hint="eastAsia"/>
          <w:bCs/>
          <w:szCs w:val="21"/>
        </w:rPr>
        <w:t>进一步场景化解释：</w:t>
      </w:r>
      <w:r>
        <w:rPr>
          <w:rFonts w:hint="eastAsia"/>
          <w:bCs/>
          <w:szCs w:val="21"/>
        </w:rPr>
        <w:t>英语数字脑的思维模式类似于</w:t>
      </w:r>
      <w:r>
        <w:rPr>
          <w:rFonts w:hint="eastAsia"/>
          <w:bCs/>
          <w:szCs w:val="21"/>
        </w:rPr>
        <w:t>看</w:t>
      </w:r>
      <w:r>
        <w:rPr>
          <w:rFonts w:hint="eastAsia"/>
          <w:bCs/>
          <w:szCs w:val="21"/>
        </w:rPr>
        <w:t>“坐标”，中文思维模式相当于</w:t>
      </w:r>
      <w:r>
        <w:rPr>
          <w:rFonts w:hint="eastAsia"/>
          <w:bCs/>
          <w:szCs w:val="21"/>
        </w:rPr>
        <w:t>看</w:t>
      </w:r>
      <w:r>
        <w:rPr>
          <w:rFonts w:hint="eastAsia"/>
          <w:bCs/>
          <w:szCs w:val="21"/>
        </w:rPr>
        <w:t>“地图”。英语的收发信人地址的写法，从每个人姓名这个点开始，一步步连接到门牌号、街道等数字。中文收发信人的地址写法，类似于“看地图”，由大到小，最后到门牌号，相当于地图上的经纬数字点。英语的时态类似于函数或坐标系，不同的</w:t>
      </w:r>
      <w:r>
        <w:rPr>
          <w:rFonts w:hint="eastAsia"/>
          <w:bCs/>
          <w:szCs w:val="21"/>
        </w:rPr>
        <w:t>时间</w:t>
      </w:r>
      <w:r>
        <w:rPr>
          <w:rFonts w:hint="eastAsia"/>
          <w:bCs/>
          <w:szCs w:val="21"/>
        </w:rPr>
        <w:t>阶段，</w:t>
      </w:r>
      <w:r>
        <w:rPr>
          <w:rFonts w:hint="eastAsia"/>
          <w:bCs/>
          <w:szCs w:val="21"/>
        </w:rPr>
        <w:t>不同的语态，</w:t>
      </w:r>
      <w:r>
        <w:rPr>
          <w:rFonts w:hint="eastAsia"/>
          <w:bCs/>
          <w:szCs w:val="21"/>
        </w:rPr>
        <w:t>一定</w:t>
      </w:r>
      <w:r>
        <w:rPr>
          <w:rFonts w:hint="eastAsia"/>
          <w:bCs/>
          <w:szCs w:val="21"/>
        </w:rPr>
        <w:t>要</w:t>
      </w:r>
      <w:r>
        <w:rPr>
          <w:rFonts w:hint="eastAsia"/>
          <w:bCs/>
          <w:szCs w:val="21"/>
        </w:rPr>
        <w:t>对应不同的数字值。单数复数的学习，可以参考乘法口诀表，例如：</w:t>
      </w:r>
      <w:r>
        <w:rPr>
          <w:rFonts w:hint="eastAsia"/>
          <w:bCs/>
          <w:szCs w:val="21"/>
        </w:rPr>
        <w:t>one book, two books</w:t>
      </w:r>
      <w:r>
        <w:rPr>
          <w:rFonts w:hint="eastAsia"/>
          <w:bCs/>
          <w:szCs w:val="21"/>
        </w:rPr>
        <w:t>。人称、主格和宾格必须明确区别与定位</w:t>
      </w:r>
      <w:r>
        <w:rPr>
          <w:rFonts w:hint="eastAsia"/>
          <w:bCs/>
          <w:szCs w:val="21"/>
        </w:rPr>
        <w:t>，</w:t>
      </w:r>
      <w:r>
        <w:rPr>
          <w:rFonts w:hint="eastAsia"/>
          <w:bCs/>
          <w:szCs w:val="21"/>
        </w:rPr>
        <w:t>相当于在坐标系里面的不同位点与函数值。例如：</w:t>
      </w:r>
      <w:r>
        <w:rPr>
          <w:rFonts w:hint="eastAsia"/>
          <w:bCs/>
          <w:szCs w:val="21"/>
        </w:rPr>
        <w:t>I help him.He helps me.</w:t>
      </w:r>
      <w:r>
        <w:rPr>
          <w:rFonts w:hint="eastAsia"/>
          <w:bCs/>
          <w:szCs w:val="21"/>
        </w:rPr>
        <w:t>等等。</w:t>
      </w:r>
      <w:r>
        <w:rPr>
          <w:rFonts w:hint="eastAsia"/>
          <w:bCs/>
          <w:szCs w:val="21"/>
        </w:rPr>
        <w:t>多快好省地学习英语的方法，就是在学习和使用英语的时候，一定要把大脑的思维模式，从看地图的中文模式，切换到看坐标的英语思维模式里面。英语坐标系里面全部是数字对应的位点、曲线等英语单词、语态和语法，没有任何中文的模式。</w:t>
      </w:r>
    </w:p>
    <w:p w:rsidR="00367939" w:rsidRDefault="00AE4E15">
      <w:pPr>
        <w:pStyle w:val="af0"/>
        <w:spacing w:line="360" w:lineRule="auto"/>
        <w:ind w:firstLineChars="200" w:firstLine="420"/>
        <w:rPr>
          <w:bCs/>
          <w:szCs w:val="21"/>
        </w:rPr>
      </w:pPr>
      <w:r>
        <w:rPr>
          <w:rFonts w:hint="eastAsia"/>
          <w:bCs/>
          <w:szCs w:val="21"/>
        </w:rPr>
        <w:t>为了帮助人们化解</w:t>
      </w:r>
      <w:r>
        <w:rPr>
          <w:rFonts w:hint="eastAsia"/>
          <w:bCs/>
          <w:szCs w:val="21"/>
        </w:rPr>
        <w:t>自然界和人类社会中多种</w:t>
      </w:r>
      <w:r>
        <w:rPr>
          <w:rFonts w:hint="eastAsia"/>
          <w:bCs/>
          <w:szCs w:val="21"/>
        </w:rPr>
        <w:t>“不可能三角”等难题，脑科</w:t>
      </w:r>
      <w:r>
        <w:rPr>
          <w:rFonts w:hint="eastAsia"/>
          <w:bCs/>
          <w:szCs w:val="21"/>
        </w:rPr>
        <w:t>学专家杨博导团队，原创编制了《</w:t>
      </w:r>
      <w:r>
        <w:rPr>
          <w:rFonts w:hint="eastAsia"/>
          <w:bCs/>
          <w:szCs w:val="21"/>
        </w:rPr>
        <w:t>286</w:t>
      </w:r>
      <w:r>
        <w:rPr>
          <w:rFonts w:hint="eastAsia"/>
          <w:bCs/>
          <w:szCs w:val="21"/>
        </w:rPr>
        <w:t>杨博导数字脑坐标导航空间</w:t>
      </w:r>
      <w:r>
        <w:rPr>
          <w:rFonts w:hint="eastAsia"/>
          <w:bCs/>
          <w:szCs w:val="21"/>
        </w:rPr>
        <w:t>智能体全书</w:t>
      </w:r>
      <w:r>
        <w:rPr>
          <w:rFonts w:hint="eastAsia"/>
          <w:bCs/>
          <w:szCs w:val="21"/>
        </w:rPr>
        <w:t>2609</w:t>
      </w:r>
      <w:r>
        <w:rPr>
          <w:rFonts w:hint="eastAsia"/>
          <w:bCs/>
          <w:szCs w:val="21"/>
        </w:rPr>
        <w:t>10</w:t>
      </w:r>
      <w:r>
        <w:rPr>
          <w:rFonts w:hint="eastAsia"/>
          <w:bCs/>
          <w:szCs w:val="21"/>
        </w:rPr>
        <w:t>》和《</w:t>
      </w:r>
      <w:r>
        <w:rPr>
          <w:rFonts w:hint="eastAsia"/>
          <w:bCs/>
          <w:szCs w:val="21"/>
        </w:rPr>
        <w:t>#</w:t>
      </w:r>
      <w:r>
        <w:rPr>
          <w:rFonts w:hint="eastAsia"/>
          <w:bCs/>
          <w:szCs w:val="21"/>
        </w:rPr>
        <w:t xml:space="preserve"> O18</w:t>
      </w:r>
      <w:r>
        <w:rPr>
          <w:rFonts w:hint="eastAsia"/>
          <w:bCs/>
          <w:szCs w:val="21"/>
        </w:rPr>
        <w:t>三角闭环举一</w:t>
      </w:r>
      <w:r>
        <w:rPr>
          <w:rFonts w:hint="eastAsia"/>
          <w:bCs/>
          <w:szCs w:val="21"/>
        </w:rPr>
        <w:lastRenderedPageBreak/>
        <w:t>连三多种行业</w:t>
      </w:r>
      <w:r>
        <w:rPr>
          <w:rFonts w:hint="eastAsia"/>
          <w:bCs/>
          <w:szCs w:val="21"/>
        </w:rPr>
        <w:t>数字脑知识库系统</w:t>
      </w:r>
      <w:r>
        <w:rPr>
          <w:rFonts w:hint="eastAsia"/>
          <w:bCs/>
          <w:szCs w:val="21"/>
        </w:rPr>
        <w:t>632</w:t>
      </w:r>
      <w:r>
        <w:rPr>
          <w:rFonts w:hint="eastAsia"/>
          <w:bCs/>
          <w:szCs w:val="21"/>
        </w:rPr>
        <w:t>》。</w:t>
      </w:r>
    </w:p>
    <w:p w:rsidR="00367939" w:rsidRDefault="00367939">
      <w:pPr>
        <w:pStyle w:val="af0"/>
        <w:spacing w:line="360" w:lineRule="auto"/>
        <w:rPr>
          <w:bCs/>
          <w:szCs w:val="21"/>
        </w:rPr>
      </w:pPr>
    </w:p>
    <w:p w:rsidR="00367939" w:rsidRDefault="00AE4E15">
      <w:pPr>
        <w:pStyle w:val="af0"/>
        <w:spacing w:line="360" w:lineRule="auto"/>
        <w:rPr>
          <w:bCs/>
          <w:szCs w:val="21"/>
        </w:rPr>
      </w:pPr>
      <w:r>
        <w:rPr>
          <w:rFonts w:hint="eastAsia"/>
          <w:bCs/>
          <w:szCs w:val="21"/>
        </w:rPr>
        <w:t xml:space="preserve"># </w:t>
      </w:r>
      <w:r>
        <w:rPr>
          <w:rFonts w:hint="eastAsia"/>
          <w:bCs/>
          <w:szCs w:val="21"/>
        </w:rPr>
        <w:t>数字脑</w:t>
      </w:r>
      <w:r>
        <w:rPr>
          <w:rFonts w:hint="eastAsia"/>
          <w:bCs/>
          <w:szCs w:val="21"/>
        </w:rPr>
        <w:t>=</w:t>
      </w:r>
      <w:r>
        <w:rPr>
          <w:rFonts w:hint="eastAsia"/>
          <w:bCs/>
          <w:szCs w:val="21"/>
        </w:rPr>
        <w:t>坐标数字</w:t>
      </w:r>
      <w:r>
        <w:rPr>
          <w:rFonts w:hint="eastAsia"/>
          <w:bCs/>
          <w:szCs w:val="21"/>
        </w:rPr>
        <w:t>+</w:t>
      </w:r>
      <w:r>
        <w:rPr>
          <w:rFonts w:hint="eastAsia"/>
          <w:bCs/>
          <w:szCs w:val="21"/>
        </w:rPr>
        <w:t>大脑导航</w:t>
      </w:r>
      <w:r>
        <w:rPr>
          <w:rFonts w:hint="eastAsia"/>
          <w:bCs/>
          <w:szCs w:val="21"/>
        </w:rPr>
        <w:t>=</w:t>
      </w:r>
      <w:r>
        <w:rPr>
          <w:rFonts w:hint="eastAsia"/>
          <w:bCs/>
          <w:szCs w:val="21"/>
        </w:rPr>
        <w:t>数字导航</w:t>
      </w:r>
    </w:p>
    <w:p w:rsidR="00367939" w:rsidRDefault="00367939">
      <w:pPr>
        <w:pStyle w:val="af0"/>
        <w:spacing w:line="360" w:lineRule="auto"/>
        <w:rPr>
          <w:bCs/>
          <w:szCs w:val="21"/>
        </w:rPr>
      </w:pPr>
    </w:p>
    <w:p w:rsidR="00367939" w:rsidRDefault="00AE4E15">
      <w:pPr>
        <w:pStyle w:val="af0"/>
        <w:spacing w:line="360" w:lineRule="auto"/>
        <w:rPr>
          <w:bCs/>
          <w:szCs w:val="21"/>
        </w:rPr>
      </w:pPr>
      <w:r>
        <w:rPr>
          <w:rFonts w:hint="eastAsia"/>
          <w:bCs/>
          <w:szCs w:val="21"/>
        </w:rPr>
        <w:t xml:space="preserve"># </w:t>
      </w:r>
      <w:r>
        <w:rPr>
          <w:rFonts w:hint="eastAsia"/>
          <w:bCs/>
          <w:szCs w:val="21"/>
        </w:rPr>
        <w:t>学习数字脑</w:t>
      </w:r>
      <w:r>
        <w:rPr>
          <w:rFonts w:hint="eastAsia"/>
          <w:bCs/>
          <w:szCs w:val="21"/>
        </w:rPr>
        <w:t>=</w:t>
      </w:r>
      <w:r>
        <w:rPr>
          <w:rFonts w:hint="eastAsia"/>
          <w:bCs/>
          <w:szCs w:val="21"/>
        </w:rPr>
        <w:t>学</w:t>
      </w:r>
      <w:r>
        <w:rPr>
          <w:rFonts w:hint="eastAsia"/>
          <w:bCs/>
          <w:szCs w:val="21"/>
        </w:rPr>
        <w:t>+</w:t>
      </w:r>
      <w:r>
        <w:rPr>
          <w:rFonts w:hint="eastAsia"/>
          <w:bCs/>
          <w:szCs w:val="21"/>
        </w:rPr>
        <w:t>习</w:t>
      </w:r>
      <w:r>
        <w:rPr>
          <w:rFonts w:hint="eastAsia"/>
          <w:bCs/>
          <w:szCs w:val="21"/>
        </w:rPr>
        <w:t>+</w:t>
      </w:r>
      <w:r>
        <w:rPr>
          <w:rFonts w:hint="eastAsia"/>
          <w:bCs/>
          <w:szCs w:val="21"/>
        </w:rPr>
        <w:t>数</w:t>
      </w:r>
      <w:r>
        <w:rPr>
          <w:rFonts w:hint="eastAsia"/>
          <w:bCs/>
          <w:szCs w:val="21"/>
        </w:rPr>
        <w:t>=</w:t>
      </w:r>
      <w:r>
        <w:rPr>
          <w:rFonts w:hint="eastAsia"/>
          <w:bCs/>
          <w:szCs w:val="21"/>
        </w:rPr>
        <w:t>坐标数字</w:t>
      </w:r>
      <w:r>
        <w:rPr>
          <w:rFonts w:hint="eastAsia"/>
          <w:bCs/>
          <w:szCs w:val="21"/>
        </w:rPr>
        <w:t>+</w:t>
      </w:r>
      <w:r>
        <w:rPr>
          <w:rFonts w:hint="eastAsia"/>
          <w:bCs/>
          <w:szCs w:val="21"/>
        </w:rPr>
        <w:t>学习闭环</w:t>
      </w:r>
    </w:p>
    <w:p w:rsidR="00367939" w:rsidRDefault="00AE4E15">
      <w:pPr>
        <w:pStyle w:val="af0"/>
        <w:spacing w:line="360" w:lineRule="auto"/>
        <w:rPr>
          <w:bCs/>
          <w:szCs w:val="21"/>
        </w:rPr>
      </w:pPr>
      <w:r>
        <w:rPr>
          <w:rFonts w:hint="eastAsia"/>
          <w:bCs/>
          <w:szCs w:val="21"/>
        </w:rPr>
        <w:t xml:space="preserve">## </w:t>
      </w:r>
      <w:r>
        <w:rPr>
          <w:rFonts w:hint="eastAsia"/>
          <w:bCs/>
          <w:szCs w:val="21"/>
        </w:rPr>
        <w:t>学习闭环</w:t>
      </w:r>
      <w:r>
        <w:rPr>
          <w:rFonts w:hint="eastAsia"/>
          <w:bCs/>
          <w:szCs w:val="21"/>
        </w:rPr>
        <w:t>=</w:t>
      </w:r>
      <w:r>
        <w:rPr>
          <w:rFonts w:hint="eastAsia"/>
          <w:bCs/>
          <w:szCs w:val="21"/>
        </w:rPr>
        <w:t>学习三角闭环</w:t>
      </w:r>
      <w:r>
        <w:rPr>
          <w:rFonts w:hint="eastAsia"/>
          <w:bCs/>
          <w:szCs w:val="21"/>
        </w:rPr>
        <w:t>=</w:t>
      </w:r>
      <w:r>
        <w:rPr>
          <w:rFonts w:hint="eastAsia"/>
          <w:bCs/>
          <w:szCs w:val="21"/>
        </w:rPr>
        <w:t>学</w:t>
      </w:r>
      <w:r>
        <w:rPr>
          <w:rFonts w:hint="eastAsia"/>
          <w:bCs/>
          <w:szCs w:val="21"/>
        </w:rPr>
        <w:t>+</w:t>
      </w:r>
      <w:r>
        <w:rPr>
          <w:rFonts w:hint="eastAsia"/>
          <w:bCs/>
          <w:szCs w:val="21"/>
        </w:rPr>
        <w:t>习</w:t>
      </w:r>
      <w:r>
        <w:rPr>
          <w:rFonts w:hint="eastAsia"/>
          <w:bCs/>
          <w:szCs w:val="21"/>
        </w:rPr>
        <w:t>+</w:t>
      </w:r>
      <w:r>
        <w:rPr>
          <w:rFonts w:hint="eastAsia"/>
          <w:bCs/>
          <w:szCs w:val="21"/>
        </w:rPr>
        <w:t>调</w:t>
      </w:r>
      <w:r>
        <w:rPr>
          <w:rFonts w:hint="eastAsia"/>
          <w:bCs/>
          <w:szCs w:val="21"/>
        </w:rPr>
        <w:t>=</w:t>
      </w:r>
      <w:r>
        <w:rPr>
          <w:rFonts w:hint="eastAsia"/>
          <w:bCs/>
          <w:szCs w:val="21"/>
        </w:rPr>
        <w:t>输入</w:t>
      </w:r>
      <w:r>
        <w:rPr>
          <w:rFonts w:hint="eastAsia"/>
          <w:bCs/>
          <w:szCs w:val="21"/>
        </w:rPr>
        <w:t>+</w:t>
      </w:r>
      <w:r>
        <w:rPr>
          <w:rFonts w:hint="eastAsia"/>
          <w:bCs/>
          <w:szCs w:val="21"/>
        </w:rPr>
        <w:t>输出</w:t>
      </w:r>
      <w:r>
        <w:rPr>
          <w:rFonts w:hint="eastAsia"/>
          <w:bCs/>
          <w:szCs w:val="21"/>
        </w:rPr>
        <w:t>+</w:t>
      </w:r>
      <w:r>
        <w:rPr>
          <w:rFonts w:hint="eastAsia"/>
          <w:bCs/>
          <w:szCs w:val="21"/>
        </w:rPr>
        <w:t>调控</w:t>
      </w:r>
      <w:r>
        <w:rPr>
          <w:rFonts w:hint="eastAsia"/>
          <w:bCs/>
          <w:szCs w:val="21"/>
        </w:rPr>
        <w:t>=</w:t>
      </w:r>
      <w:r>
        <w:rPr>
          <w:rFonts w:hint="eastAsia"/>
          <w:bCs/>
          <w:szCs w:val="21"/>
        </w:rPr>
        <w:t>大脑连接</w:t>
      </w:r>
      <w:r>
        <w:rPr>
          <w:rFonts w:hint="eastAsia"/>
          <w:bCs/>
          <w:szCs w:val="21"/>
        </w:rPr>
        <w:t>+</w:t>
      </w:r>
      <w:r>
        <w:rPr>
          <w:rFonts w:hint="eastAsia"/>
          <w:bCs/>
          <w:szCs w:val="21"/>
        </w:rPr>
        <w:t>路径建立</w:t>
      </w:r>
      <w:r>
        <w:rPr>
          <w:rFonts w:hint="eastAsia"/>
          <w:bCs/>
          <w:szCs w:val="21"/>
        </w:rPr>
        <w:t>+</w:t>
      </w:r>
      <w:r>
        <w:rPr>
          <w:rFonts w:hint="eastAsia"/>
          <w:bCs/>
          <w:szCs w:val="21"/>
        </w:rPr>
        <w:t>用进废退。</w:t>
      </w:r>
    </w:p>
    <w:p w:rsidR="00367939" w:rsidRDefault="00AE4E15">
      <w:pPr>
        <w:pStyle w:val="af0"/>
        <w:spacing w:line="360" w:lineRule="auto"/>
        <w:rPr>
          <w:bCs/>
          <w:szCs w:val="21"/>
        </w:rPr>
      </w:pPr>
      <w:r>
        <w:rPr>
          <w:rFonts w:hint="eastAsia"/>
          <w:bCs/>
          <w:szCs w:val="21"/>
        </w:rPr>
        <w:t xml:space="preserve">## </w:t>
      </w:r>
      <w:r>
        <w:rPr>
          <w:rFonts w:hint="eastAsia"/>
          <w:bCs/>
          <w:szCs w:val="21"/>
        </w:rPr>
        <w:t>学习脱环</w:t>
      </w:r>
    </w:p>
    <w:p w:rsidR="00367939" w:rsidRDefault="00AE4E15">
      <w:pPr>
        <w:pStyle w:val="af0"/>
        <w:spacing w:line="360" w:lineRule="auto"/>
        <w:rPr>
          <w:bCs/>
          <w:szCs w:val="21"/>
        </w:rPr>
      </w:pPr>
      <w:r>
        <w:rPr>
          <w:rFonts w:hint="eastAsia"/>
          <w:bCs/>
          <w:szCs w:val="21"/>
        </w:rPr>
        <w:t>如果</w:t>
      </w:r>
      <w:r>
        <w:rPr>
          <w:rFonts w:hint="eastAsia"/>
          <w:bCs/>
          <w:szCs w:val="21"/>
        </w:rPr>
        <w:t>*</w:t>
      </w:r>
      <w:r>
        <w:rPr>
          <w:rFonts w:hint="eastAsia"/>
          <w:bCs/>
          <w:szCs w:val="21"/>
        </w:rPr>
        <w:t>学习三角闭环</w:t>
      </w:r>
      <w:r>
        <w:rPr>
          <w:rFonts w:hint="eastAsia"/>
          <w:bCs/>
          <w:szCs w:val="21"/>
        </w:rPr>
        <w:t>*</w:t>
      </w:r>
      <w:r>
        <w:rPr>
          <w:rFonts w:hint="eastAsia"/>
          <w:bCs/>
          <w:szCs w:val="21"/>
        </w:rPr>
        <w:t>脱节，缺少一条或者两条边，完不成闭环，则属于“学习脱环”。</w:t>
      </w:r>
      <w:r>
        <w:rPr>
          <w:rFonts w:hint="eastAsia"/>
          <w:bCs/>
          <w:szCs w:val="21"/>
        </w:rPr>
        <w:t>只“学”不“习”，那是死读书、纸上谈兵；只“习”不“学”，那是</w:t>
      </w:r>
      <w:r>
        <w:rPr>
          <w:rFonts w:hint="eastAsia"/>
          <w:bCs/>
          <w:szCs w:val="21"/>
        </w:rPr>
        <w:t>低头拉车，没抬头看路</w:t>
      </w:r>
      <w:r>
        <w:rPr>
          <w:rFonts w:hint="eastAsia"/>
          <w:bCs/>
          <w:szCs w:val="21"/>
        </w:rPr>
        <w:t>。</w:t>
      </w:r>
      <w:r>
        <w:rPr>
          <w:rFonts w:hint="eastAsia"/>
          <w:bCs/>
          <w:szCs w:val="21"/>
        </w:rPr>
        <w:t>如果不实时反馈调控，那么，深陷迷宫而不自知</w:t>
      </w:r>
      <w:r>
        <w:rPr>
          <w:rFonts w:hint="eastAsia"/>
          <w:bCs/>
          <w:szCs w:val="21"/>
        </w:rPr>
        <w:t>。</w:t>
      </w:r>
      <w:r>
        <w:rPr>
          <w:rFonts w:hint="eastAsia"/>
          <w:bCs/>
          <w:szCs w:val="21"/>
        </w:rPr>
        <w:t>从人们学习小鸟飞行到制造飞机的过程，足以感受到</w:t>
      </w:r>
      <w:r>
        <w:rPr>
          <w:rFonts w:hint="eastAsia"/>
          <w:bCs/>
          <w:szCs w:val="21"/>
        </w:rPr>
        <w:t>*</w:t>
      </w:r>
      <w:r>
        <w:rPr>
          <w:rFonts w:hint="eastAsia"/>
          <w:bCs/>
          <w:szCs w:val="21"/>
        </w:rPr>
        <w:t>学习脱环</w:t>
      </w:r>
      <w:r>
        <w:rPr>
          <w:rFonts w:hint="eastAsia"/>
          <w:bCs/>
          <w:szCs w:val="21"/>
        </w:rPr>
        <w:t>*</w:t>
      </w:r>
      <w:r>
        <w:rPr>
          <w:rFonts w:hint="eastAsia"/>
          <w:bCs/>
          <w:szCs w:val="21"/>
        </w:rPr>
        <w:t>所造成的血淋淋教训。人类学鸟飞行的惨痛历程，几乎是一部用血肉写就的失败史。</w:t>
      </w:r>
      <w:r>
        <w:rPr>
          <w:rFonts w:hint="eastAsia"/>
          <w:bCs/>
          <w:szCs w:val="21"/>
        </w:rPr>
        <w:t>15</w:t>
      </w:r>
      <w:r>
        <w:rPr>
          <w:rFonts w:hint="eastAsia"/>
          <w:bCs/>
          <w:szCs w:val="21"/>
        </w:rPr>
        <w:t>世纪，达·芬奇画出了扑翼机草图，却从未飞起来。此后数百年，无数人将人造翅膀绑在手臂上，从高处纵身跃下，模仿鸟类扑翼，结果不是摔断骨头就是当场毙命——人类的胸肌至少要厚达一米，才能提供飞行所需的动力。</w:t>
      </w:r>
      <w:r>
        <w:rPr>
          <w:rFonts w:hint="eastAsia"/>
          <w:bCs/>
          <w:szCs w:val="21"/>
        </w:rPr>
        <w:t>1896</w:t>
      </w:r>
      <w:r>
        <w:rPr>
          <w:rFonts w:hint="eastAsia"/>
          <w:bCs/>
          <w:szCs w:val="21"/>
        </w:rPr>
        <w:t>年，</w:t>
      </w:r>
      <w:r>
        <w:rPr>
          <w:rFonts w:hint="eastAsia"/>
          <w:bCs/>
          <w:szCs w:val="21"/>
        </w:rPr>
        <w:t>"</w:t>
      </w:r>
      <w:r>
        <w:rPr>
          <w:rFonts w:hint="eastAsia"/>
          <w:bCs/>
          <w:szCs w:val="21"/>
        </w:rPr>
        <w:t>滑翔机之父</w:t>
      </w:r>
      <w:r>
        <w:rPr>
          <w:rFonts w:hint="eastAsia"/>
          <w:bCs/>
          <w:szCs w:val="21"/>
        </w:rPr>
        <w:t>"</w:t>
      </w:r>
      <w:r>
        <w:rPr>
          <w:rFonts w:hint="eastAsia"/>
          <w:bCs/>
          <w:szCs w:val="21"/>
        </w:rPr>
        <w:t>李林塔尔累计滑翔</w:t>
      </w:r>
      <w:r>
        <w:rPr>
          <w:rFonts w:hint="eastAsia"/>
          <w:bCs/>
          <w:szCs w:val="21"/>
        </w:rPr>
        <w:t>2000</w:t>
      </w:r>
      <w:r>
        <w:rPr>
          <w:rFonts w:hint="eastAsia"/>
          <w:bCs/>
          <w:szCs w:val="21"/>
        </w:rPr>
        <w:t>余次，却在一次试飞中遭遇阵风，从</w:t>
      </w:r>
      <w:r>
        <w:rPr>
          <w:rFonts w:hint="eastAsia"/>
          <w:bCs/>
          <w:szCs w:val="21"/>
        </w:rPr>
        <w:t>15</w:t>
      </w:r>
      <w:r>
        <w:rPr>
          <w:rFonts w:hint="eastAsia"/>
          <w:bCs/>
          <w:szCs w:val="21"/>
        </w:rPr>
        <w:t>米高空坠落，脊椎骨折，次日去世。他的遗言是：</w:t>
      </w:r>
      <w:r>
        <w:rPr>
          <w:rFonts w:hint="eastAsia"/>
          <w:bCs/>
          <w:szCs w:val="21"/>
        </w:rPr>
        <w:t>"</w:t>
      </w:r>
      <w:r>
        <w:rPr>
          <w:rFonts w:hint="eastAsia"/>
          <w:bCs/>
          <w:szCs w:val="21"/>
        </w:rPr>
        <w:t>要想学会飞行，就要做出牺牲。</w:t>
      </w:r>
      <w:r>
        <w:rPr>
          <w:rFonts w:hint="eastAsia"/>
          <w:bCs/>
          <w:szCs w:val="21"/>
        </w:rPr>
        <w:t>"</w:t>
      </w:r>
      <w:r>
        <w:rPr>
          <w:rFonts w:hint="eastAsia"/>
          <w:bCs/>
          <w:szCs w:val="21"/>
        </w:rPr>
        <w:t>莱特兄弟同样经历了漫长的失败。</w:t>
      </w:r>
      <w:r>
        <w:rPr>
          <w:rFonts w:hint="eastAsia"/>
          <w:bCs/>
          <w:szCs w:val="21"/>
        </w:rPr>
        <w:t>1900</w:t>
      </w:r>
      <w:r>
        <w:rPr>
          <w:rFonts w:hint="eastAsia"/>
          <w:bCs/>
          <w:szCs w:val="21"/>
        </w:rPr>
        <w:t>年首架滑翔机升力严重不足，只能当风筝放；</w:t>
      </w:r>
      <w:r>
        <w:rPr>
          <w:rFonts w:hint="eastAsia"/>
          <w:bCs/>
          <w:szCs w:val="21"/>
        </w:rPr>
        <w:t>1901</w:t>
      </w:r>
      <w:r>
        <w:rPr>
          <w:rFonts w:hint="eastAsia"/>
          <w:bCs/>
          <w:szCs w:val="21"/>
        </w:rPr>
        <w:t>年第二架滑翔机频繁失速俯冲，一度让他们萌生放弃的念头。最终他们发现，前人奉为圭臬的李林塔尔升力数据竟是错的。兄弟俩自建风洞，亲手修正数据，才在</w:t>
      </w:r>
      <w:r>
        <w:rPr>
          <w:rFonts w:hint="eastAsia"/>
          <w:bCs/>
          <w:szCs w:val="21"/>
        </w:rPr>
        <w:t>1903</w:t>
      </w:r>
      <w:r>
        <w:rPr>
          <w:rFonts w:hint="eastAsia"/>
          <w:bCs/>
          <w:szCs w:val="21"/>
        </w:rPr>
        <w:t>年</w:t>
      </w:r>
      <w:r>
        <w:rPr>
          <w:rFonts w:hint="eastAsia"/>
          <w:bCs/>
          <w:szCs w:val="21"/>
        </w:rPr>
        <w:t>12</w:t>
      </w:r>
      <w:r>
        <w:rPr>
          <w:rFonts w:hint="eastAsia"/>
          <w:bCs/>
          <w:szCs w:val="21"/>
        </w:rPr>
        <w:t>月</w:t>
      </w:r>
      <w:r>
        <w:rPr>
          <w:rFonts w:hint="eastAsia"/>
          <w:bCs/>
          <w:szCs w:val="21"/>
        </w:rPr>
        <w:t>17</w:t>
      </w:r>
      <w:r>
        <w:rPr>
          <w:rFonts w:hint="eastAsia"/>
          <w:bCs/>
          <w:szCs w:val="21"/>
        </w:rPr>
        <w:t>日完成了人类首次动力飞行——仅仅</w:t>
      </w:r>
      <w:r>
        <w:rPr>
          <w:rFonts w:hint="eastAsia"/>
          <w:bCs/>
          <w:szCs w:val="21"/>
        </w:rPr>
        <w:t>12</w:t>
      </w:r>
      <w:r>
        <w:rPr>
          <w:rFonts w:hint="eastAsia"/>
          <w:bCs/>
          <w:szCs w:val="21"/>
        </w:rPr>
        <w:t>秒，</w:t>
      </w:r>
      <w:r>
        <w:rPr>
          <w:rFonts w:hint="eastAsia"/>
          <w:bCs/>
          <w:szCs w:val="21"/>
        </w:rPr>
        <w:t>36</w:t>
      </w:r>
      <w:r>
        <w:rPr>
          <w:rFonts w:hint="eastAsia"/>
          <w:bCs/>
          <w:szCs w:val="21"/>
        </w:rPr>
        <w:t>米。从模仿鸟翅到真正飞行天空，人类跌伤摔死了整整四百年。</w:t>
      </w:r>
    </w:p>
    <w:p w:rsidR="00367939" w:rsidRDefault="00AE4E15">
      <w:pPr>
        <w:pStyle w:val="af0"/>
        <w:spacing w:line="360" w:lineRule="auto"/>
        <w:rPr>
          <w:bCs/>
          <w:szCs w:val="21"/>
        </w:rPr>
      </w:pPr>
      <w:r>
        <w:rPr>
          <w:rFonts w:hint="eastAsia"/>
          <w:bCs/>
          <w:szCs w:val="21"/>
        </w:rPr>
        <w:t xml:space="preserve">## </w:t>
      </w:r>
      <w:r>
        <w:rPr>
          <w:bCs/>
          <w:szCs w:val="21"/>
        </w:rPr>
        <w:t>学习数字脑</w:t>
      </w:r>
      <w:r>
        <w:rPr>
          <w:rFonts w:hint="eastAsia"/>
          <w:bCs/>
          <w:szCs w:val="21"/>
        </w:rPr>
        <w:t>举例说明</w:t>
      </w:r>
    </w:p>
    <w:p w:rsidR="00367939" w:rsidRDefault="00AE4E15">
      <w:pPr>
        <w:pStyle w:val="af0"/>
        <w:spacing w:line="360" w:lineRule="auto"/>
        <w:rPr>
          <w:bCs/>
          <w:szCs w:val="21"/>
        </w:rPr>
      </w:pPr>
      <w:r>
        <w:rPr>
          <w:rFonts w:hint="eastAsia"/>
          <w:bCs/>
          <w:szCs w:val="21"/>
        </w:rPr>
        <w:t xml:space="preserve">### </w:t>
      </w:r>
      <w:r>
        <w:rPr>
          <w:rFonts w:hint="eastAsia"/>
          <w:bCs/>
          <w:szCs w:val="21"/>
        </w:rPr>
        <w:t>坐标数字学习</w:t>
      </w:r>
    </w:p>
    <w:p w:rsidR="00367939" w:rsidRDefault="00AE4E15">
      <w:pPr>
        <w:pStyle w:val="af0"/>
        <w:spacing w:line="360" w:lineRule="auto"/>
        <w:rPr>
          <w:bCs/>
          <w:szCs w:val="21"/>
        </w:rPr>
      </w:pPr>
      <w:r>
        <w:rPr>
          <w:bCs/>
          <w:szCs w:val="21"/>
        </w:rPr>
        <w:t>人与人学习上拉开差距，关键在于知识之间建立的坐标连接数量</w:t>
      </w:r>
      <w:r>
        <w:rPr>
          <w:rFonts w:hint="eastAsia"/>
          <w:bCs/>
          <w:szCs w:val="21"/>
        </w:rPr>
        <w:t>点</w:t>
      </w:r>
      <w:r>
        <w:rPr>
          <w:bCs/>
          <w:szCs w:val="21"/>
        </w:rPr>
        <w:t>，丰富程度完全不一样。咱们</w:t>
      </w:r>
      <w:r>
        <w:rPr>
          <w:rFonts w:hint="eastAsia"/>
          <w:bCs/>
          <w:szCs w:val="21"/>
        </w:rPr>
        <w:t>仍然</w:t>
      </w:r>
      <w:r>
        <w:rPr>
          <w:bCs/>
          <w:szCs w:val="21"/>
        </w:rPr>
        <w:t>拿红薯举个例子，大家可以花三分钟想一想，你能说出多少关于红薯的知识点？大多数人大概只能想到十来个；但如果用</w:t>
      </w:r>
      <w:r>
        <w:rPr>
          <w:bCs/>
          <w:szCs w:val="21"/>
        </w:rPr>
        <w:t xml:space="preserve"> xyz </w:t>
      </w:r>
      <w:r>
        <w:rPr>
          <w:bCs/>
          <w:szCs w:val="21"/>
        </w:rPr>
        <w:t>坐标轴这套坐标</w:t>
      </w:r>
      <w:r>
        <w:rPr>
          <w:rFonts w:hint="eastAsia"/>
          <w:bCs/>
          <w:szCs w:val="21"/>
        </w:rPr>
        <w:t>思维模式</w:t>
      </w:r>
      <w:r>
        <w:rPr>
          <w:bCs/>
          <w:szCs w:val="21"/>
        </w:rPr>
        <w:t>，</w:t>
      </w:r>
      <w:r>
        <w:rPr>
          <w:rFonts w:hint="eastAsia"/>
          <w:bCs/>
          <w:szCs w:val="21"/>
        </w:rPr>
        <w:t>加上</w:t>
      </w:r>
      <w:r>
        <w:rPr>
          <w:rFonts w:hint="eastAsia"/>
          <w:bCs/>
          <w:szCs w:val="21"/>
        </w:rPr>
        <w:t>AI</w:t>
      </w:r>
      <w:r>
        <w:rPr>
          <w:rFonts w:hint="eastAsia"/>
          <w:bCs/>
          <w:szCs w:val="21"/>
        </w:rPr>
        <w:t>的连接，</w:t>
      </w:r>
      <w:r>
        <w:rPr>
          <w:bCs/>
          <w:szCs w:val="21"/>
        </w:rPr>
        <w:t>我们可以</w:t>
      </w:r>
      <w:r>
        <w:rPr>
          <w:rFonts w:hint="eastAsia"/>
          <w:bCs/>
          <w:szCs w:val="21"/>
        </w:rPr>
        <w:t>从一个（一种）</w:t>
      </w:r>
      <w:r>
        <w:rPr>
          <w:bCs/>
          <w:szCs w:val="21"/>
        </w:rPr>
        <w:t>红薯的杂交</w:t>
      </w:r>
      <w:r>
        <w:rPr>
          <w:rFonts w:hint="eastAsia"/>
          <w:bCs/>
          <w:szCs w:val="21"/>
        </w:rPr>
        <w:t>开始延展</w:t>
      </w:r>
      <w:r>
        <w:rPr>
          <w:bCs/>
          <w:szCs w:val="21"/>
        </w:rPr>
        <w:t>、</w:t>
      </w:r>
      <w:r>
        <w:rPr>
          <w:rFonts w:hint="eastAsia"/>
          <w:bCs/>
          <w:szCs w:val="21"/>
        </w:rPr>
        <w:t>即可连接到</w:t>
      </w:r>
      <w:r>
        <w:rPr>
          <w:bCs/>
          <w:szCs w:val="21"/>
        </w:rPr>
        <w:t>不同品种，还能</w:t>
      </w:r>
      <w:r>
        <w:rPr>
          <w:rFonts w:hint="eastAsia"/>
          <w:bCs/>
          <w:szCs w:val="21"/>
        </w:rPr>
        <w:t>连接到与红薯有关的</w:t>
      </w:r>
      <w:r>
        <w:rPr>
          <w:bCs/>
          <w:szCs w:val="21"/>
        </w:rPr>
        <w:t>其他事物、</w:t>
      </w:r>
      <w:r>
        <w:rPr>
          <w:rFonts w:hint="eastAsia"/>
          <w:bCs/>
          <w:szCs w:val="21"/>
        </w:rPr>
        <w:t>多种</w:t>
      </w:r>
      <w:r>
        <w:rPr>
          <w:bCs/>
          <w:szCs w:val="21"/>
        </w:rPr>
        <w:t>行业，做到举一连三、三生万物，一下子拓展出大量相关知识点，</w:t>
      </w:r>
      <w:r>
        <w:rPr>
          <w:rFonts w:hint="eastAsia"/>
          <w:bCs/>
          <w:szCs w:val="21"/>
        </w:rPr>
        <w:t>甚至</w:t>
      </w:r>
      <w:r>
        <w:rPr>
          <w:bCs/>
          <w:szCs w:val="21"/>
        </w:rPr>
        <w:t>多达</w:t>
      </w:r>
      <w:r>
        <w:rPr>
          <w:bCs/>
          <w:szCs w:val="21"/>
        </w:rPr>
        <w:t>100</w:t>
      </w:r>
      <w:r>
        <w:rPr>
          <w:bCs/>
          <w:szCs w:val="21"/>
        </w:rPr>
        <w:t>多个。想要提升学习效率，核心就是用好学习数字脑。简单说：数字脑</w:t>
      </w:r>
      <w:r>
        <w:rPr>
          <w:bCs/>
          <w:szCs w:val="21"/>
        </w:rPr>
        <w:t xml:space="preserve"> = </w:t>
      </w:r>
      <w:r>
        <w:rPr>
          <w:bCs/>
          <w:szCs w:val="21"/>
        </w:rPr>
        <w:t>数字</w:t>
      </w:r>
      <w:r>
        <w:rPr>
          <w:bCs/>
          <w:szCs w:val="21"/>
        </w:rPr>
        <w:t xml:space="preserve"> + </w:t>
      </w:r>
      <w:r>
        <w:rPr>
          <w:bCs/>
          <w:szCs w:val="21"/>
        </w:rPr>
        <w:t>大脑，就是坐标数字加上</w:t>
      </w:r>
      <w:r>
        <w:rPr>
          <w:rFonts w:hint="eastAsia"/>
          <w:bCs/>
          <w:szCs w:val="21"/>
        </w:rPr>
        <w:t>大脑</w:t>
      </w:r>
      <w:r>
        <w:rPr>
          <w:bCs/>
          <w:szCs w:val="21"/>
        </w:rPr>
        <w:t>导航，也就是长宽高</w:t>
      </w:r>
      <w:r>
        <w:rPr>
          <w:bCs/>
          <w:szCs w:val="21"/>
        </w:rPr>
        <w:t xml:space="preserve"> XYZ</w:t>
      </w:r>
      <w:r>
        <w:rPr>
          <w:rFonts w:hint="eastAsia"/>
          <w:bCs/>
          <w:szCs w:val="21"/>
        </w:rPr>
        <w:t>坐标轴</w:t>
      </w:r>
      <w:r>
        <w:rPr>
          <w:bCs/>
          <w:szCs w:val="21"/>
        </w:rPr>
        <w:t>构建的</w:t>
      </w:r>
      <w:r>
        <w:rPr>
          <w:rFonts w:hint="eastAsia"/>
          <w:bCs/>
          <w:szCs w:val="21"/>
        </w:rPr>
        <w:t>数字脑</w:t>
      </w:r>
      <w:r>
        <w:rPr>
          <w:bCs/>
          <w:szCs w:val="21"/>
        </w:rPr>
        <w:t>坐标系。实操也很简单：在</w:t>
      </w:r>
      <w:r>
        <w:rPr>
          <w:bCs/>
          <w:szCs w:val="21"/>
        </w:rPr>
        <w:t xml:space="preserve"> AI </w:t>
      </w:r>
      <w:r>
        <w:rPr>
          <w:bCs/>
          <w:szCs w:val="21"/>
        </w:rPr>
        <w:t>对</w:t>
      </w:r>
      <w:r>
        <w:rPr>
          <w:bCs/>
          <w:szCs w:val="21"/>
        </w:rPr>
        <w:t>话框，输入</w:t>
      </w:r>
      <w:r>
        <w:rPr>
          <w:rFonts w:hint="eastAsia"/>
          <w:bCs/>
          <w:szCs w:val="21"/>
        </w:rPr>
        <w:t>*</w:t>
      </w:r>
      <w:r>
        <w:rPr>
          <w:bCs/>
          <w:szCs w:val="21"/>
        </w:rPr>
        <w:t>学习数字脑参考标准</w:t>
      </w:r>
      <w:r>
        <w:rPr>
          <w:rFonts w:hint="eastAsia"/>
          <w:bCs/>
          <w:szCs w:val="21"/>
        </w:rPr>
        <w:t>*</w:t>
      </w:r>
      <w:r>
        <w:rPr>
          <w:rFonts w:hint="eastAsia"/>
          <w:bCs/>
          <w:szCs w:val="21"/>
        </w:rPr>
        <w:t>或者</w:t>
      </w:r>
      <w:r>
        <w:rPr>
          <w:rFonts w:hint="eastAsia"/>
          <w:bCs/>
          <w:szCs w:val="21"/>
        </w:rPr>
        <w:t>*</w:t>
      </w:r>
      <w:r>
        <w:rPr>
          <w:rFonts w:hint="eastAsia"/>
          <w:bCs/>
          <w:szCs w:val="21"/>
        </w:rPr>
        <w:t>学习数字脑模式</w:t>
      </w:r>
      <w:r>
        <w:rPr>
          <w:rFonts w:hint="eastAsia"/>
          <w:bCs/>
          <w:szCs w:val="21"/>
        </w:rPr>
        <w:t>*</w:t>
      </w:r>
      <w:r>
        <w:rPr>
          <w:rFonts w:hint="eastAsia"/>
          <w:bCs/>
          <w:szCs w:val="21"/>
        </w:rPr>
        <w:t>，</w:t>
      </w:r>
      <w:r>
        <w:rPr>
          <w:bCs/>
          <w:szCs w:val="21"/>
        </w:rPr>
        <w:t>加上你想了解的问题，就能把零散、记不全的信息汇总</w:t>
      </w:r>
      <w:r>
        <w:rPr>
          <w:rFonts w:hint="eastAsia"/>
          <w:bCs/>
          <w:szCs w:val="21"/>
        </w:rPr>
        <w:t>在一起</w:t>
      </w:r>
      <w:r>
        <w:rPr>
          <w:bCs/>
          <w:szCs w:val="21"/>
        </w:rPr>
        <w:t>，</w:t>
      </w:r>
      <w:r>
        <w:rPr>
          <w:rFonts w:hint="eastAsia"/>
          <w:bCs/>
          <w:szCs w:val="21"/>
        </w:rPr>
        <w:t>累</w:t>
      </w:r>
      <w:r>
        <w:rPr>
          <w:bCs/>
          <w:szCs w:val="21"/>
        </w:rPr>
        <w:t>建属于你</w:t>
      </w:r>
      <w:r>
        <w:rPr>
          <w:rFonts w:hint="eastAsia"/>
          <w:bCs/>
          <w:szCs w:val="21"/>
        </w:rPr>
        <w:t>自己</w:t>
      </w:r>
      <w:r>
        <w:rPr>
          <w:bCs/>
          <w:szCs w:val="21"/>
        </w:rPr>
        <w:t>的</w:t>
      </w:r>
      <w:r>
        <w:rPr>
          <w:rFonts w:hint="eastAsia"/>
          <w:bCs/>
          <w:szCs w:val="21"/>
        </w:rPr>
        <w:t>类似“红薯数字脑”</w:t>
      </w:r>
      <w:r>
        <w:rPr>
          <w:bCs/>
          <w:szCs w:val="21"/>
        </w:rPr>
        <w:t>。用这套思路，还能搭建睡眠</w:t>
      </w:r>
      <w:r>
        <w:rPr>
          <w:bCs/>
          <w:szCs w:val="21"/>
        </w:rPr>
        <w:lastRenderedPageBreak/>
        <w:t>数字脑、健康数字脑，实现举一连三、三生万物。我们人脑的存储能力有限，海量知识点很难全部记住。学习数字脑就相当于外挂大脑，用来存放这些记不全的知识，随时存取、多向连接。单纯死记硬背，知识点都是孤立零散的；用坐标逻辑搭建连接，知识点会织成一张网络，实现数字导航、举一连三。</w:t>
      </w:r>
    </w:p>
    <w:p w:rsidR="00367939" w:rsidRDefault="00AE4E15">
      <w:pPr>
        <w:pStyle w:val="af0"/>
        <w:spacing w:line="360" w:lineRule="auto"/>
        <w:rPr>
          <w:bCs/>
          <w:szCs w:val="21"/>
        </w:rPr>
      </w:pPr>
      <w:r>
        <w:rPr>
          <w:rFonts w:hint="eastAsia"/>
          <w:bCs/>
          <w:szCs w:val="21"/>
        </w:rPr>
        <w:t xml:space="preserve">### </w:t>
      </w:r>
      <w:r>
        <w:rPr>
          <w:rFonts w:hint="eastAsia"/>
          <w:bCs/>
          <w:szCs w:val="21"/>
        </w:rPr>
        <w:t>渐进数字学习</w:t>
      </w:r>
    </w:p>
    <w:p w:rsidR="00367939" w:rsidRDefault="00AE4E15">
      <w:pPr>
        <w:pStyle w:val="af0"/>
        <w:spacing w:line="360" w:lineRule="auto"/>
        <w:rPr>
          <w:bCs/>
          <w:szCs w:val="21"/>
        </w:rPr>
      </w:pPr>
      <w:r>
        <w:rPr>
          <w:rFonts w:hint="eastAsia"/>
          <w:bCs/>
          <w:szCs w:val="21"/>
        </w:rPr>
        <w:t>要想学习效果好，有效的方法之一就是</w:t>
      </w:r>
      <w:r>
        <w:rPr>
          <w:rFonts w:hint="eastAsia"/>
          <w:bCs/>
          <w:szCs w:val="21"/>
        </w:rPr>
        <w:t>*</w:t>
      </w:r>
      <w:r>
        <w:rPr>
          <w:rFonts w:hint="eastAsia"/>
          <w:bCs/>
          <w:szCs w:val="21"/>
        </w:rPr>
        <w:t>渐进数字学习</w:t>
      </w:r>
      <w:r>
        <w:rPr>
          <w:rFonts w:hint="eastAsia"/>
          <w:bCs/>
          <w:szCs w:val="21"/>
        </w:rPr>
        <w:t>*</w:t>
      </w:r>
      <w:r>
        <w:rPr>
          <w:rFonts w:hint="eastAsia"/>
          <w:bCs/>
          <w:szCs w:val="21"/>
        </w:rPr>
        <w:t>。数字表达式</w:t>
      </w:r>
      <w:r>
        <w:rPr>
          <w:rFonts w:hint="eastAsia"/>
          <w:bCs/>
          <w:szCs w:val="21"/>
        </w:rPr>
        <w:t>=0,1</w:t>
      </w:r>
      <w:r>
        <w:rPr>
          <w:rFonts w:hint="eastAsia"/>
          <w:bCs/>
          <w:szCs w:val="21"/>
        </w:rPr>
        <w:t>→</w:t>
      </w:r>
      <w:r>
        <w:rPr>
          <w:rFonts w:hint="eastAsia"/>
          <w:bCs/>
          <w:szCs w:val="21"/>
        </w:rPr>
        <w:t>0.3</w:t>
      </w:r>
      <w:r>
        <w:rPr>
          <w:rFonts w:hint="eastAsia"/>
          <w:bCs/>
          <w:szCs w:val="21"/>
        </w:rPr>
        <w:t>→</w:t>
      </w:r>
      <w:r>
        <w:rPr>
          <w:rFonts w:hint="eastAsia"/>
          <w:bCs/>
          <w:szCs w:val="21"/>
        </w:rPr>
        <w:t>0.6</w:t>
      </w:r>
      <w:r>
        <w:rPr>
          <w:rFonts w:hint="eastAsia"/>
          <w:bCs/>
          <w:szCs w:val="21"/>
        </w:rPr>
        <w:t>→省略号。即：学习一个东西，根据难易程度，从现有水平，提升</w:t>
      </w:r>
      <w:r>
        <w:rPr>
          <w:rFonts w:hint="eastAsia"/>
          <w:bCs/>
          <w:szCs w:val="21"/>
        </w:rPr>
        <w:t>2</w:t>
      </w:r>
      <w:r>
        <w:rPr>
          <w:rFonts w:hint="eastAsia"/>
          <w:bCs/>
          <w:szCs w:val="21"/>
        </w:rPr>
        <w:t>～</w:t>
      </w:r>
      <w:r>
        <w:rPr>
          <w:rFonts w:hint="eastAsia"/>
          <w:bCs/>
          <w:szCs w:val="21"/>
        </w:rPr>
        <w:t>3</w:t>
      </w:r>
      <w:r>
        <w:rPr>
          <w:rFonts w:hint="eastAsia"/>
          <w:bCs/>
          <w:szCs w:val="21"/>
        </w:rPr>
        <w:t>个进阶点的难度</w:t>
      </w:r>
      <w:r>
        <w:rPr>
          <w:rFonts w:hint="eastAsia"/>
          <w:bCs/>
          <w:szCs w:val="21"/>
        </w:rPr>
        <w:t xml:space="preserve"> </w:t>
      </w:r>
      <w:r>
        <w:rPr>
          <w:rFonts w:hint="eastAsia"/>
          <w:bCs/>
          <w:szCs w:val="21"/>
        </w:rPr>
        <w:t>，便于脑细胞与神经纤维的连接。跨度太大，神经纤维连接不上，跨度太小，神经纤维没有新的连接。这个渐进数字因人而异，有的人跨度大一些，有的人跨度小一些。需要累建一个自己的学习数字脑，才能够逐渐找到适合自己学习效果更好的“渐进数字”’，即自己独有的</w:t>
      </w:r>
      <w:r>
        <w:rPr>
          <w:rFonts w:hint="eastAsia"/>
          <w:bCs/>
          <w:szCs w:val="21"/>
        </w:rPr>
        <w:t>*</w:t>
      </w:r>
      <w:r>
        <w:rPr>
          <w:rFonts w:hint="eastAsia"/>
          <w:bCs/>
          <w:szCs w:val="21"/>
        </w:rPr>
        <w:t>学习数字脑</w:t>
      </w:r>
      <w:r>
        <w:rPr>
          <w:rFonts w:hint="eastAsia"/>
          <w:bCs/>
          <w:szCs w:val="21"/>
        </w:rPr>
        <w:t>*</w:t>
      </w:r>
      <w:r>
        <w:rPr>
          <w:rFonts w:hint="eastAsia"/>
          <w:bCs/>
          <w:szCs w:val="21"/>
        </w:rPr>
        <w:t>。</w:t>
      </w:r>
    </w:p>
    <w:p w:rsidR="00367939" w:rsidRDefault="00AE4E15">
      <w:pPr>
        <w:pStyle w:val="af0"/>
        <w:spacing w:line="360" w:lineRule="auto"/>
        <w:rPr>
          <w:bCs/>
          <w:szCs w:val="21"/>
        </w:rPr>
      </w:pPr>
      <w:r>
        <w:rPr>
          <w:rFonts w:hint="eastAsia"/>
          <w:bCs/>
          <w:szCs w:val="21"/>
        </w:rPr>
        <w:t xml:space="preserve">### </w:t>
      </w:r>
      <w:r>
        <w:rPr>
          <w:rFonts w:hint="eastAsia"/>
          <w:bCs/>
          <w:szCs w:val="21"/>
        </w:rPr>
        <w:t>递进数字学习</w:t>
      </w:r>
    </w:p>
    <w:p w:rsidR="00367939" w:rsidRDefault="00AE4E15">
      <w:pPr>
        <w:pStyle w:val="af0"/>
        <w:spacing w:line="360" w:lineRule="auto"/>
        <w:rPr>
          <w:bCs/>
          <w:szCs w:val="21"/>
        </w:rPr>
      </w:pPr>
      <w:r>
        <w:rPr>
          <w:rFonts w:hint="eastAsia"/>
          <w:bCs/>
          <w:szCs w:val="21"/>
        </w:rPr>
        <w:t>自然界人物、动物、事物所做的重复现象，对应到人脑或动物大脑相当于</w:t>
      </w:r>
      <w:r>
        <w:rPr>
          <w:rFonts w:hint="eastAsia"/>
          <w:bCs/>
          <w:szCs w:val="21"/>
        </w:rPr>
        <w:t>脑细胞与神经纤维的层层叠加。学习一个新东西，如果重复次数为</w:t>
      </w:r>
      <w:r>
        <w:rPr>
          <w:rFonts w:hint="eastAsia"/>
          <w:bCs/>
          <w:szCs w:val="21"/>
        </w:rPr>
        <w:t>3</w:t>
      </w:r>
      <w:r>
        <w:rPr>
          <w:rFonts w:hint="eastAsia"/>
          <w:bCs/>
          <w:szCs w:val="21"/>
        </w:rPr>
        <w:t>，相当于铺垫了一个三明治模式的脑细胞神经纤维的三合一连接。不同的人学习新东西需要重复的次数不一样，通过累建自己的学习数字脑之后，自然而然就会摸索出自己学习新东西需要重复的次数。大人和孩子们可以将</w:t>
      </w:r>
      <w:r>
        <w:rPr>
          <w:rFonts w:hint="eastAsia"/>
          <w:bCs/>
          <w:szCs w:val="21"/>
        </w:rPr>
        <w:t>*</w:t>
      </w:r>
      <w:r>
        <w:rPr>
          <w:rFonts w:hint="eastAsia"/>
          <w:bCs/>
          <w:szCs w:val="21"/>
        </w:rPr>
        <w:t>渐进数字学习</w:t>
      </w:r>
      <w:r>
        <w:rPr>
          <w:rFonts w:hint="eastAsia"/>
          <w:bCs/>
          <w:szCs w:val="21"/>
        </w:rPr>
        <w:t>*</w:t>
      </w:r>
      <w:r>
        <w:rPr>
          <w:rFonts w:hint="eastAsia"/>
          <w:bCs/>
          <w:szCs w:val="21"/>
        </w:rPr>
        <w:t>与</w:t>
      </w:r>
      <w:r>
        <w:rPr>
          <w:rFonts w:hint="eastAsia"/>
          <w:bCs/>
          <w:szCs w:val="21"/>
        </w:rPr>
        <w:t>*</w:t>
      </w:r>
      <w:r>
        <w:rPr>
          <w:rFonts w:hint="eastAsia"/>
          <w:bCs/>
          <w:szCs w:val="21"/>
        </w:rPr>
        <w:t>递进数字学习</w:t>
      </w:r>
      <w:r>
        <w:rPr>
          <w:rFonts w:hint="eastAsia"/>
          <w:bCs/>
          <w:szCs w:val="21"/>
        </w:rPr>
        <w:t>*</w:t>
      </w:r>
      <w:r>
        <w:rPr>
          <w:rFonts w:hint="eastAsia"/>
          <w:bCs/>
          <w:szCs w:val="21"/>
        </w:rPr>
        <w:t>当作一种游戏模式，进行变换体验。</w:t>
      </w:r>
    </w:p>
    <w:p w:rsidR="00367939" w:rsidRDefault="00AE4E15">
      <w:pPr>
        <w:pStyle w:val="af0"/>
        <w:spacing w:line="360" w:lineRule="auto"/>
        <w:rPr>
          <w:bCs/>
          <w:szCs w:val="21"/>
        </w:rPr>
      </w:pPr>
      <w:r>
        <w:rPr>
          <w:rFonts w:hint="eastAsia"/>
          <w:bCs/>
          <w:szCs w:val="21"/>
        </w:rPr>
        <w:t xml:space="preserve">### </w:t>
      </w:r>
      <w:r>
        <w:rPr>
          <w:rFonts w:hint="eastAsia"/>
          <w:bCs/>
          <w:szCs w:val="21"/>
        </w:rPr>
        <w:t>渐进与递进的区别</w:t>
      </w:r>
    </w:p>
    <w:p w:rsidR="00367939" w:rsidRDefault="00AE4E15">
      <w:pPr>
        <w:pStyle w:val="af0"/>
        <w:spacing w:line="360" w:lineRule="auto"/>
        <w:rPr>
          <w:bCs/>
          <w:szCs w:val="21"/>
        </w:rPr>
      </w:pPr>
      <w:r>
        <w:rPr>
          <w:rFonts w:hint="eastAsia"/>
          <w:bCs/>
          <w:szCs w:val="21"/>
        </w:rPr>
        <w:t xml:space="preserve">- </w:t>
      </w:r>
      <w:r>
        <w:rPr>
          <w:rFonts w:hint="eastAsia"/>
          <w:bCs/>
          <w:szCs w:val="21"/>
        </w:rPr>
        <w:t>渐进</w:t>
      </w:r>
      <w:r>
        <w:rPr>
          <w:rFonts w:hint="eastAsia"/>
          <w:bCs/>
          <w:szCs w:val="21"/>
        </w:rPr>
        <w:t>=</w:t>
      </w:r>
      <w:r>
        <w:rPr>
          <w:rFonts w:hint="eastAsia"/>
          <w:bCs/>
          <w:szCs w:val="21"/>
        </w:rPr>
        <w:t>数字连续</w:t>
      </w:r>
      <w:r>
        <w:rPr>
          <w:rFonts w:hint="eastAsia"/>
          <w:bCs/>
          <w:szCs w:val="21"/>
        </w:rPr>
        <w:t>+</w:t>
      </w:r>
      <w:r>
        <w:rPr>
          <w:rFonts w:hint="eastAsia"/>
          <w:bCs/>
          <w:szCs w:val="21"/>
        </w:rPr>
        <w:t>微幅前进</w:t>
      </w:r>
      <w:r>
        <w:rPr>
          <w:rFonts w:hint="eastAsia"/>
          <w:bCs/>
          <w:szCs w:val="21"/>
        </w:rPr>
        <w:t>=0,1</w:t>
      </w:r>
      <w:r>
        <w:rPr>
          <w:rFonts w:hint="eastAsia"/>
          <w:bCs/>
          <w:szCs w:val="21"/>
        </w:rPr>
        <w:t>→</w:t>
      </w:r>
      <w:r>
        <w:rPr>
          <w:rFonts w:hint="eastAsia"/>
          <w:bCs/>
          <w:szCs w:val="21"/>
        </w:rPr>
        <w:t>0.3</w:t>
      </w:r>
      <w:r>
        <w:rPr>
          <w:rFonts w:hint="eastAsia"/>
          <w:bCs/>
          <w:szCs w:val="21"/>
        </w:rPr>
        <w:t>→</w:t>
      </w:r>
      <w:r>
        <w:rPr>
          <w:rFonts w:hint="eastAsia"/>
          <w:bCs/>
          <w:szCs w:val="21"/>
        </w:rPr>
        <w:t>0.6</w:t>
      </w:r>
      <w:r>
        <w:rPr>
          <w:rFonts w:hint="eastAsia"/>
          <w:bCs/>
          <w:szCs w:val="21"/>
        </w:rPr>
        <w:t>→省略号</w:t>
      </w:r>
    </w:p>
    <w:p w:rsidR="00367939" w:rsidRDefault="00AE4E15">
      <w:pPr>
        <w:pStyle w:val="af0"/>
        <w:spacing w:line="360" w:lineRule="auto"/>
        <w:rPr>
          <w:bCs/>
          <w:szCs w:val="21"/>
        </w:rPr>
      </w:pPr>
      <w:r>
        <w:rPr>
          <w:rFonts w:hint="eastAsia"/>
          <w:bCs/>
          <w:szCs w:val="21"/>
        </w:rPr>
        <w:t xml:space="preserve">- </w:t>
      </w:r>
      <w:r>
        <w:rPr>
          <w:rFonts w:hint="eastAsia"/>
          <w:bCs/>
          <w:szCs w:val="21"/>
        </w:rPr>
        <w:t>递进</w:t>
      </w:r>
      <w:r>
        <w:rPr>
          <w:rFonts w:hint="eastAsia"/>
          <w:bCs/>
          <w:szCs w:val="21"/>
        </w:rPr>
        <w:t>=</w:t>
      </w:r>
      <w:r>
        <w:rPr>
          <w:rFonts w:hint="eastAsia"/>
          <w:bCs/>
          <w:szCs w:val="21"/>
        </w:rPr>
        <w:t>数字层进</w:t>
      </w:r>
      <w:r>
        <w:rPr>
          <w:rFonts w:hint="eastAsia"/>
          <w:bCs/>
          <w:szCs w:val="21"/>
        </w:rPr>
        <w:t>+</w:t>
      </w:r>
      <w:r>
        <w:rPr>
          <w:rFonts w:hint="eastAsia"/>
          <w:bCs/>
          <w:szCs w:val="21"/>
        </w:rPr>
        <w:t>台阶前进</w:t>
      </w:r>
      <w:r>
        <w:rPr>
          <w:rFonts w:hint="eastAsia"/>
          <w:bCs/>
          <w:szCs w:val="21"/>
        </w:rPr>
        <w:t>=1</w:t>
      </w:r>
      <w:r>
        <w:rPr>
          <w:rFonts w:hint="eastAsia"/>
          <w:bCs/>
          <w:szCs w:val="21"/>
        </w:rPr>
        <w:t>→</w:t>
      </w:r>
      <w:r>
        <w:rPr>
          <w:rFonts w:hint="eastAsia"/>
          <w:bCs/>
          <w:szCs w:val="21"/>
        </w:rPr>
        <w:t>2</w:t>
      </w:r>
      <w:r>
        <w:rPr>
          <w:rFonts w:hint="eastAsia"/>
          <w:bCs/>
          <w:szCs w:val="21"/>
        </w:rPr>
        <w:t>→</w:t>
      </w:r>
      <w:r>
        <w:rPr>
          <w:rFonts w:hint="eastAsia"/>
          <w:bCs/>
          <w:szCs w:val="21"/>
        </w:rPr>
        <w:t>3</w:t>
      </w:r>
      <w:r>
        <w:rPr>
          <w:rFonts w:hint="eastAsia"/>
          <w:bCs/>
          <w:szCs w:val="21"/>
        </w:rPr>
        <w:t>→省略号</w:t>
      </w:r>
    </w:p>
    <w:p w:rsidR="00367939" w:rsidRDefault="00AE4E15">
      <w:pPr>
        <w:pStyle w:val="af0"/>
        <w:spacing w:line="360" w:lineRule="auto"/>
        <w:rPr>
          <w:bCs/>
          <w:szCs w:val="21"/>
        </w:rPr>
      </w:pPr>
      <w:r>
        <w:rPr>
          <w:rFonts w:hint="eastAsia"/>
          <w:bCs/>
          <w:szCs w:val="21"/>
        </w:rPr>
        <w:t xml:space="preserve">## </w:t>
      </w:r>
      <w:r>
        <w:rPr>
          <w:rFonts w:hint="eastAsia"/>
          <w:bCs/>
          <w:szCs w:val="21"/>
        </w:rPr>
        <w:t>多快好省数字脑</w:t>
      </w:r>
    </w:p>
    <w:p w:rsidR="00367939" w:rsidRDefault="00AE4E15">
      <w:pPr>
        <w:pStyle w:val="af0"/>
        <w:spacing w:line="360" w:lineRule="auto"/>
        <w:rPr>
          <w:bCs/>
          <w:szCs w:val="21"/>
        </w:rPr>
      </w:pPr>
      <w:r>
        <w:rPr>
          <w:rFonts w:hint="eastAsia"/>
          <w:bCs/>
          <w:szCs w:val="21"/>
        </w:rPr>
        <w:t>怎么样才能够多快好省地学东西呢？可以应用人脑的</w:t>
      </w:r>
      <w:r>
        <w:rPr>
          <w:rFonts w:hint="eastAsia"/>
          <w:bCs/>
          <w:szCs w:val="21"/>
        </w:rPr>
        <w:t>*</w:t>
      </w:r>
      <w:r>
        <w:rPr>
          <w:rFonts w:hint="eastAsia"/>
          <w:bCs/>
          <w:szCs w:val="21"/>
        </w:rPr>
        <w:t>最小数字连接</w:t>
      </w:r>
      <w:r>
        <w:rPr>
          <w:rFonts w:hint="eastAsia"/>
          <w:bCs/>
          <w:szCs w:val="21"/>
        </w:rPr>
        <w:t>*</w:t>
      </w:r>
      <w:r>
        <w:rPr>
          <w:rFonts w:hint="eastAsia"/>
          <w:bCs/>
          <w:szCs w:val="21"/>
        </w:rPr>
        <w:t>元理，即减少大脑模式切换次数，消耗最少能量，实现脑功能最大化的效果。</w:t>
      </w:r>
    </w:p>
    <w:p w:rsidR="00367939" w:rsidRDefault="00AE4E15">
      <w:pPr>
        <w:pStyle w:val="af0"/>
        <w:spacing w:line="360" w:lineRule="auto"/>
        <w:rPr>
          <w:bCs/>
          <w:szCs w:val="21"/>
        </w:rPr>
      </w:pPr>
      <w:r>
        <w:rPr>
          <w:rFonts w:hint="eastAsia"/>
          <w:bCs/>
          <w:szCs w:val="21"/>
        </w:rPr>
        <w:t xml:space="preserve">### </w:t>
      </w:r>
      <w:r>
        <w:rPr>
          <w:rFonts w:hint="eastAsia"/>
          <w:bCs/>
          <w:szCs w:val="21"/>
        </w:rPr>
        <w:t>最小数字连接</w:t>
      </w:r>
      <w:r>
        <w:rPr>
          <w:rFonts w:hint="eastAsia"/>
          <w:bCs/>
          <w:szCs w:val="21"/>
        </w:rPr>
        <w:t>=</w:t>
      </w:r>
      <w:r>
        <w:rPr>
          <w:rFonts w:hint="eastAsia"/>
          <w:bCs/>
          <w:szCs w:val="21"/>
        </w:rPr>
        <w:t>相近</w:t>
      </w:r>
      <w:r>
        <w:rPr>
          <w:rFonts w:hint="eastAsia"/>
          <w:bCs/>
          <w:szCs w:val="21"/>
        </w:rPr>
        <w:t>+</w:t>
      </w:r>
      <w:r>
        <w:rPr>
          <w:rFonts w:hint="eastAsia"/>
          <w:bCs/>
          <w:szCs w:val="21"/>
        </w:rPr>
        <w:t>相似</w:t>
      </w:r>
      <w:r>
        <w:rPr>
          <w:rFonts w:hint="eastAsia"/>
          <w:bCs/>
          <w:szCs w:val="21"/>
        </w:rPr>
        <w:t>+</w:t>
      </w:r>
      <w:r>
        <w:rPr>
          <w:rFonts w:hint="eastAsia"/>
          <w:bCs/>
          <w:szCs w:val="21"/>
        </w:rPr>
        <w:t>连接</w:t>
      </w:r>
    </w:p>
    <w:p w:rsidR="00367939" w:rsidRDefault="00AE4E15">
      <w:pPr>
        <w:pStyle w:val="af0"/>
        <w:spacing w:line="360" w:lineRule="auto"/>
        <w:rPr>
          <w:bCs/>
          <w:szCs w:val="21"/>
        </w:rPr>
      </w:pPr>
      <w:r>
        <w:rPr>
          <w:rFonts w:hint="eastAsia"/>
          <w:bCs/>
          <w:szCs w:val="21"/>
        </w:rPr>
        <w:t>下面以相似物品归类连接的场景，示例说明学东西的最小数字连接方法。</w:t>
      </w:r>
    </w:p>
    <w:p w:rsidR="00367939" w:rsidRDefault="00AE4E15">
      <w:pPr>
        <w:pStyle w:val="af0"/>
        <w:spacing w:line="360" w:lineRule="auto"/>
        <w:rPr>
          <w:bCs/>
          <w:szCs w:val="21"/>
        </w:rPr>
      </w:pPr>
      <w:r>
        <w:rPr>
          <w:rFonts w:hint="eastAsia"/>
          <w:bCs/>
          <w:szCs w:val="21"/>
        </w:rPr>
        <w:t>相似归类法的核心，是把属性或使用方式相近的物品连接在一起，让人一眼知道“它属于哪一类、应该放在哪里”。这种方式最大的好处是品类整合与切换，而不是单品或个体频繁切换导致浪费和能耗。其中的数字脑思维过程如下：</w:t>
      </w:r>
    </w:p>
    <w:p w:rsidR="00367939" w:rsidRDefault="00AE4E15">
      <w:pPr>
        <w:pStyle w:val="af0"/>
        <w:spacing w:line="360" w:lineRule="auto"/>
        <w:rPr>
          <w:bCs/>
          <w:szCs w:val="21"/>
        </w:rPr>
      </w:pPr>
      <w:r>
        <w:rPr>
          <w:rFonts w:hint="eastAsia"/>
          <w:bCs/>
          <w:szCs w:val="21"/>
        </w:rPr>
        <w:t xml:space="preserve">- </w:t>
      </w:r>
      <w:r>
        <w:rPr>
          <w:rFonts w:hint="eastAsia"/>
          <w:bCs/>
          <w:szCs w:val="21"/>
        </w:rPr>
        <w:t>共同属性元理</w:t>
      </w:r>
    </w:p>
    <w:p w:rsidR="00367939" w:rsidRDefault="00AE4E15">
      <w:pPr>
        <w:pStyle w:val="af0"/>
        <w:spacing w:line="360" w:lineRule="auto"/>
        <w:rPr>
          <w:bCs/>
          <w:szCs w:val="21"/>
        </w:rPr>
      </w:pPr>
      <w:r>
        <w:rPr>
          <w:rFonts w:hint="eastAsia"/>
          <w:bCs/>
          <w:szCs w:val="21"/>
        </w:rPr>
        <w:t>依据材质、形状、颜色、尺寸、用途、所属人等相似性分</w:t>
      </w:r>
      <w:r>
        <w:rPr>
          <w:rFonts w:hint="eastAsia"/>
          <w:bCs/>
          <w:szCs w:val="21"/>
        </w:rPr>
        <w:t>类，例如把充电线、插头和充电宝归为“电子配件”这个大的品类。</w:t>
      </w:r>
    </w:p>
    <w:p w:rsidR="00367939" w:rsidRDefault="00AE4E15">
      <w:pPr>
        <w:pStyle w:val="af0"/>
        <w:spacing w:line="360" w:lineRule="auto"/>
        <w:rPr>
          <w:bCs/>
          <w:szCs w:val="21"/>
        </w:rPr>
      </w:pPr>
      <w:r>
        <w:rPr>
          <w:rFonts w:hint="eastAsia"/>
          <w:bCs/>
          <w:szCs w:val="21"/>
        </w:rPr>
        <w:lastRenderedPageBreak/>
        <w:t xml:space="preserve">- </w:t>
      </w:r>
      <w:r>
        <w:rPr>
          <w:rFonts w:hint="eastAsia"/>
          <w:bCs/>
          <w:szCs w:val="21"/>
        </w:rPr>
        <w:t>功能接近元理</w:t>
      </w:r>
    </w:p>
    <w:p w:rsidR="00367939" w:rsidRDefault="00AE4E15">
      <w:pPr>
        <w:pStyle w:val="af0"/>
        <w:spacing w:line="360" w:lineRule="auto"/>
        <w:rPr>
          <w:bCs/>
          <w:szCs w:val="21"/>
        </w:rPr>
      </w:pPr>
      <w:r>
        <w:rPr>
          <w:rFonts w:hint="eastAsia"/>
          <w:bCs/>
          <w:szCs w:val="21"/>
        </w:rPr>
        <w:t>按物品的功能或使用场景分类，使同一任务所需物品集中。例如烘焙工具放在一起，而不是按“铲子、刮刀、量杯”分别存放。</w:t>
      </w:r>
    </w:p>
    <w:p w:rsidR="00367939" w:rsidRDefault="00AE4E15">
      <w:pPr>
        <w:pStyle w:val="af0"/>
        <w:spacing w:line="360" w:lineRule="auto"/>
        <w:rPr>
          <w:bCs/>
          <w:szCs w:val="21"/>
        </w:rPr>
      </w:pPr>
      <w:r>
        <w:rPr>
          <w:rFonts w:hint="eastAsia"/>
          <w:bCs/>
          <w:szCs w:val="21"/>
        </w:rPr>
        <w:t xml:space="preserve">- </w:t>
      </w:r>
      <w:r>
        <w:rPr>
          <w:rFonts w:hint="eastAsia"/>
          <w:bCs/>
          <w:szCs w:val="21"/>
        </w:rPr>
        <w:t>就近使用元理</w:t>
      </w:r>
    </w:p>
    <w:p w:rsidR="00367939" w:rsidRDefault="00AE4E15">
      <w:pPr>
        <w:pStyle w:val="af0"/>
        <w:spacing w:line="360" w:lineRule="auto"/>
        <w:rPr>
          <w:bCs/>
          <w:szCs w:val="21"/>
        </w:rPr>
      </w:pPr>
      <w:r>
        <w:rPr>
          <w:rFonts w:hint="eastAsia"/>
          <w:bCs/>
          <w:szCs w:val="21"/>
        </w:rPr>
        <w:t>物品通常应存放在它被使用的位置附近。这样取用时不需要跨房间寻找，也更容易养成“用完放回”的习惯。</w:t>
      </w:r>
    </w:p>
    <w:p w:rsidR="00367939" w:rsidRDefault="00AE4E15">
      <w:pPr>
        <w:pStyle w:val="af0"/>
        <w:spacing w:line="360" w:lineRule="auto"/>
        <w:rPr>
          <w:bCs/>
          <w:szCs w:val="21"/>
        </w:rPr>
      </w:pPr>
      <w:r>
        <w:rPr>
          <w:rFonts w:hint="eastAsia"/>
          <w:bCs/>
          <w:szCs w:val="21"/>
        </w:rPr>
        <w:t xml:space="preserve">- </w:t>
      </w:r>
      <w:r>
        <w:rPr>
          <w:rFonts w:hint="eastAsia"/>
          <w:bCs/>
          <w:szCs w:val="21"/>
        </w:rPr>
        <w:t>分组与模块化元理</w:t>
      </w:r>
    </w:p>
    <w:p w:rsidR="00367939" w:rsidRDefault="00AE4E15">
      <w:pPr>
        <w:pStyle w:val="af0"/>
        <w:spacing w:line="360" w:lineRule="auto"/>
        <w:rPr>
          <w:bCs/>
          <w:szCs w:val="21"/>
        </w:rPr>
      </w:pPr>
      <w:r>
        <w:rPr>
          <w:rFonts w:hint="eastAsia"/>
          <w:bCs/>
          <w:szCs w:val="21"/>
        </w:rPr>
        <w:t>人更容易记住经过组织的“信息组块”。把零散物品分成若干类别后，记忆负担会减少。例如记住“药品、文具、电子配件、清洁用品”四组，比记住几十件零散物品耗能少的多，所以容易记得快、记得准</w:t>
      </w:r>
      <w:r>
        <w:rPr>
          <w:rFonts w:hint="eastAsia"/>
          <w:bCs/>
          <w:szCs w:val="21"/>
        </w:rPr>
        <w:t>。</w:t>
      </w:r>
    </w:p>
    <w:p w:rsidR="00367939" w:rsidRDefault="00AE4E15">
      <w:pPr>
        <w:pStyle w:val="af0"/>
        <w:spacing w:line="360" w:lineRule="auto"/>
        <w:rPr>
          <w:bCs/>
          <w:szCs w:val="21"/>
        </w:rPr>
      </w:pPr>
      <w:r>
        <w:rPr>
          <w:rFonts w:hint="eastAsia"/>
          <w:bCs/>
          <w:szCs w:val="21"/>
        </w:rPr>
        <w:t xml:space="preserve">- </w:t>
      </w:r>
      <w:r>
        <w:rPr>
          <w:rFonts w:hint="eastAsia"/>
          <w:bCs/>
          <w:szCs w:val="21"/>
        </w:rPr>
        <w:t>感知相似性元理</w:t>
      </w:r>
    </w:p>
    <w:p w:rsidR="00367939" w:rsidRDefault="00AE4E15">
      <w:pPr>
        <w:pStyle w:val="af0"/>
        <w:spacing w:line="360" w:lineRule="auto"/>
        <w:rPr>
          <w:bCs/>
          <w:szCs w:val="21"/>
        </w:rPr>
      </w:pPr>
      <w:r>
        <w:rPr>
          <w:rFonts w:hint="eastAsia"/>
          <w:bCs/>
          <w:szCs w:val="21"/>
        </w:rPr>
        <w:t>视觉上相近的东西容易被大脑认为属于同一整体。分类后同一区域看起来统一、整齐，也更便于快速识别和检查数量。</w:t>
      </w:r>
    </w:p>
    <w:p w:rsidR="00367939" w:rsidRDefault="00AE4E15">
      <w:pPr>
        <w:pStyle w:val="af0"/>
        <w:spacing w:line="360" w:lineRule="auto"/>
        <w:rPr>
          <w:bCs/>
          <w:szCs w:val="21"/>
        </w:rPr>
      </w:pPr>
      <w:r>
        <w:rPr>
          <w:rFonts w:hint="eastAsia"/>
          <w:bCs/>
          <w:szCs w:val="21"/>
        </w:rPr>
        <w:t xml:space="preserve">- </w:t>
      </w:r>
      <w:r>
        <w:rPr>
          <w:rFonts w:hint="eastAsia"/>
          <w:bCs/>
          <w:szCs w:val="21"/>
        </w:rPr>
        <w:t>检索线索元理</w:t>
      </w:r>
    </w:p>
    <w:p w:rsidR="00367939" w:rsidRDefault="00AE4E15">
      <w:pPr>
        <w:pStyle w:val="af0"/>
        <w:spacing w:line="360" w:lineRule="auto"/>
        <w:rPr>
          <w:bCs/>
          <w:szCs w:val="21"/>
        </w:rPr>
      </w:pPr>
      <w:r>
        <w:rPr>
          <w:rFonts w:hint="eastAsia"/>
          <w:bCs/>
          <w:szCs w:val="21"/>
        </w:rPr>
        <w:t>每个类别相当于一个明确的“地址”。给类别设置固定位置和标签后，取放物品都能依赖稳定线索，减少翻找和遗忘。这个过程特别类似于三维数字坐标的定位、曲线是数字的预测。</w:t>
      </w:r>
    </w:p>
    <w:p w:rsidR="00367939" w:rsidRDefault="00AE4E15">
      <w:pPr>
        <w:pStyle w:val="af0"/>
        <w:spacing w:line="360" w:lineRule="auto"/>
        <w:rPr>
          <w:bCs/>
          <w:szCs w:val="21"/>
        </w:rPr>
      </w:pPr>
      <w:r>
        <w:rPr>
          <w:rFonts w:hint="eastAsia"/>
          <w:bCs/>
          <w:szCs w:val="21"/>
        </w:rPr>
        <w:t xml:space="preserve">- </w:t>
      </w:r>
      <w:r>
        <w:rPr>
          <w:rFonts w:hint="eastAsia"/>
          <w:bCs/>
          <w:szCs w:val="21"/>
        </w:rPr>
        <w:t>熵减元理</w:t>
      </w:r>
    </w:p>
    <w:p w:rsidR="00367939" w:rsidRDefault="00AE4E15">
      <w:pPr>
        <w:pStyle w:val="af0"/>
        <w:spacing w:line="360" w:lineRule="auto"/>
        <w:rPr>
          <w:bCs/>
          <w:szCs w:val="21"/>
        </w:rPr>
      </w:pPr>
      <w:r>
        <w:rPr>
          <w:rFonts w:hint="eastAsia"/>
          <w:bCs/>
          <w:szCs w:val="21"/>
        </w:rPr>
        <w:t>熵减相当于降低决策成本。物品没有清晰归类时，每次寻找、存取都要重新判断“放哪里”。相似归类建立了规则，以后只需判断类别，不需要反复寻找原有的具体位置。</w:t>
      </w:r>
    </w:p>
    <w:p w:rsidR="00367939" w:rsidRDefault="00AE4E15">
      <w:pPr>
        <w:pStyle w:val="af0"/>
        <w:spacing w:line="360" w:lineRule="auto"/>
        <w:rPr>
          <w:bCs/>
          <w:szCs w:val="21"/>
        </w:rPr>
      </w:pPr>
      <w:r>
        <w:rPr>
          <w:rFonts w:hint="eastAsia"/>
          <w:bCs/>
          <w:szCs w:val="21"/>
        </w:rPr>
        <w:t xml:space="preserve">- </w:t>
      </w:r>
      <w:r>
        <w:rPr>
          <w:rFonts w:hint="eastAsia"/>
          <w:bCs/>
          <w:szCs w:val="21"/>
        </w:rPr>
        <w:t>行为惯性元理</w:t>
      </w:r>
    </w:p>
    <w:p w:rsidR="00367939" w:rsidRDefault="00AE4E15">
      <w:pPr>
        <w:pStyle w:val="af0"/>
        <w:spacing w:line="360" w:lineRule="auto"/>
        <w:rPr>
          <w:bCs/>
          <w:szCs w:val="21"/>
        </w:rPr>
      </w:pPr>
      <w:r>
        <w:rPr>
          <w:rFonts w:hint="eastAsia"/>
          <w:bCs/>
          <w:szCs w:val="21"/>
        </w:rPr>
        <w:t>同类物品长期放在固</w:t>
      </w:r>
      <w:r>
        <w:rPr>
          <w:rFonts w:hint="eastAsia"/>
          <w:bCs/>
          <w:szCs w:val="21"/>
        </w:rPr>
        <w:t>定位置，会形成肌肉记忆和归位习惯，减少随手乱放。</w:t>
      </w:r>
    </w:p>
    <w:p w:rsidR="00367939" w:rsidRDefault="00AE4E15">
      <w:pPr>
        <w:pStyle w:val="af0"/>
        <w:spacing w:line="360" w:lineRule="auto"/>
        <w:rPr>
          <w:bCs/>
          <w:szCs w:val="21"/>
        </w:rPr>
      </w:pPr>
      <w:r>
        <w:rPr>
          <w:rFonts w:hint="eastAsia"/>
          <w:bCs/>
          <w:szCs w:val="21"/>
        </w:rPr>
        <w:t xml:space="preserve">- </w:t>
      </w:r>
      <w:r>
        <w:rPr>
          <w:rFonts w:hint="eastAsia"/>
          <w:bCs/>
          <w:szCs w:val="21"/>
        </w:rPr>
        <w:t>边界清晰元理</w:t>
      </w:r>
    </w:p>
    <w:p w:rsidR="00367939" w:rsidRDefault="00AE4E15">
      <w:pPr>
        <w:pStyle w:val="af0"/>
        <w:spacing w:line="360" w:lineRule="auto"/>
        <w:rPr>
          <w:bCs/>
          <w:szCs w:val="21"/>
        </w:rPr>
      </w:pPr>
      <w:r>
        <w:rPr>
          <w:rFonts w:hint="eastAsia"/>
          <w:bCs/>
          <w:szCs w:val="21"/>
        </w:rPr>
        <w:t>每类物品应有明确边界，知道“什么属于这一类，什么不属于”。边界模糊会导致类别混放，输入、输出和检索环节增多，耗能高效率低。</w:t>
      </w:r>
    </w:p>
    <w:p w:rsidR="00367939" w:rsidRDefault="00AE4E15">
      <w:pPr>
        <w:pStyle w:val="af0"/>
        <w:spacing w:line="360" w:lineRule="auto"/>
        <w:rPr>
          <w:bCs/>
          <w:szCs w:val="21"/>
        </w:rPr>
      </w:pPr>
      <w:r>
        <w:rPr>
          <w:rFonts w:hint="eastAsia"/>
          <w:bCs/>
          <w:szCs w:val="21"/>
        </w:rPr>
        <w:t xml:space="preserve">- </w:t>
      </w:r>
      <w:r>
        <w:rPr>
          <w:rFonts w:hint="eastAsia"/>
          <w:bCs/>
          <w:szCs w:val="21"/>
        </w:rPr>
        <w:t>容量与规模适配元理</w:t>
      </w:r>
    </w:p>
    <w:p w:rsidR="00367939" w:rsidRDefault="00AE4E15">
      <w:pPr>
        <w:pStyle w:val="af0"/>
        <w:spacing w:line="360" w:lineRule="auto"/>
        <w:rPr>
          <w:bCs/>
          <w:szCs w:val="21"/>
        </w:rPr>
      </w:pPr>
      <w:r>
        <w:rPr>
          <w:rFonts w:hint="eastAsia"/>
          <w:bCs/>
          <w:szCs w:val="21"/>
        </w:rPr>
        <w:t>容量与规模适配元理，相当于整个数字脑的使用全流程，所以单独设立一段示例说明。</w:t>
      </w:r>
    </w:p>
    <w:p w:rsidR="00367939" w:rsidRDefault="00AE4E15">
      <w:pPr>
        <w:pStyle w:val="af0"/>
        <w:spacing w:line="360" w:lineRule="auto"/>
        <w:rPr>
          <w:bCs/>
          <w:szCs w:val="21"/>
        </w:rPr>
      </w:pPr>
      <w:r>
        <w:rPr>
          <w:rFonts w:hint="eastAsia"/>
          <w:bCs/>
          <w:szCs w:val="21"/>
        </w:rPr>
        <w:t xml:space="preserve">### </w:t>
      </w:r>
      <w:r>
        <w:rPr>
          <w:rFonts w:hint="eastAsia"/>
          <w:bCs/>
          <w:szCs w:val="21"/>
        </w:rPr>
        <w:t>数字脑</w:t>
      </w:r>
      <w:r>
        <w:rPr>
          <w:rFonts w:hint="eastAsia"/>
          <w:bCs/>
          <w:szCs w:val="21"/>
        </w:rPr>
        <w:t>=</w:t>
      </w:r>
      <w:r>
        <w:rPr>
          <w:rFonts w:hint="eastAsia"/>
          <w:bCs/>
          <w:szCs w:val="21"/>
        </w:rPr>
        <w:t>数字</w:t>
      </w:r>
      <w:r>
        <w:rPr>
          <w:rFonts w:hint="eastAsia"/>
          <w:bCs/>
          <w:szCs w:val="21"/>
        </w:rPr>
        <w:t>+</w:t>
      </w:r>
      <w:r>
        <w:rPr>
          <w:rFonts w:hint="eastAsia"/>
          <w:bCs/>
          <w:szCs w:val="21"/>
        </w:rPr>
        <w:t>调控</w:t>
      </w:r>
      <w:r>
        <w:rPr>
          <w:rFonts w:hint="eastAsia"/>
          <w:bCs/>
          <w:szCs w:val="21"/>
        </w:rPr>
        <w:t>=</w:t>
      </w:r>
      <w:r>
        <w:rPr>
          <w:rFonts w:hint="eastAsia"/>
          <w:bCs/>
          <w:szCs w:val="21"/>
        </w:rPr>
        <w:t>数字调控</w:t>
      </w:r>
    </w:p>
    <w:p w:rsidR="00367939" w:rsidRDefault="00AE4E15">
      <w:pPr>
        <w:pStyle w:val="af0"/>
        <w:spacing w:line="360" w:lineRule="auto"/>
        <w:rPr>
          <w:bCs/>
          <w:szCs w:val="21"/>
        </w:rPr>
      </w:pPr>
      <w:r>
        <w:rPr>
          <w:rFonts w:hint="eastAsia"/>
          <w:bCs/>
          <w:szCs w:val="21"/>
        </w:rPr>
        <w:t>以物品收纳、整理、存取为类比场景，说明</w:t>
      </w:r>
      <w:r>
        <w:rPr>
          <w:rFonts w:hint="eastAsia"/>
          <w:bCs/>
          <w:szCs w:val="21"/>
        </w:rPr>
        <w:t>*</w:t>
      </w:r>
      <w:r>
        <w:rPr>
          <w:rFonts w:hint="eastAsia"/>
          <w:bCs/>
          <w:szCs w:val="21"/>
        </w:rPr>
        <w:t>数字脑</w:t>
      </w:r>
      <w:r>
        <w:rPr>
          <w:rFonts w:hint="eastAsia"/>
          <w:bCs/>
          <w:szCs w:val="21"/>
        </w:rPr>
        <w:t>*</w:t>
      </w:r>
      <w:r>
        <w:rPr>
          <w:rFonts w:hint="eastAsia"/>
          <w:bCs/>
          <w:szCs w:val="21"/>
        </w:rPr>
        <w:t>为什么可以理解为</w:t>
      </w:r>
      <w:r>
        <w:rPr>
          <w:rFonts w:hint="eastAsia"/>
          <w:bCs/>
          <w:szCs w:val="21"/>
        </w:rPr>
        <w:t>*</w:t>
      </w:r>
      <w:r>
        <w:rPr>
          <w:rFonts w:hint="eastAsia"/>
          <w:bCs/>
          <w:szCs w:val="21"/>
        </w:rPr>
        <w:t>数字调控</w:t>
      </w:r>
      <w:r>
        <w:rPr>
          <w:rFonts w:hint="eastAsia"/>
          <w:bCs/>
          <w:szCs w:val="21"/>
        </w:rPr>
        <w:t>*</w:t>
      </w:r>
      <w:r>
        <w:rPr>
          <w:rFonts w:hint="eastAsia"/>
          <w:bCs/>
          <w:szCs w:val="21"/>
        </w:rPr>
        <w:t>？</w:t>
      </w:r>
    </w:p>
    <w:p w:rsidR="00367939" w:rsidRDefault="00AE4E15">
      <w:pPr>
        <w:pStyle w:val="af0"/>
        <w:spacing w:line="360" w:lineRule="auto"/>
        <w:rPr>
          <w:bCs/>
          <w:szCs w:val="21"/>
        </w:rPr>
      </w:pPr>
      <w:r>
        <w:rPr>
          <w:rFonts w:hint="eastAsia"/>
          <w:bCs/>
          <w:szCs w:val="21"/>
        </w:rPr>
        <w:t>物品收纳中的容量匹配元理是，让“物品的体积、数量和使用频率”，与“收纳空间的大小、位置和使用方式”相</w:t>
      </w:r>
      <w:r>
        <w:rPr>
          <w:rFonts w:hint="eastAsia"/>
          <w:bCs/>
          <w:szCs w:val="21"/>
        </w:rPr>
        <w:t>匹配。简单说，就是：以器定量，物尽其位；空间过大容易散乱，空间过小必</w:t>
      </w:r>
      <w:r>
        <w:rPr>
          <w:rFonts w:hint="eastAsia"/>
          <w:bCs/>
          <w:szCs w:val="21"/>
        </w:rPr>
        <w:lastRenderedPageBreak/>
        <w:t>然外溢。</w:t>
      </w:r>
    </w:p>
    <w:p w:rsidR="00367939" w:rsidRDefault="00AE4E15">
      <w:pPr>
        <w:pStyle w:val="af0"/>
        <w:spacing w:line="360" w:lineRule="auto"/>
        <w:rPr>
          <w:bCs/>
          <w:szCs w:val="21"/>
        </w:rPr>
      </w:pPr>
      <w:r>
        <w:rPr>
          <w:rFonts w:hint="eastAsia"/>
          <w:bCs/>
          <w:szCs w:val="21"/>
        </w:rPr>
        <w:t xml:space="preserve">1. </w:t>
      </w:r>
      <w:r>
        <w:rPr>
          <w:rFonts w:hint="eastAsia"/>
          <w:bCs/>
          <w:szCs w:val="21"/>
        </w:rPr>
        <w:t>容量要略大于当前物品量</w:t>
      </w:r>
    </w:p>
    <w:p w:rsidR="00367939" w:rsidRDefault="00AE4E15">
      <w:pPr>
        <w:pStyle w:val="af0"/>
        <w:spacing w:line="360" w:lineRule="auto"/>
        <w:rPr>
          <w:bCs/>
          <w:szCs w:val="21"/>
        </w:rPr>
      </w:pPr>
      <w:r>
        <w:rPr>
          <w:rFonts w:hint="eastAsia"/>
          <w:bCs/>
          <w:szCs w:val="21"/>
        </w:rPr>
        <w:t>收纳空间不能刚好装满，通常建议只用到容量的</w:t>
      </w:r>
      <w:r>
        <w:rPr>
          <w:rFonts w:hint="eastAsia"/>
          <w:bCs/>
          <w:szCs w:val="21"/>
        </w:rPr>
        <w:t xml:space="preserve"> **70%</w:t>
      </w:r>
      <w:r>
        <w:rPr>
          <w:rFonts w:hint="eastAsia"/>
          <w:bCs/>
          <w:szCs w:val="21"/>
        </w:rPr>
        <w:t>～</w:t>
      </w:r>
      <w:r>
        <w:rPr>
          <w:rFonts w:hint="eastAsia"/>
          <w:bCs/>
          <w:szCs w:val="21"/>
        </w:rPr>
        <w:t>80%**</w:t>
      </w:r>
      <w:r>
        <w:rPr>
          <w:rFonts w:hint="eastAsia"/>
          <w:bCs/>
          <w:szCs w:val="21"/>
        </w:rPr>
        <w:t>，留出取出、放回和以后新增的余地。例如：</w:t>
      </w:r>
    </w:p>
    <w:p w:rsidR="00367939" w:rsidRDefault="00AE4E15">
      <w:pPr>
        <w:pStyle w:val="af0"/>
        <w:spacing w:line="360" w:lineRule="auto"/>
        <w:rPr>
          <w:bCs/>
          <w:szCs w:val="21"/>
        </w:rPr>
      </w:pPr>
      <w:r>
        <w:rPr>
          <w:rFonts w:hint="eastAsia"/>
          <w:bCs/>
          <w:szCs w:val="21"/>
        </w:rPr>
        <w:t xml:space="preserve">- </w:t>
      </w:r>
      <w:r>
        <w:rPr>
          <w:rFonts w:hint="eastAsia"/>
          <w:bCs/>
          <w:szCs w:val="21"/>
        </w:rPr>
        <w:t>抽屉放八分满，比塞满更容易维持；</w:t>
      </w:r>
    </w:p>
    <w:p w:rsidR="00367939" w:rsidRDefault="00AE4E15">
      <w:pPr>
        <w:pStyle w:val="af0"/>
        <w:spacing w:line="360" w:lineRule="auto"/>
        <w:rPr>
          <w:bCs/>
          <w:szCs w:val="21"/>
        </w:rPr>
      </w:pPr>
      <w:r>
        <w:rPr>
          <w:rFonts w:hint="eastAsia"/>
          <w:bCs/>
          <w:szCs w:val="21"/>
        </w:rPr>
        <w:t xml:space="preserve">- </w:t>
      </w:r>
      <w:r>
        <w:rPr>
          <w:rFonts w:hint="eastAsia"/>
          <w:bCs/>
          <w:szCs w:val="21"/>
        </w:rPr>
        <w:t>柜子里留一层机动空间，临时物品才有去处；</w:t>
      </w:r>
    </w:p>
    <w:p w:rsidR="00367939" w:rsidRDefault="00AE4E15">
      <w:pPr>
        <w:pStyle w:val="af0"/>
        <w:spacing w:line="360" w:lineRule="auto"/>
        <w:rPr>
          <w:bCs/>
          <w:szCs w:val="21"/>
        </w:rPr>
      </w:pPr>
      <w:r>
        <w:rPr>
          <w:rFonts w:hint="eastAsia"/>
          <w:bCs/>
          <w:szCs w:val="21"/>
        </w:rPr>
        <w:t xml:space="preserve">- </w:t>
      </w:r>
      <w:r>
        <w:rPr>
          <w:rFonts w:hint="eastAsia"/>
          <w:bCs/>
          <w:szCs w:val="21"/>
        </w:rPr>
        <w:t>文件盒太满时，新增文件会导致整个系统失序。</w:t>
      </w:r>
    </w:p>
    <w:p w:rsidR="00367939" w:rsidRDefault="00AE4E15">
      <w:pPr>
        <w:pStyle w:val="af0"/>
        <w:spacing w:line="360" w:lineRule="auto"/>
        <w:rPr>
          <w:bCs/>
          <w:szCs w:val="21"/>
        </w:rPr>
      </w:pPr>
      <w:r>
        <w:rPr>
          <w:rFonts w:hint="eastAsia"/>
          <w:bCs/>
          <w:szCs w:val="21"/>
        </w:rPr>
        <w:t xml:space="preserve"> 2. </w:t>
      </w:r>
      <w:r>
        <w:rPr>
          <w:rFonts w:hint="eastAsia"/>
          <w:bCs/>
          <w:szCs w:val="21"/>
        </w:rPr>
        <w:t>物品数量应受容器限制</w:t>
      </w:r>
    </w:p>
    <w:p w:rsidR="00367939" w:rsidRDefault="00AE4E15">
      <w:pPr>
        <w:pStyle w:val="af0"/>
        <w:spacing w:line="360" w:lineRule="auto"/>
        <w:rPr>
          <w:bCs/>
          <w:szCs w:val="21"/>
        </w:rPr>
      </w:pPr>
      <w:r>
        <w:rPr>
          <w:rFonts w:hint="eastAsia"/>
          <w:bCs/>
          <w:szCs w:val="21"/>
        </w:rPr>
        <w:t>容量匹配不仅是“找地方放”，也是用收纳容器反向控制物品数量。例如：</w:t>
      </w:r>
    </w:p>
    <w:p w:rsidR="00367939" w:rsidRDefault="00AE4E15">
      <w:pPr>
        <w:pStyle w:val="af0"/>
        <w:spacing w:line="360" w:lineRule="auto"/>
        <w:rPr>
          <w:bCs/>
          <w:szCs w:val="21"/>
        </w:rPr>
      </w:pPr>
      <w:r>
        <w:rPr>
          <w:rFonts w:hint="eastAsia"/>
          <w:bCs/>
          <w:szCs w:val="21"/>
        </w:rPr>
        <w:t xml:space="preserve">- </w:t>
      </w:r>
      <w:r>
        <w:rPr>
          <w:rFonts w:hint="eastAsia"/>
          <w:bCs/>
          <w:szCs w:val="21"/>
        </w:rPr>
        <w:t>一个衣服收纳箱最多放一箱，超出的衣服就需要整理、淘汰或转移；</w:t>
      </w:r>
    </w:p>
    <w:p w:rsidR="00367939" w:rsidRDefault="00AE4E15">
      <w:pPr>
        <w:pStyle w:val="af0"/>
        <w:spacing w:line="360" w:lineRule="auto"/>
        <w:rPr>
          <w:bCs/>
          <w:szCs w:val="21"/>
        </w:rPr>
      </w:pPr>
      <w:r>
        <w:rPr>
          <w:rFonts w:hint="eastAsia"/>
          <w:bCs/>
          <w:szCs w:val="21"/>
        </w:rPr>
        <w:t xml:space="preserve">- </w:t>
      </w:r>
      <w:r>
        <w:rPr>
          <w:rFonts w:hint="eastAsia"/>
          <w:bCs/>
          <w:szCs w:val="21"/>
        </w:rPr>
        <w:t>玩具只保留一个玩具筐能装下的数量；</w:t>
      </w:r>
    </w:p>
    <w:p w:rsidR="00367939" w:rsidRDefault="00AE4E15">
      <w:pPr>
        <w:pStyle w:val="af0"/>
        <w:spacing w:line="360" w:lineRule="auto"/>
        <w:rPr>
          <w:bCs/>
          <w:szCs w:val="21"/>
        </w:rPr>
      </w:pPr>
      <w:r>
        <w:rPr>
          <w:rFonts w:hint="eastAsia"/>
          <w:bCs/>
          <w:szCs w:val="21"/>
        </w:rPr>
        <w:t xml:space="preserve">- </w:t>
      </w:r>
      <w:r>
        <w:rPr>
          <w:rFonts w:hint="eastAsia"/>
          <w:bCs/>
          <w:szCs w:val="21"/>
        </w:rPr>
        <w:t>文件只保留固定文件夹能容纳的内容。</w:t>
      </w:r>
    </w:p>
    <w:p w:rsidR="00367939" w:rsidRDefault="00AE4E15">
      <w:pPr>
        <w:pStyle w:val="af0"/>
        <w:spacing w:line="360" w:lineRule="auto"/>
        <w:rPr>
          <w:bCs/>
          <w:szCs w:val="21"/>
        </w:rPr>
      </w:pPr>
      <w:r>
        <w:rPr>
          <w:rFonts w:hint="eastAsia"/>
          <w:bCs/>
          <w:szCs w:val="21"/>
        </w:rPr>
        <w:t>这就是常说的</w:t>
      </w:r>
      <w:r>
        <w:rPr>
          <w:rFonts w:hint="eastAsia"/>
          <w:bCs/>
          <w:szCs w:val="21"/>
        </w:rPr>
        <w:t xml:space="preserve"> </w:t>
      </w:r>
      <w:r>
        <w:rPr>
          <w:rFonts w:hint="eastAsia"/>
          <w:bCs/>
          <w:szCs w:val="21"/>
        </w:rPr>
        <w:t>“以容器限定持有量”。</w:t>
      </w:r>
    </w:p>
    <w:p w:rsidR="00367939" w:rsidRDefault="00AE4E15">
      <w:pPr>
        <w:pStyle w:val="af0"/>
        <w:spacing w:line="360" w:lineRule="auto"/>
        <w:rPr>
          <w:bCs/>
          <w:szCs w:val="21"/>
        </w:rPr>
      </w:pPr>
      <w:r>
        <w:rPr>
          <w:rFonts w:hint="eastAsia"/>
          <w:bCs/>
          <w:szCs w:val="21"/>
        </w:rPr>
        <w:t xml:space="preserve">3. </w:t>
      </w:r>
      <w:r>
        <w:rPr>
          <w:rFonts w:hint="eastAsia"/>
          <w:bCs/>
          <w:szCs w:val="21"/>
        </w:rPr>
        <w:t>收纳位置要匹配使用频率</w:t>
      </w:r>
    </w:p>
    <w:p w:rsidR="00367939" w:rsidRDefault="00AE4E15">
      <w:pPr>
        <w:pStyle w:val="af0"/>
        <w:spacing w:line="360" w:lineRule="auto"/>
        <w:rPr>
          <w:bCs/>
          <w:szCs w:val="21"/>
        </w:rPr>
      </w:pPr>
      <w:r>
        <w:rPr>
          <w:rFonts w:hint="eastAsia"/>
          <w:bCs/>
          <w:szCs w:val="21"/>
        </w:rPr>
        <w:t>不是只看容量，还要看物品拿取是否方便：</w:t>
      </w:r>
    </w:p>
    <w:p w:rsidR="00367939" w:rsidRDefault="00AE4E15">
      <w:pPr>
        <w:pStyle w:val="af0"/>
        <w:spacing w:line="360" w:lineRule="auto"/>
        <w:rPr>
          <w:bCs/>
          <w:szCs w:val="21"/>
        </w:rPr>
      </w:pPr>
      <w:r>
        <w:rPr>
          <w:rFonts w:hint="eastAsia"/>
          <w:bCs/>
          <w:szCs w:val="21"/>
        </w:rPr>
        <w:t xml:space="preserve">- </w:t>
      </w:r>
      <w:r>
        <w:rPr>
          <w:rFonts w:hint="eastAsia"/>
          <w:bCs/>
          <w:szCs w:val="21"/>
        </w:rPr>
        <w:t>高频物品：放在腰部到视线之间、伸手可及的位置；</w:t>
      </w:r>
    </w:p>
    <w:p w:rsidR="00367939" w:rsidRDefault="00AE4E15">
      <w:pPr>
        <w:pStyle w:val="af0"/>
        <w:spacing w:line="360" w:lineRule="auto"/>
        <w:rPr>
          <w:bCs/>
          <w:szCs w:val="21"/>
        </w:rPr>
      </w:pPr>
      <w:r>
        <w:rPr>
          <w:rFonts w:hint="eastAsia"/>
          <w:bCs/>
          <w:szCs w:val="21"/>
        </w:rPr>
        <w:t xml:space="preserve">- </w:t>
      </w:r>
      <w:r>
        <w:rPr>
          <w:rFonts w:hint="eastAsia"/>
          <w:bCs/>
          <w:szCs w:val="21"/>
        </w:rPr>
        <w:t>低频物品：放在高处、深处或柜顶；</w:t>
      </w:r>
    </w:p>
    <w:p w:rsidR="00367939" w:rsidRDefault="00AE4E15">
      <w:pPr>
        <w:pStyle w:val="af0"/>
        <w:spacing w:line="360" w:lineRule="auto"/>
        <w:rPr>
          <w:bCs/>
          <w:szCs w:val="21"/>
        </w:rPr>
      </w:pPr>
      <w:r>
        <w:rPr>
          <w:rFonts w:hint="eastAsia"/>
          <w:bCs/>
          <w:szCs w:val="21"/>
        </w:rPr>
        <w:t xml:space="preserve">- </w:t>
      </w:r>
      <w:r>
        <w:rPr>
          <w:rFonts w:hint="eastAsia"/>
          <w:bCs/>
          <w:szCs w:val="21"/>
        </w:rPr>
        <w:t>重物：放低处，避免搬举困难；</w:t>
      </w:r>
    </w:p>
    <w:p w:rsidR="00367939" w:rsidRDefault="00AE4E15">
      <w:pPr>
        <w:pStyle w:val="af0"/>
        <w:spacing w:line="360" w:lineRule="auto"/>
        <w:rPr>
          <w:bCs/>
          <w:szCs w:val="21"/>
        </w:rPr>
      </w:pPr>
      <w:r>
        <w:rPr>
          <w:rFonts w:hint="eastAsia"/>
          <w:bCs/>
          <w:szCs w:val="21"/>
        </w:rPr>
        <w:t xml:space="preserve">- </w:t>
      </w:r>
      <w:r>
        <w:rPr>
          <w:rFonts w:hint="eastAsia"/>
          <w:bCs/>
          <w:szCs w:val="21"/>
        </w:rPr>
        <w:t>轻物：可放高处。</w:t>
      </w:r>
    </w:p>
    <w:p w:rsidR="00367939" w:rsidRDefault="00AE4E15">
      <w:pPr>
        <w:pStyle w:val="af0"/>
        <w:spacing w:line="360" w:lineRule="auto"/>
        <w:rPr>
          <w:bCs/>
          <w:szCs w:val="21"/>
        </w:rPr>
      </w:pPr>
      <w:r>
        <w:rPr>
          <w:rFonts w:hint="eastAsia"/>
          <w:bCs/>
          <w:szCs w:val="21"/>
        </w:rPr>
        <w:t>如果常用物品被低频物品挡住，即使柜子的总容量足够，实际使用效率也很低。</w:t>
      </w:r>
    </w:p>
    <w:p w:rsidR="00367939" w:rsidRDefault="00AE4E15">
      <w:pPr>
        <w:pStyle w:val="af0"/>
        <w:spacing w:line="360" w:lineRule="auto"/>
        <w:rPr>
          <w:bCs/>
          <w:szCs w:val="21"/>
        </w:rPr>
      </w:pPr>
      <w:r>
        <w:rPr>
          <w:rFonts w:hint="eastAsia"/>
          <w:bCs/>
          <w:szCs w:val="21"/>
        </w:rPr>
        <w:t xml:space="preserve">4. </w:t>
      </w:r>
      <w:r>
        <w:rPr>
          <w:rFonts w:hint="eastAsia"/>
          <w:bCs/>
          <w:szCs w:val="21"/>
        </w:rPr>
        <w:t>物品特性要匹配收纳方式</w:t>
      </w:r>
    </w:p>
    <w:p w:rsidR="00367939" w:rsidRDefault="00AE4E15">
      <w:pPr>
        <w:pStyle w:val="af0"/>
        <w:spacing w:line="360" w:lineRule="auto"/>
        <w:rPr>
          <w:bCs/>
          <w:szCs w:val="21"/>
        </w:rPr>
      </w:pPr>
      <w:r>
        <w:rPr>
          <w:rFonts w:hint="eastAsia"/>
          <w:bCs/>
          <w:szCs w:val="21"/>
        </w:rPr>
        <w:t>不同物品适合不同的“有效容量”：</w:t>
      </w:r>
    </w:p>
    <w:p w:rsidR="00367939" w:rsidRDefault="00AE4E15">
      <w:pPr>
        <w:pStyle w:val="af0"/>
        <w:spacing w:line="360" w:lineRule="auto"/>
        <w:rPr>
          <w:bCs/>
          <w:szCs w:val="21"/>
        </w:rPr>
      </w:pPr>
      <w:r>
        <w:rPr>
          <w:rFonts w:hint="eastAsia"/>
          <w:bCs/>
          <w:szCs w:val="21"/>
        </w:rPr>
        <w:t xml:space="preserve">- </w:t>
      </w:r>
      <w:r>
        <w:rPr>
          <w:rFonts w:hint="eastAsia"/>
          <w:bCs/>
          <w:szCs w:val="21"/>
        </w:rPr>
        <w:t>衣物：适合折叠、竖放，重点看柜体深度和高度；</w:t>
      </w:r>
    </w:p>
    <w:p w:rsidR="00367939" w:rsidRDefault="00AE4E15">
      <w:pPr>
        <w:pStyle w:val="af0"/>
        <w:spacing w:line="360" w:lineRule="auto"/>
        <w:rPr>
          <w:bCs/>
          <w:szCs w:val="21"/>
        </w:rPr>
      </w:pPr>
      <w:r>
        <w:rPr>
          <w:rFonts w:hint="eastAsia"/>
          <w:bCs/>
          <w:szCs w:val="21"/>
        </w:rPr>
        <w:t xml:space="preserve">- </w:t>
      </w:r>
      <w:r>
        <w:rPr>
          <w:rFonts w:hint="eastAsia"/>
          <w:bCs/>
          <w:szCs w:val="21"/>
        </w:rPr>
        <w:t>锅具：重量大，应放在低处并考虑承重；</w:t>
      </w:r>
    </w:p>
    <w:p w:rsidR="00367939" w:rsidRDefault="00AE4E15">
      <w:pPr>
        <w:pStyle w:val="af0"/>
        <w:spacing w:line="360" w:lineRule="auto"/>
        <w:rPr>
          <w:bCs/>
          <w:szCs w:val="21"/>
        </w:rPr>
      </w:pPr>
      <w:r>
        <w:rPr>
          <w:rFonts w:hint="eastAsia"/>
          <w:bCs/>
          <w:szCs w:val="21"/>
        </w:rPr>
        <w:t xml:space="preserve">- </w:t>
      </w:r>
      <w:r>
        <w:rPr>
          <w:rFonts w:hint="eastAsia"/>
          <w:bCs/>
          <w:szCs w:val="21"/>
        </w:rPr>
        <w:t>食品：要考虑保质期，采用“先进先出”；</w:t>
      </w:r>
    </w:p>
    <w:p w:rsidR="00367939" w:rsidRDefault="00AE4E15">
      <w:pPr>
        <w:pStyle w:val="af0"/>
        <w:spacing w:line="360" w:lineRule="auto"/>
        <w:rPr>
          <w:bCs/>
          <w:szCs w:val="21"/>
        </w:rPr>
      </w:pPr>
      <w:r>
        <w:rPr>
          <w:rFonts w:hint="eastAsia"/>
          <w:bCs/>
          <w:szCs w:val="21"/>
        </w:rPr>
        <w:t xml:space="preserve">- </w:t>
      </w:r>
      <w:r>
        <w:rPr>
          <w:rFonts w:hint="eastAsia"/>
          <w:bCs/>
          <w:szCs w:val="21"/>
        </w:rPr>
        <w:t>文件：要留检索和翻阅空间；</w:t>
      </w:r>
    </w:p>
    <w:p w:rsidR="00367939" w:rsidRDefault="00AE4E15">
      <w:pPr>
        <w:pStyle w:val="af0"/>
        <w:spacing w:line="360" w:lineRule="auto"/>
        <w:rPr>
          <w:bCs/>
          <w:szCs w:val="21"/>
        </w:rPr>
      </w:pPr>
      <w:r>
        <w:rPr>
          <w:rFonts w:hint="eastAsia"/>
          <w:bCs/>
          <w:szCs w:val="21"/>
        </w:rPr>
        <w:t xml:space="preserve">- </w:t>
      </w:r>
      <w:r>
        <w:rPr>
          <w:rFonts w:hint="eastAsia"/>
          <w:bCs/>
          <w:szCs w:val="21"/>
        </w:rPr>
        <w:t>易碎品：容器内要有缓冲，不宜塞得过满。</w:t>
      </w:r>
    </w:p>
    <w:p w:rsidR="00367939" w:rsidRDefault="00AE4E15">
      <w:pPr>
        <w:pStyle w:val="af0"/>
        <w:spacing w:line="360" w:lineRule="auto"/>
        <w:rPr>
          <w:bCs/>
          <w:szCs w:val="21"/>
        </w:rPr>
      </w:pPr>
      <w:r>
        <w:rPr>
          <w:rFonts w:hint="eastAsia"/>
          <w:bCs/>
          <w:szCs w:val="21"/>
        </w:rPr>
        <w:t xml:space="preserve">5. </w:t>
      </w:r>
      <w:r>
        <w:rPr>
          <w:rFonts w:hint="eastAsia"/>
          <w:bCs/>
          <w:szCs w:val="21"/>
        </w:rPr>
        <w:t>容量应随家庭或生活变化动态调整</w:t>
      </w:r>
    </w:p>
    <w:p w:rsidR="00367939" w:rsidRDefault="00AE4E15">
      <w:pPr>
        <w:pStyle w:val="af0"/>
        <w:spacing w:line="360" w:lineRule="auto"/>
        <w:rPr>
          <w:bCs/>
          <w:szCs w:val="21"/>
        </w:rPr>
      </w:pPr>
      <w:r>
        <w:rPr>
          <w:rFonts w:hint="eastAsia"/>
          <w:bCs/>
          <w:szCs w:val="21"/>
        </w:rPr>
        <w:t>物品数量会变化，因此收纳系统也要调整：</w:t>
      </w:r>
    </w:p>
    <w:p w:rsidR="00367939" w:rsidRDefault="00AE4E15">
      <w:pPr>
        <w:pStyle w:val="af0"/>
        <w:spacing w:line="360" w:lineRule="auto"/>
        <w:rPr>
          <w:bCs/>
          <w:szCs w:val="21"/>
        </w:rPr>
      </w:pPr>
      <w:r>
        <w:rPr>
          <w:rFonts w:hint="eastAsia"/>
          <w:bCs/>
          <w:szCs w:val="21"/>
        </w:rPr>
        <w:t xml:space="preserve">- </w:t>
      </w:r>
      <w:r>
        <w:rPr>
          <w:rFonts w:hint="eastAsia"/>
          <w:bCs/>
          <w:szCs w:val="21"/>
        </w:rPr>
        <w:t>换季时重新分配柜子；</w:t>
      </w:r>
    </w:p>
    <w:p w:rsidR="00367939" w:rsidRDefault="00AE4E15">
      <w:pPr>
        <w:pStyle w:val="af0"/>
        <w:spacing w:line="360" w:lineRule="auto"/>
        <w:rPr>
          <w:bCs/>
          <w:szCs w:val="21"/>
        </w:rPr>
      </w:pPr>
      <w:r>
        <w:rPr>
          <w:rFonts w:hint="eastAsia"/>
          <w:bCs/>
          <w:szCs w:val="21"/>
        </w:rPr>
        <w:lastRenderedPageBreak/>
        <w:t xml:space="preserve">- </w:t>
      </w:r>
      <w:r>
        <w:rPr>
          <w:rFonts w:hint="eastAsia"/>
          <w:bCs/>
          <w:szCs w:val="21"/>
        </w:rPr>
        <w:t>孩子长大后更换收纳高度；</w:t>
      </w:r>
    </w:p>
    <w:p w:rsidR="00367939" w:rsidRDefault="00AE4E15">
      <w:pPr>
        <w:pStyle w:val="af0"/>
        <w:spacing w:line="360" w:lineRule="auto"/>
        <w:rPr>
          <w:bCs/>
          <w:szCs w:val="21"/>
        </w:rPr>
      </w:pPr>
      <w:r>
        <w:rPr>
          <w:rFonts w:hint="eastAsia"/>
          <w:bCs/>
          <w:szCs w:val="21"/>
        </w:rPr>
        <w:t xml:space="preserve">- </w:t>
      </w:r>
      <w:r>
        <w:rPr>
          <w:rFonts w:hint="eastAsia"/>
          <w:bCs/>
          <w:szCs w:val="21"/>
        </w:rPr>
        <w:t>新增爱好或设备时，先规划容量再购买；</w:t>
      </w:r>
    </w:p>
    <w:p w:rsidR="00367939" w:rsidRDefault="00AE4E15">
      <w:pPr>
        <w:pStyle w:val="af0"/>
        <w:spacing w:line="360" w:lineRule="auto"/>
        <w:rPr>
          <w:bCs/>
          <w:szCs w:val="21"/>
        </w:rPr>
      </w:pPr>
      <w:r>
        <w:rPr>
          <w:rFonts w:hint="eastAsia"/>
          <w:bCs/>
          <w:szCs w:val="21"/>
        </w:rPr>
        <w:t xml:space="preserve">- </w:t>
      </w:r>
      <w:r>
        <w:rPr>
          <w:rFonts w:hint="eastAsia"/>
          <w:bCs/>
          <w:szCs w:val="21"/>
        </w:rPr>
        <w:t>定期清空、合并和淘汰。</w:t>
      </w:r>
    </w:p>
    <w:p w:rsidR="00367939" w:rsidRDefault="00AE4E15">
      <w:pPr>
        <w:pStyle w:val="af0"/>
        <w:spacing w:line="360" w:lineRule="auto"/>
        <w:rPr>
          <w:bCs/>
          <w:szCs w:val="21"/>
        </w:rPr>
      </w:pPr>
      <w:r>
        <w:rPr>
          <w:rFonts w:hint="eastAsia"/>
          <w:bCs/>
          <w:szCs w:val="21"/>
        </w:rPr>
        <w:t>数字脑</w:t>
      </w:r>
      <w:r>
        <w:rPr>
          <w:rFonts w:hint="eastAsia"/>
          <w:bCs/>
          <w:szCs w:val="21"/>
        </w:rPr>
        <w:t>=</w:t>
      </w:r>
      <w:r>
        <w:rPr>
          <w:rFonts w:hint="eastAsia"/>
          <w:bCs/>
          <w:szCs w:val="21"/>
        </w:rPr>
        <w:t>数字调控，小结：</w:t>
      </w:r>
    </w:p>
    <w:p w:rsidR="00367939" w:rsidRDefault="00AE4E15">
      <w:pPr>
        <w:pStyle w:val="af0"/>
        <w:spacing w:line="360" w:lineRule="auto"/>
        <w:rPr>
          <w:bCs/>
          <w:szCs w:val="21"/>
        </w:rPr>
      </w:pPr>
      <w:r>
        <w:rPr>
          <w:rFonts w:hint="eastAsia"/>
          <w:bCs/>
          <w:szCs w:val="21"/>
        </w:rPr>
        <w:t>实用判断公式，可以粗略用数字表达式：所需收纳容量</w:t>
      </w:r>
      <w:r>
        <w:rPr>
          <w:rFonts w:hint="eastAsia"/>
          <w:bCs/>
          <w:szCs w:val="21"/>
        </w:rPr>
        <w:t xml:space="preserve"> </w:t>
      </w:r>
      <w:r>
        <w:rPr>
          <w:rFonts w:hint="eastAsia"/>
          <w:bCs/>
          <w:szCs w:val="21"/>
        </w:rPr>
        <w:t>≈</w:t>
      </w:r>
      <w:r>
        <w:rPr>
          <w:rFonts w:hint="eastAsia"/>
          <w:bCs/>
          <w:szCs w:val="21"/>
        </w:rPr>
        <w:t xml:space="preserve"> </w:t>
      </w:r>
      <w:r>
        <w:rPr>
          <w:rFonts w:hint="eastAsia"/>
          <w:bCs/>
          <w:szCs w:val="21"/>
        </w:rPr>
        <w:t>当前物品体积</w:t>
      </w:r>
      <w:r>
        <w:rPr>
          <w:rFonts w:hint="eastAsia"/>
          <w:bCs/>
          <w:szCs w:val="21"/>
        </w:rPr>
        <w:t xml:space="preserve"> </w:t>
      </w:r>
      <w:r>
        <w:rPr>
          <w:rFonts w:hint="eastAsia"/>
          <w:bCs/>
          <w:szCs w:val="21"/>
        </w:rPr>
        <w:t>×</w:t>
      </w:r>
      <w:r>
        <w:rPr>
          <w:rFonts w:hint="eastAsia"/>
          <w:bCs/>
          <w:szCs w:val="21"/>
        </w:rPr>
        <w:t xml:space="preserve"> </w:t>
      </w:r>
      <w:r>
        <w:rPr>
          <w:rFonts w:hint="eastAsia"/>
          <w:bCs/>
          <w:szCs w:val="21"/>
        </w:rPr>
        <w:t>1.2</w:t>
      </w:r>
      <w:r>
        <w:rPr>
          <w:rFonts w:hint="eastAsia"/>
          <w:bCs/>
          <w:szCs w:val="21"/>
        </w:rPr>
        <w:t>～</w:t>
      </w:r>
      <w:r>
        <w:rPr>
          <w:rFonts w:hint="eastAsia"/>
          <w:bCs/>
          <w:szCs w:val="21"/>
        </w:rPr>
        <w:t>1.5</w:t>
      </w:r>
    </w:p>
    <w:p w:rsidR="00367939" w:rsidRDefault="00AE4E15">
      <w:pPr>
        <w:pStyle w:val="af0"/>
        <w:spacing w:line="360" w:lineRule="auto"/>
        <w:rPr>
          <w:bCs/>
          <w:szCs w:val="21"/>
        </w:rPr>
      </w:pPr>
      <w:r>
        <w:rPr>
          <w:rFonts w:hint="eastAsia"/>
          <w:bCs/>
          <w:szCs w:val="21"/>
        </w:rPr>
        <w:t>这个余量用于方便取放、临时新增和维持秩序。</w:t>
      </w:r>
    </w:p>
    <w:p w:rsidR="00367939" w:rsidRDefault="00AE4E15">
      <w:pPr>
        <w:pStyle w:val="af0"/>
        <w:spacing w:line="360" w:lineRule="auto"/>
        <w:rPr>
          <w:bCs/>
          <w:szCs w:val="21"/>
        </w:rPr>
      </w:pPr>
      <w:r>
        <w:rPr>
          <w:rFonts w:hint="eastAsia"/>
          <w:bCs/>
          <w:szCs w:val="21"/>
        </w:rPr>
        <w:t>一句话</w:t>
      </w:r>
      <w:r>
        <w:rPr>
          <w:rFonts w:hint="eastAsia"/>
          <w:bCs/>
          <w:szCs w:val="21"/>
        </w:rPr>
        <w:t>=</w:t>
      </w:r>
      <w:r>
        <w:rPr>
          <w:rFonts w:hint="eastAsia"/>
          <w:bCs/>
          <w:szCs w:val="21"/>
        </w:rPr>
        <w:t>容量匹配就是让收纳空间“够用但不塞满”，并通过容器控制物品数量、根据使用频率安排位置，使物品容易取、容易放、不容易乱。</w:t>
      </w:r>
    </w:p>
    <w:p w:rsidR="00367939" w:rsidRDefault="00AE4E15">
      <w:pPr>
        <w:pStyle w:val="af0"/>
        <w:spacing w:line="360" w:lineRule="auto"/>
        <w:rPr>
          <w:bCs/>
          <w:szCs w:val="21"/>
        </w:rPr>
      </w:pPr>
      <w:r>
        <w:rPr>
          <w:rFonts w:hint="eastAsia"/>
          <w:bCs/>
          <w:szCs w:val="21"/>
        </w:rPr>
        <w:t xml:space="preserve">## </w:t>
      </w:r>
      <w:r>
        <w:rPr>
          <w:rFonts w:hint="eastAsia"/>
          <w:bCs/>
          <w:szCs w:val="21"/>
        </w:rPr>
        <w:t>英语数字脑举例说明</w:t>
      </w:r>
    </w:p>
    <w:p w:rsidR="00367939" w:rsidRDefault="00AE4E15">
      <w:pPr>
        <w:pStyle w:val="af0"/>
        <w:spacing w:line="360" w:lineRule="auto"/>
        <w:rPr>
          <w:bCs/>
          <w:szCs w:val="21"/>
        </w:rPr>
      </w:pPr>
      <w:r>
        <w:rPr>
          <w:bCs/>
          <w:szCs w:val="21"/>
        </w:rPr>
        <w:t>学英语还在死记硬背？</w:t>
      </w:r>
      <w:r>
        <w:rPr>
          <w:rFonts w:hint="eastAsia"/>
          <w:bCs/>
          <w:szCs w:val="21"/>
        </w:rPr>
        <w:t>那么，你的</w:t>
      </w:r>
      <w:r>
        <w:rPr>
          <w:bCs/>
          <w:szCs w:val="21"/>
        </w:rPr>
        <w:t>用脑模式搞错了！过去讲过人脑独有举一连三的数字脑能力。数字相当于坐标数字，脑相当于导航仪。所以，数字脑相当于坐标导航仪。</w:t>
      </w:r>
      <w:r>
        <w:rPr>
          <w:rFonts w:hint="eastAsia"/>
          <w:bCs/>
          <w:szCs w:val="21"/>
        </w:rPr>
        <w:t>现在通过坐标导航仪，</w:t>
      </w:r>
      <w:r>
        <w:rPr>
          <w:bCs/>
          <w:szCs w:val="21"/>
        </w:rPr>
        <w:t>举一连三到英语数字脑。英语数字脑，就是用坐标系、乘法口诀这类数字逻辑来学英语。中文思维像看地图，由大到小；英文思维像坐标定位，从</w:t>
      </w:r>
      <w:r>
        <w:rPr>
          <w:bCs/>
          <w:szCs w:val="21"/>
        </w:rPr>
        <w:t>单点向外延展。英文和中文地址写法的区别最直观：英文从人名这个最小点，扩展到门牌号、街道；中文从省市大范围，逐步聚焦到门牌号和姓名。时态相当于坐标系不同曲线阶段的数值；单复数像乘法口诀，</w:t>
      </w:r>
      <w:r>
        <w:rPr>
          <w:bCs/>
          <w:szCs w:val="21"/>
        </w:rPr>
        <w:t>one book</w:t>
      </w:r>
      <w:r>
        <w:rPr>
          <w:bCs/>
          <w:szCs w:val="21"/>
        </w:rPr>
        <w:t>，</w:t>
      </w:r>
      <w:r>
        <w:rPr>
          <w:bCs/>
          <w:szCs w:val="21"/>
        </w:rPr>
        <w:t>two books</w:t>
      </w:r>
      <w:r>
        <w:rPr>
          <w:bCs/>
          <w:szCs w:val="21"/>
        </w:rPr>
        <w:t>。人称主格宾格对应不同点位，</w:t>
      </w:r>
      <w:r>
        <w:rPr>
          <w:bCs/>
          <w:szCs w:val="21"/>
        </w:rPr>
        <w:t>I help him. He helps me.</w:t>
      </w:r>
      <w:r>
        <w:rPr>
          <w:bCs/>
          <w:szCs w:val="21"/>
        </w:rPr>
        <w:t>，角色在坐标系的定位不能错位。人脑容量有限，单词语法很难全记住。英语数字脑就是外挂，存储那些记不全记不住的知识点，随时存取连接，做到举一连三、三生万物。死记硬背的方式，会让神经元连接松散；坐标数字连接模式的学习，会让</w:t>
      </w:r>
      <w:r>
        <w:rPr>
          <w:bCs/>
          <w:szCs w:val="21"/>
        </w:rPr>
        <w:t>神经元连接稳固且呈现网络状，实现举一连三，三生万物。例如：英语数字脑可以连接到健康数字脑。同理，健康数字脑可以连接到英语数字脑。</w:t>
      </w:r>
    </w:p>
    <w:p w:rsidR="00367939" w:rsidRDefault="00AE4E15">
      <w:pPr>
        <w:pStyle w:val="af0"/>
        <w:spacing w:line="360" w:lineRule="auto"/>
        <w:rPr>
          <w:bCs/>
          <w:szCs w:val="21"/>
        </w:rPr>
      </w:pPr>
      <w:r>
        <w:rPr>
          <w:rFonts w:hint="eastAsia"/>
          <w:bCs/>
          <w:szCs w:val="21"/>
        </w:rPr>
        <w:t xml:space="preserve">## </w:t>
      </w:r>
      <w:r>
        <w:rPr>
          <w:rFonts w:hint="eastAsia"/>
          <w:bCs/>
          <w:szCs w:val="21"/>
        </w:rPr>
        <w:t>学习能力</w:t>
      </w:r>
      <w:r>
        <w:rPr>
          <w:rFonts w:hint="eastAsia"/>
          <w:bCs/>
          <w:szCs w:val="21"/>
        </w:rPr>
        <w:t>=</w:t>
      </w:r>
      <w:r>
        <w:rPr>
          <w:rFonts w:hint="eastAsia"/>
          <w:bCs/>
          <w:szCs w:val="21"/>
        </w:rPr>
        <w:t>学习三角</w:t>
      </w:r>
      <w:r>
        <w:rPr>
          <w:rFonts w:hint="eastAsia"/>
          <w:bCs/>
          <w:szCs w:val="21"/>
        </w:rPr>
        <w:t>=</w:t>
      </w:r>
      <w:r>
        <w:rPr>
          <w:rFonts w:hint="eastAsia"/>
          <w:bCs/>
          <w:szCs w:val="21"/>
        </w:rPr>
        <w:t>三角闭环</w:t>
      </w:r>
      <w:r>
        <w:rPr>
          <w:rFonts w:hint="eastAsia"/>
          <w:bCs/>
          <w:szCs w:val="21"/>
        </w:rPr>
        <w:t>=</w:t>
      </w:r>
      <w:r>
        <w:rPr>
          <w:rFonts w:hint="eastAsia"/>
          <w:bCs/>
          <w:szCs w:val="21"/>
        </w:rPr>
        <w:t>①主动</w:t>
      </w:r>
      <w:r>
        <w:rPr>
          <w:rFonts w:hint="eastAsia"/>
          <w:bCs/>
          <w:szCs w:val="21"/>
        </w:rPr>
        <w:t>+</w:t>
      </w:r>
      <w:r>
        <w:rPr>
          <w:rFonts w:hint="eastAsia"/>
          <w:bCs/>
          <w:szCs w:val="21"/>
        </w:rPr>
        <w:t>②连接</w:t>
      </w:r>
      <w:r>
        <w:rPr>
          <w:rFonts w:hint="eastAsia"/>
          <w:bCs/>
          <w:szCs w:val="21"/>
        </w:rPr>
        <w:t>+</w:t>
      </w:r>
      <w:r>
        <w:rPr>
          <w:rFonts w:hint="eastAsia"/>
          <w:bCs/>
          <w:szCs w:val="21"/>
        </w:rPr>
        <w:t>③逻辑</w:t>
      </w:r>
    </w:p>
    <w:p w:rsidR="00367939" w:rsidRDefault="00AE4E15">
      <w:pPr>
        <w:pStyle w:val="af0"/>
        <w:spacing w:line="360" w:lineRule="auto"/>
        <w:rPr>
          <w:bCs/>
          <w:szCs w:val="21"/>
        </w:rPr>
      </w:pPr>
      <w:r>
        <w:rPr>
          <w:rFonts w:hint="eastAsia"/>
          <w:bCs/>
          <w:szCs w:val="21"/>
        </w:rPr>
        <w:t xml:space="preserve">### </w:t>
      </w:r>
      <w:r>
        <w:rPr>
          <w:rFonts w:hint="eastAsia"/>
          <w:bCs/>
          <w:szCs w:val="21"/>
        </w:rPr>
        <w:t>主动能力</w:t>
      </w:r>
      <w:r>
        <w:rPr>
          <w:rFonts w:hint="eastAsia"/>
          <w:bCs/>
          <w:szCs w:val="21"/>
        </w:rPr>
        <w:t>=</w:t>
      </w:r>
      <w:r>
        <w:rPr>
          <w:rFonts w:hint="eastAsia"/>
          <w:bCs/>
          <w:szCs w:val="21"/>
        </w:rPr>
        <w:t>从无到有</w:t>
      </w:r>
      <w:r>
        <w:rPr>
          <w:rFonts w:hint="eastAsia"/>
          <w:bCs/>
          <w:szCs w:val="21"/>
        </w:rPr>
        <w:t>+</w:t>
      </w:r>
      <w:r>
        <w:rPr>
          <w:rFonts w:hint="eastAsia"/>
          <w:bCs/>
          <w:szCs w:val="21"/>
        </w:rPr>
        <w:t>无中生有</w:t>
      </w:r>
      <w:r>
        <w:rPr>
          <w:rFonts w:hint="eastAsia"/>
          <w:bCs/>
          <w:szCs w:val="21"/>
        </w:rPr>
        <w:t>=0</w:t>
      </w:r>
      <w:r>
        <w:rPr>
          <w:rFonts w:hint="eastAsia"/>
          <w:bCs/>
          <w:szCs w:val="21"/>
        </w:rPr>
        <w:t>→</w:t>
      </w:r>
      <w:r>
        <w:rPr>
          <w:rFonts w:hint="eastAsia"/>
          <w:bCs/>
          <w:szCs w:val="21"/>
        </w:rPr>
        <w:t>0.1+0</w:t>
      </w:r>
      <w:r>
        <w:rPr>
          <w:rFonts w:hint="eastAsia"/>
          <w:bCs/>
          <w:szCs w:val="21"/>
        </w:rPr>
        <w:t>→</w:t>
      </w:r>
      <w:r>
        <w:rPr>
          <w:rFonts w:hint="eastAsia"/>
          <w:bCs/>
          <w:szCs w:val="21"/>
        </w:rPr>
        <w:t>1=</w:t>
      </w:r>
      <w:r>
        <w:rPr>
          <w:rFonts w:hint="eastAsia"/>
          <w:bCs/>
          <w:szCs w:val="21"/>
        </w:rPr>
        <w:t>发动机</w:t>
      </w:r>
      <w:r>
        <w:rPr>
          <w:rFonts w:hint="eastAsia"/>
          <w:bCs/>
          <w:szCs w:val="21"/>
        </w:rPr>
        <w:t>+</w:t>
      </w:r>
      <w:r>
        <w:rPr>
          <w:rFonts w:hint="eastAsia"/>
          <w:bCs/>
          <w:szCs w:val="21"/>
        </w:rPr>
        <w:t>权重份量</w:t>
      </w:r>
      <w:r>
        <w:rPr>
          <w:rFonts w:hint="eastAsia"/>
          <w:bCs/>
          <w:szCs w:val="21"/>
        </w:rPr>
        <w:t>80%</w:t>
      </w:r>
    </w:p>
    <w:p w:rsidR="00367939" w:rsidRDefault="00AE4E15">
      <w:pPr>
        <w:pStyle w:val="af0"/>
        <w:spacing w:line="360" w:lineRule="auto"/>
        <w:rPr>
          <w:bCs/>
          <w:szCs w:val="21"/>
        </w:rPr>
      </w:pPr>
      <w:r>
        <w:rPr>
          <w:rFonts w:hint="eastAsia"/>
          <w:bCs/>
          <w:szCs w:val="21"/>
        </w:rPr>
        <w:t xml:space="preserve">### </w:t>
      </w:r>
      <w:r>
        <w:rPr>
          <w:rFonts w:hint="eastAsia"/>
          <w:bCs/>
          <w:szCs w:val="21"/>
        </w:rPr>
        <w:t>连接能力</w:t>
      </w:r>
      <w:r>
        <w:rPr>
          <w:rFonts w:hint="eastAsia"/>
          <w:bCs/>
          <w:szCs w:val="21"/>
        </w:rPr>
        <w:t>=</w:t>
      </w:r>
      <w:r>
        <w:rPr>
          <w:rFonts w:hint="eastAsia"/>
          <w:bCs/>
          <w:szCs w:val="21"/>
        </w:rPr>
        <w:t>一生二二生三三生万物</w:t>
      </w:r>
      <w:r>
        <w:rPr>
          <w:rFonts w:hint="eastAsia"/>
          <w:bCs/>
          <w:szCs w:val="21"/>
        </w:rPr>
        <w:t>=</w:t>
      </w:r>
      <w:r>
        <w:rPr>
          <w:rFonts w:hint="eastAsia"/>
          <w:bCs/>
          <w:szCs w:val="21"/>
        </w:rPr>
        <w:t>举一连三</w:t>
      </w:r>
      <w:r>
        <w:rPr>
          <w:rFonts w:hint="eastAsia"/>
          <w:bCs/>
          <w:szCs w:val="21"/>
        </w:rPr>
        <w:t>+</w:t>
      </w:r>
      <w:r>
        <w:rPr>
          <w:rFonts w:hint="eastAsia"/>
          <w:bCs/>
          <w:szCs w:val="21"/>
        </w:rPr>
        <w:t>三胜万难</w:t>
      </w:r>
      <w:r>
        <w:rPr>
          <w:rFonts w:hint="eastAsia"/>
          <w:bCs/>
          <w:szCs w:val="21"/>
        </w:rPr>
        <w:t>=</w:t>
      </w:r>
      <w:r>
        <w:rPr>
          <w:rFonts w:hint="eastAsia"/>
          <w:bCs/>
          <w:szCs w:val="21"/>
        </w:rPr>
        <w:t>河流→海洋→云层</w:t>
      </w:r>
      <w:r>
        <w:rPr>
          <w:rFonts w:hint="eastAsia"/>
          <w:bCs/>
          <w:szCs w:val="21"/>
        </w:rPr>
        <w:t>=</w:t>
      </w:r>
      <w:r>
        <w:rPr>
          <w:rFonts w:hint="eastAsia"/>
          <w:bCs/>
          <w:szCs w:val="21"/>
        </w:rPr>
        <w:t>三角闭环</w:t>
      </w:r>
    </w:p>
    <w:p w:rsidR="00367939" w:rsidRDefault="00AE4E15">
      <w:pPr>
        <w:pStyle w:val="af0"/>
        <w:spacing w:line="360" w:lineRule="auto"/>
        <w:rPr>
          <w:bCs/>
          <w:szCs w:val="21"/>
        </w:rPr>
      </w:pPr>
      <w:r>
        <w:rPr>
          <w:rFonts w:hint="eastAsia"/>
          <w:bCs/>
          <w:szCs w:val="21"/>
        </w:rPr>
        <w:t xml:space="preserve">### </w:t>
      </w:r>
      <w:r>
        <w:rPr>
          <w:rFonts w:hint="eastAsia"/>
          <w:bCs/>
          <w:szCs w:val="21"/>
        </w:rPr>
        <w:t>逻辑能力</w:t>
      </w:r>
      <w:r>
        <w:rPr>
          <w:rFonts w:hint="eastAsia"/>
          <w:bCs/>
          <w:szCs w:val="21"/>
        </w:rPr>
        <w:t>=</w:t>
      </w:r>
      <w:r>
        <w:rPr>
          <w:rFonts w:hint="eastAsia"/>
          <w:bCs/>
          <w:szCs w:val="21"/>
        </w:rPr>
        <w:t>从已知推测未知</w:t>
      </w:r>
      <w:r>
        <w:rPr>
          <w:rFonts w:hint="eastAsia"/>
          <w:bCs/>
          <w:szCs w:val="21"/>
        </w:rPr>
        <w:t>=</w:t>
      </w:r>
      <w:r>
        <w:rPr>
          <w:rFonts w:hint="eastAsia"/>
          <w:bCs/>
          <w:szCs w:val="21"/>
        </w:rPr>
        <w:t>三进制</w:t>
      </w:r>
      <w:r>
        <w:rPr>
          <w:rFonts w:hint="eastAsia"/>
          <w:bCs/>
          <w:szCs w:val="21"/>
        </w:rPr>
        <w:t>1</w:t>
      </w:r>
      <w:r>
        <w:rPr>
          <w:rFonts w:hint="eastAsia"/>
          <w:bCs/>
          <w:szCs w:val="21"/>
        </w:rPr>
        <w:t>→</w:t>
      </w:r>
      <w:r>
        <w:rPr>
          <w:rFonts w:hint="eastAsia"/>
          <w:bCs/>
          <w:szCs w:val="21"/>
        </w:rPr>
        <w:t>2</w:t>
      </w:r>
      <w:r>
        <w:rPr>
          <w:rFonts w:hint="eastAsia"/>
          <w:bCs/>
          <w:szCs w:val="21"/>
        </w:rPr>
        <w:t>→</w:t>
      </w:r>
      <w:r>
        <w:rPr>
          <w:rFonts w:hint="eastAsia"/>
          <w:bCs/>
          <w:szCs w:val="21"/>
        </w:rPr>
        <w:t>3</w:t>
      </w:r>
      <w:r>
        <w:rPr>
          <w:rFonts w:hint="eastAsia"/>
          <w:bCs/>
          <w:szCs w:val="21"/>
        </w:rPr>
        <w:t>→</w:t>
      </w:r>
      <w:r>
        <w:rPr>
          <w:rFonts w:hint="eastAsia"/>
          <w:bCs/>
          <w:szCs w:val="21"/>
        </w:rPr>
        <w:t>N=</w:t>
      </w:r>
      <w:r>
        <w:rPr>
          <w:rFonts w:hint="eastAsia"/>
          <w:bCs/>
          <w:szCs w:val="21"/>
        </w:rPr>
        <w:t>从确定评估不确定</w:t>
      </w:r>
      <w:r>
        <w:rPr>
          <w:rFonts w:hint="eastAsia"/>
          <w:bCs/>
          <w:szCs w:val="21"/>
        </w:rPr>
        <w:t>=</w:t>
      </w:r>
      <w:r>
        <w:rPr>
          <w:rFonts w:hint="eastAsia"/>
          <w:bCs/>
          <w:szCs w:val="21"/>
        </w:rPr>
        <w:t>精益求精</w:t>
      </w:r>
    </w:p>
    <w:p w:rsidR="00367939" w:rsidRDefault="00AE4E15">
      <w:pPr>
        <w:pStyle w:val="af0"/>
        <w:spacing w:line="360" w:lineRule="auto"/>
        <w:rPr>
          <w:bCs/>
          <w:szCs w:val="21"/>
        </w:rPr>
      </w:pPr>
      <w:r>
        <w:rPr>
          <w:rFonts w:hint="eastAsia"/>
          <w:bCs/>
          <w:szCs w:val="21"/>
        </w:rPr>
        <w:t xml:space="preserve">- </w:t>
      </w:r>
      <w:r>
        <w:rPr>
          <w:rFonts w:hint="eastAsia"/>
          <w:bCs/>
          <w:szCs w:val="21"/>
        </w:rPr>
        <w:t>统计</w:t>
      </w:r>
      <w:r>
        <w:rPr>
          <w:rFonts w:hint="eastAsia"/>
          <w:bCs/>
          <w:szCs w:val="21"/>
        </w:rPr>
        <w:t>=</w:t>
      </w:r>
      <w:r>
        <w:rPr>
          <w:rFonts w:hint="eastAsia"/>
          <w:bCs/>
          <w:szCs w:val="21"/>
        </w:rPr>
        <w:t>从沙堆淘金</w:t>
      </w:r>
      <w:r>
        <w:rPr>
          <w:rFonts w:hint="eastAsia"/>
          <w:bCs/>
          <w:szCs w:val="21"/>
        </w:rPr>
        <w:t>=</w:t>
      </w:r>
      <w:r>
        <w:rPr>
          <w:rFonts w:hint="eastAsia"/>
          <w:bCs/>
          <w:szCs w:val="21"/>
        </w:rPr>
        <w:t>三进制</w:t>
      </w:r>
      <w:r>
        <w:rPr>
          <w:rFonts w:hint="eastAsia"/>
          <w:bCs/>
          <w:szCs w:val="21"/>
        </w:rPr>
        <w:t>0,1</w:t>
      </w:r>
      <w:r>
        <w:rPr>
          <w:rFonts w:hint="eastAsia"/>
          <w:bCs/>
          <w:szCs w:val="21"/>
        </w:rPr>
        <w:t>，</w:t>
      </w:r>
      <w:r>
        <w:rPr>
          <w:rFonts w:hint="eastAsia"/>
          <w:bCs/>
          <w:szCs w:val="21"/>
        </w:rPr>
        <w:t>-1</w:t>
      </w:r>
      <w:r>
        <w:rPr>
          <w:rFonts w:hint="eastAsia"/>
          <w:bCs/>
          <w:szCs w:val="21"/>
        </w:rPr>
        <w:t>里面找到正值，负值和零值</w:t>
      </w:r>
    </w:p>
    <w:p w:rsidR="00367939" w:rsidRDefault="00AE4E15">
      <w:pPr>
        <w:pStyle w:val="af0"/>
        <w:spacing w:line="360" w:lineRule="auto"/>
        <w:rPr>
          <w:bCs/>
          <w:szCs w:val="21"/>
        </w:rPr>
      </w:pPr>
      <w:r>
        <w:rPr>
          <w:rFonts w:hint="eastAsia"/>
          <w:bCs/>
          <w:szCs w:val="21"/>
        </w:rPr>
        <w:t>-</w:t>
      </w:r>
      <w:r>
        <w:rPr>
          <w:rFonts w:hint="eastAsia"/>
          <w:bCs/>
          <w:szCs w:val="21"/>
        </w:rPr>
        <w:t xml:space="preserve"> </w:t>
      </w:r>
      <w:r>
        <w:rPr>
          <w:rFonts w:hint="eastAsia"/>
          <w:bCs/>
          <w:szCs w:val="21"/>
        </w:rPr>
        <w:t>语言</w:t>
      </w:r>
      <w:r>
        <w:rPr>
          <w:rFonts w:hint="eastAsia"/>
          <w:bCs/>
          <w:szCs w:val="21"/>
        </w:rPr>
        <w:t>=</w:t>
      </w:r>
      <w:r>
        <w:rPr>
          <w:rFonts w:hint="eastAsia"/>
          <w:bCs/>
          <w:szCs w:val="21"/>
        </w:rPr>
        <w:t>语言边界</w:t>
      </w:r>
      <w:r>
        <w:rPr>
          <w:rFonts w:hint="eastAsia"/>
          <w:bCs/>
          <w:szCs w:val="21"/>
        </w:rPr>
        <w:t>=</w:t>
      </w:r>
      <w:r>
        <w:rPr>
          <w:rFonts w:hint="eastAsia"/>
          <w:bCs/>
          <w:szCs w:val="21"/>
        </w:rPr>
        <w:t>认知边界</w:t>
      </w:r>
      <w:r>
        <w:rPr>
          <w:rFonts w:hint="eastAsia"/>
          <w:bCs/>
          <w:szCs w:val="21"/>
        </w:rPr>
        <w:t>=</w:t>
      </w:r>
      <w:r>
        <w:rPr>
          <w:rFonts w:hint="eastAsia"/>
          <w:bCs/>
          <w:szCs w:val="21"/>
        </w:rPr>
        <w:t>语言的直径数字≈认知的直径数字</w:t>
      </w:r>
    </w:p>
    <w:p w:rsidR="00367939" w:rsidRDefault="00AE4E15">
      <w:pPr>
        <w:pStyle w:val="af0"/>
        <w:spacing w:line="360" w:lineRule="auto"/>
        <w:rPr>
          <w:bCs/>
          <w:szCs w:val="21"/>
        </w:rPr>
      </w:pPr>
      <w:r>
        <w:rPr>
          <w:rFonts w:hint="eastAsia"/>
          <w:bCs/>
          <w:szCs w:val="21"/>
        </w:rPr>
        <w:t xml:space="preserve">- </w:t>
      </w:r>
      <w:r>
        <w:rPr>
          <w:rFonts w:hint="eastAsia"/>
          <w:bCs/>
          <w:szCs w:val="21"/>
        </w:rPr>
        <w:t>研究</w:t>
      </w:r>
      <w:r>
        <w:rPr>
          <w:rFonts w:hint="eastAsia"/>
          <w:bCs/>
          <w:szCs w:val="21"/>
        </w:rPr>
        <w:t>=</w:t>
      </w:r>
      <w:r>
        <w:rPr>
          <w:rFonts w:hint="eastAsia"/>
          <w:bCs/>
          <w:szCs w:val="21"/>
        </w:rPr>
        <w:t>去伪存真</w:t>
      </w:r>
      <w:r>
        <w:rPr>
          <w:rFonts w:hint="eastAsia"/>
          <w:bCs/>
          <w:szCs w:val="21"/>
        </w:rPr>
        <w:t>+</w:t>
      </w:r>
      <w:r>
        <w:rPr>
          <w:rFonts w:hint="eastAsia"/>
          <w:bCs/>
          <w:szCs w:val="21"/>
        </w:rPr>
        <w:t>货比三家</w:t>
      </w:r>
      <w:r>
        <w:rPr>
          <w:rFonts w:hint="eastAsia"/>
          <w:bCs/>
          <w:szCs w:val="21"/>
        </w:rPr>
        <w:t>+</w:t>
      </w:r>
      <w:r>
        <w:rPr>
          <w:rFonts w:hint="eastAsia"/>
          <w:bCs/>
          <w:szCs w:val="21"/>
        </w:rPr>
        <w:t>优中选优</w:t>
      </w:r>
      <w:r>
        <w:rPr>
          <w:rFonts w:hint="eastAsia"/>
          <w:bCs/>
          <w:szCs w:val="21"/>
        </w:rPr>
        <w:t>+</w:t>
      </w:r>
      <w:r>
        <w:rPr>
          <w:rFonts w:hint="eastAsia"/>
          <w:bCs/>
          <w:szCs w:val="21"/>
        </w:rPr>
        <w:t>精益求精</w:t>
      </w:r>
    </w:p>
    <w:p w:rsidR="00367939" w:rsidRDefault="00AE4E15">
      <w:pPr>
        <w:pStyle w:val="af0"/>
        <w:spacing w:line="360" w:lineRule="auto"/>
        <w:rPr>
          <w:bCs/>
          <w:szCs w:val="21"/>
        </w:rPr>
      </w:pPr>
      <w:r>
        <w:rPr>
          <w:rFonts w:hint="eastAsia"/>
          <w:bCs/>
          <w:szCs w:val="21"/>
        </w:rPr>
        <w:t xml:space="preserve">- </w:t>
      </w:r>
      <w:r>
        <w:rPr>
          <w:rFonts w:hint="eastAsia"/>
          <w:bCs/>
          <w:szCs w:val="21"/>
        </w:rPr>
        <w:t>心理</w:t>
      </w:r>
      <w:r>
        <w:rPr>
          <w:rFonts w:hint="eastAsia"/>
          <w:bCs/>
          <w:szCs w:val="21"/>
        </w:rPr>
        <w:t>=</w:t>
      </w:r>
      <w:r>
        <w:rPr>
          <w:rFonts w:hint="eastAsia"/>
          <w:bCs/>
          <w:szCs w:val="21"/>
        </w:rPr>
        <w:t>本能脑</w:t>
      </w:r>
      <w:r>
        <w:rPr>
          <w:rFonts w:hint="eastAsia"/>
          <w:bCs/>
          <w:szCs w:val="21"/>
        </w:rPr>
        <w:t>+</w:t>
      </w:r>
      <w:r>
        <w:rPr>
          <w:rFonts w:hint="eastAsia"/>
          <w:bCs/>
          <w:szCs w:val="21"/>
        </w:rPr>
        <w:t>情绪脑</w:t>
      </w:r>
      <w:r>
        <w:rPr>
          <w:rFonts w:hint="eastAsia"/>
          <w:bCs/>
          <w:szCs w:val="21"/>
        </w:rPr>
        <w:t>+</w:t>
      </w:r>
      <w:r>
        <w:rPr>
          <w:rFonts w:hint="eastAsia"/>
          <w:bCs/>
          <w:szCs w:val="21"/>
        </w:rPr>
        <w:t>理性脑</w:t>
      </w:r>
      <w:r>
        <w:rPr>
          <w:rFonts w:hint="eastAsia"/>
          <w:bCs/>
          <w:szCs w:val="21"/>
        </w:rPr>
        <w:t>=</w:t>
      </w:r>
      <w:r>
        <w:rPr>
          <w:rFonts w:hint="eastAsia"/>
          <w:bCs/>
          <w:szCs w:val="21"/>
        </w:rPr>
        <w:t>植物脑</w:t>
      </w:r>
      <w:r>
        <w:rPr>
          <w:rFonts w:hint="eastAsia"/>
          <w:bCs/>
          <w:szCs w:val="21"/>
        </w:rPr>
        <w:t>+</w:t>
      </w:r>
      <w:r>
        <w:rPr>
          <w:rFonts w:hint="eastAsia"/>
          <w:bCs/>
          <w:szCs w:val="21"/>
        </w:rPr>
        <w:t>动物脑</w:t>
      </w:r>
      <w:r>
        <w:rPr>
          <w:rFonts w:hint="eastAsia"/>
          <w:bCs/>
          <w:szCs w:val="21"/>
        </w:rPr>
        <w:t>+</w:t>
      </w:r>
      <w:r>
        <w:rPr>
          <w:rFonts w:hint="eastAsia"/>
          <w:bCs/>
          <w:szCs w:val="21"/>
        </w:rPr>
        <w:t>人物脑</w:t>
      </w:r>
    </w:p>
    <w:p w:rsidR="00367939" w:rsidRDefault="00AE4E15">
      <w:pPr>
        <w:pStyle w:val="af0"/>
        <w:spacing w:line="360" w:lineRule="auto"/>
        <w:rPr>
          <w:bCs/>
          <w:szCs w:val="21"/>
        </w:rPr>
      </w:pPr>
      <w:r>
        <w:rPr>
          <w:rFonts w:hint="eastAsia"/>
          <w:bCs/>
          <w:szCs w:val="21"/>
        </w:rPr>
        <w:t xml:space="preserve">- </w:t>
      </w:r>
      <w:r>
        <w:rPr>
          <w:rFonts w:hint="eastAsia"/>
          <w:bCs/>
          <w:szCs w:val="21"/>
        </w:rPr>
        <w:t>投资</w:t>
      </w:r>
      <w:r>
        <w:rPr>
          <w:rFonts w:hint="eastAsia"/>
          <w:bCs/>
          <w:szCs w:val="21"/>
        </w:rPr>
        <w:t>=</w:t>
      </w:r>
      <w:r>
        <w:rPr>
          <w:rFonts w:hint="eastAsia"/>
          <w:bCs/>
          <w:szCs w:val="21"/>
        </w:rPr>
        <w:t>时间精力资金分配</w:t>
      </w:r>
      <w:r>
        <w:rPr>
          <w:rFonts w:hint="eastAsia"/>
          <w:bCs/>
          <w:szCs w:val="21"/>
        </w:rPr>
        <w:t>+</w:t>
      </w:r>
      <w:r>
        <w:rPr>
          <w:rFonts w:hint="eastAsia"/>
          <w:bCs/>
          <w:szCs w:val="21"/>
        </w:rPr>
        <w:t>轻重缓急</w:t>
      </w:r>
      <w:r>
        <w:rPr>
          <w:rFonts w:hint="eastAsia"/>
          <w:bCs/>
          <w:szCs w:val="21"/>
        </w:rPr>
        <w:t>+</w:t>
      </w:r>
      <w:r>
        <w:rPr>
          <w:rFonts w:hint="eastAsia"/>
          <w:bCs/>
          <w:szCs w:val="21"/>
        </w:rPr>
        <w:t>权衡利弊</w:t>
      </w:r>
      <w:r>
        <w:rPr>
          <w:rFonts w:hint="eastAsia"/>
          <w:bCs/>
          <w:szCs w:val="21"/>
        </w:rPr>
        <w:t>+</w:t>
      </w:r>
      <w:r>
        <w:rPr>
          <w:rFonts w:hint="eastAsia"/>
          <w:bCs/>
          <w:szCs w:val="21"/>
        </w:rPr>
        <w:t>趋利避害</w:t>
      </w:r>
    </w:p>
    <w:p w:rsidR="00367939" w:rsidRDefault="00AE4E15">
      <w:pPr>
        <w:pStyle w:val="af0"/>
        <w:spacing w:line="360" w:lineRule="auto"/>
        <w:rPr>
          <w:bCs/>
          <w:szCs w:val="21"/>
        </w:rPr>
      </w:pPr>
      <w:r>
        <w:rPr>
          <w:rFonts w:hint="eastAsia"/>
          <w:bCs/>
          <w:szCs w:val="21"/>
        </w:rPr>
        <w:t xml:space="preserve">## </w:t>
      </w:r>
      <w:r>
        <w:rPr>
          <w:rFonts w:hint="eastAsia"/>
          <w:bCs/>
          <w:szCs w:val="21"/>
        </w:rPr>
        <w:t>三维学习数字脑</w:t>
      </w:r>
    </w:p>
    <w:p w:rsidR="00367939" w:rsidRDefault="00AE4E15">
      <w:pPr>
        <w:pStyle w:val="af0"/>
        <w:spacing w:line="360" w:lineRule="auto"/>
        <w:rPr>
          <w:bCs/>
          <w:szCs w:val="21"/>
        </w:rPr>
      </w:pPr>
      <w:r>
        <w:rPr>
          <w:rFonts w:hint="eastAsia"/>
          <w:bCs/>
          <w:szCs w:val="21"/>
        </w:rPr>
        <w:lastRenderedPageBreak/>
        <w:t xml:space="preserve">### </w:t>
      </w:r>
      <w:r>
        <w:rPr>
          <w:rFonts w:hint="eastAsia"/>
          <w:bCs/>
          <w:szCs w:val="21"/>
        </w:rPr>
        <w:t>长</w:t>
      </w:r>
      <w:r>
        <w:rPr>
          <w:rFonts w:hint="eastAsia"/>
          <w:bCs/>
          <w:szCs w:val="21"/>
        </w:rPr>
        <w:t>=X</w:t>
      </w:r>
      <w:r>
        <w:rPr>
          <w:rFonts w:hint="eastAsia"/>
          <w:bCs/>
          <w:szCs w:val="21"/>
        </w:rPr>
        <w:t>轴</w:t>
      </w:r>
      <w:r>
        <w:rPr>
          <w:rFonts w:hint="eastAsia"/>
          <w:bCs/>
          <w:szCs w:val="21"/>
        </w:rPr>
        <w:t>=</w:t>
      </w:r>
      <w:r>
        <w:rPr>
          <w:rFonts w:hint="eastAsia"/>
          <w:bCs/>
          <w:szCs w:val="21"/>
        </w:rPr>
        <w:t>河流</w:t>
      </w:r>
      <w:r>
        <w:rPr>
          <w:rFonts w:hint="eastAsia"/>
          <w:bCs/>
          <w:szCs w:val="21"/>
        </w:rPr>
        <w:t>=</w:t>
      </w:r>
      <w:r>
        <w:rPr>
          <w:rFonts w:hint="eastAsia"/>
          <w:bCs/>
          <w:szCs w:val="21"/>
        </w:rPr>
        <w:t>线性思维</w:t>
      </w:r>
    </w:p>
    <w:p w:rsidR="00367939" w:rsidRDefault="00AE4E15">
      <w:pPr>
        <w:pStyle w:val="af0"/>
        <w:spacing w:line="360" w:lineRule="auto"/>
        <w:rPr>
          <w:bCs/>
          <w:szCs w:val="21"/>
        </w:rPr>
      </w:pPr>
      <w:r>
        <w:rPr>
          <w:rFonts w:hint="eastAsia"/>
          <w:bCs/>
          <w:szCs w:val="21"/>
        </w:rPr>
        <w:t xml:space="preserve">### </w:t>
      </w:r>
      <w:r>
        <w:rPr>
          <w:rFonts w:hint="eastAsia"/>
          <w:bCs/>
          <w:szCs w:val="21"/>
        </w:rPr>
        <w:t>宽</w:t>
      </w:r>
      <w:r>
        <w:rPr>
          <w:rFonts w:hint="eastAsia"/>
          <w:bCs/>
          <w:szCs w:val="21"/>
        </w:rPr>
        <w:t>=y</w:t>
      </w:r>
      <w:r>
        <w:rPr>
          <w:rFonts w:hint="eastAsia"/>
          <w:bCs/>
          <w:szCs w:val="21"/>
        </w:rPr>
        <w:t>轴</w:t>
      </w:r>
      <w:r>
        <w:rPr>
          <w:rFonts w:hint="eastAsia"/>
          <w:bCs/>
          <w:szCs w:val="21"/>
        </w:rPr>
        <w:t>=</w:t>
      </w:r>
      <w:r>
        <w:rPr>
          <w:rFonts w:hint="eastAsia"/>
          <w:bCs/>
          <w:szCs w:val="21"/>
        </w:rPr>
        <w:t>海洋</w:t>
      </w:r>
      <w:r>
        <w:rPr>
          <w:rFonts w:hint="eastAsia"/>
          <w:bCs/>
          <w:szCs w:val="21"/>
        </w:rPr>
        <w:t>=</w:t>
      </w:r>
      <w:r>
        <w:rPr>
          <w:rFonts w:hint="eastAsia"/>
          <w:bCs/>
          <w:szCs w:val="21"/>
        </w:rPr>
        <w:t>面性思维</w:t>
      </w:r>
    </w:p>
    <w:p w:rsidR="00367939" w:rsidRDefault="00AE4E15">
      <w:pPr>
        <w:pStyle w:val="af0"/>
        <w:spacing w:line="360" w:lineRule="auto"/>
        <w:rPr>
          <w:bCs/>
          <w:szCs w:val="21"/>
        </w:rPr>
      </w:pPr>
      <w:r>
        <w:rPr>
          <w:rFonts w:hint="eastAsia"/>
          <w:bCs/>
          <w:szCs w:val="21"/>
        </w:rPr>
        <w:t xml:space="preserve">### </w:t>
      </w:r>
      <w:r>
        <w:rPr>
          <w:rFonts w:hint="eastAsia"/>
          <w:bCs/>
          <w:szCs w:val="21"/>
        </w:rPr>
        <w:t>高</w:t>
      </w:r>
      <w:r>
        <w:rPr>
          <w:rFonts w:hint="eastAsia"/>
          <w:bCs/>
          <w:szCs w:val="21"/>
        </w:rPr>
        <w:t>=Z</w:t>
      </w:r>
      <w:r>
        <w:rPr>
          <w:rFonts w:hint="eastAsia"/>
          <w:bCs/>
          <w:szCs w:val="21"/>
        </w:rPr>
        <w:t>轴上帝视角</w:t>
      </w:r>
      <w:r>
        <w:rPr>
          <w:rFonts w:hint="eastAsia"/>
          <w:bCs/>
          <w:szCs w:val="21"/>
        </w:rPr>
        <w:t>=</w:t>
      </w:r>
      <w:r>
        <w:rPr>
          <w:rFonts w:hint="eastAsia"/>
          <w:bCs/>
          <w:szCs w:val="21"/>
        </w:rPr>
        <w:t>立体思维</w:t>
      </w:r>
      <w:r>
        <w:rPr>
          <w:rFonts w:hint="eastAsia"/>
          <w:bCs/>
          <w:szCs w:val="21"/>
        </w:rPr>
        <w:t>=</w:t>
      </w:r>
      <w:r>
        <w:rPr>
          <w:rFonts w:hint="eastAsia"/>
          <w:bCs/>
          <w:szCs w:val="21"/>
        </w:rPr>
        <w:t>三维思维</w:t>
      </w:r>
    </w:p>
    <w:p w:rsidR="00367939" w:rsidRDefault="00AE4E15">
      <w:pPr>
        <w:pStyle w:val="af0"/>
        <w:spacing w:line="360" w:lineRule="auto"/>
        <w:rPr>
          <w:bCs/>
          <w:szCs w:val="21"/>
        </w:rPr>
      </w:pPr>
      <w:r>
        <w:rPr>
          <w:rFonts w:hint="eastAsia"/>
          <w:bCs/>
          <w:szCs w:val="21"/>
        </w:rPr>
        <w:t>详见下述的示意图。</w:t>
      </w:r>
    </w:p>
    <w:p w:rsidR="00367939" w:rsidRDefault="00367939">
      <w:pPr>
        <w:pStyle w:val="af0"/>
        <w:spacing w:line="360" w:lineRule="auto"/>
        <w:rPr>
          <w:bCs/>
          <w:szCs w:val="21"/>
        </w:rPr>
      </w:pPr>
    </w:p>
    <w:p w:rsidR="00367939" w:rsidRDefault="00AE4E15">
      <w:pPr>
        <w:pStyle w:val="af0"/>
        <w:spacing w:line="360" w:lineRule="auto"/>
        <w:rPr>
          <w:bCs/>
          <w:szCs w:val="21"/>
        </w:rPr>
      </w:pPr>
      <w:r>
        <w:rPr>
          <w:rFonts w:hint="eastAsia"/>
          <w:bCs/>
          <w:szCs w:val="21"/>
        </w:rPr>
        <w:t xml:space="preserve"># </w:t>
      </w:r>
      <w:r>
        <w:rPr>
          <w:rFonts w:hint="eastAsia"/>
          <w:bCs/>
          <w:szCs w:val="21"/>
        </w:rPr>
        <w:t>坐标导航</w:t>
      </w:r>
    </w:p>
    <w:p w:rsidR="00367939" w:rsidRDefault="00AE4E15">
      <w:pPr>
        <w:pStyle w:val="af0"/>
        <w:spacing w:line="360" w:lineRule="auto"/>
        <w:rPr>
          <w:bCs/>
          <w:szCs w:val="21"/>
        </w:rPr>
      </w:pPr>
      <w:r>
        <w:rPr>
          <w:rFonts w:hint="eastAsia"/>
          <w:bCs/>
          <w:szCs w:val="21"/>
        </w:rPr>
        <w:t xml:space="preserve">## </w:t>
      </w:r>
      <w:r>
        <w:rPr>
          <w:rFonts w:hint="eastAsia"/>
          <w:bCs/>
          <w:szCs w:val="21"/>
        </w:rPr>
        <w:t>数字脑三维坐标</w:t>
      </w:r>
      <w:r>
        <w:rPr>
          <w:rFonts w:hint="eastAsia"/>
          <w:bCs/>
          <w:szCs w:val="21"/>
        </w:rPr>
        <w:t>=</w:t>
      </w:r>
      <w:r>
        <w:rPr>
          <w:rFonts w:hint="eastAsia"/>
          <w:bCs/>
          <w:szCs w:val="21"/>
        </w:rPr>
        <w:t>数字定位</w:t>
      </w:r>
      <w:r>
        <w:rPr>
          <w:rFonts w:hint="eastAsia"/>
          <w:bCs/>
          <w:szCs w:val="21"/>
        </w:rPr>
        <w:t>+</w:t>
      </w:r>
      <w:r>
        <w:rPr>
          <w:rFonts w:hint="eastAsia"/>
          <w:bCs/>
          <w:szCs w:val="21"/>
        </w:rPr>
        <w:t>坐标导航</w:t>
      </w:r>
      <w:r>
        <w:rPr>
          <w:rFonts w:hint="eastAsia"/>
          <w:bCs/>
          <w:szCs w:val="21"/>
        </w:rPr>
        <w:t>+</w:t>
      </w:r>
      <w:r>
        <w:rPr>
          <w:rFonts w:hint="eastAsia"/>
          <w:bCs/>
          <w:szCs w:val="21"/>
        </w:rPr>
        <w:t>函数曲线</w:t>
      </w:r>
      <w:r>
        <w:rPr>
          <w:rFonts w:hint="eastAsia"/>
          <w:bCs/>
          <w:szCs w:val="21"/>
        </w:rPr>
        <w:t>+</w:t>
      </w:r>
      <w:r>
        <w:rPr>
          <w:rFonts w:hint="eastAsia"/>
          <w:bCs/>
          <w:szCs w:val="21"/>
        </w:rPr>
        <w:t>反馈调控</w:t>
      </w:r>
      <w:r>
        <w:rPr>
          <w:rFonts w:hint="eastAsia"/>
          <w:bCs/>
          <w:szCs w:val="21"/>
        </w:rPr>
        <w:t>+</w:t>
      </w:r>
      <w:r>
        <w:rPr>
          <w:rFonts w:hint="eastAsia"/>
          <w:bCs/>
          <w:szCs w:val="21"/>
        </w:rPr>
        <w:t>三维空间</w:t>
      </w:r>
    </w:p>
    <w:p w:rsidR="00367939" w:rsidRDefault="00AE4E15">
      <w:pPr>
        <w:pStyle w:val="af0"/>
        <w:spacing w:line="360" w:lineRule="auto"/>
        <w:rPr>
          <w:bCs/>
          <w:szCs w:val="21"/>
        </w:rPr>
      </w:pPr>
      <w:r>
        <w:rPr>
          <w:rFonts w:hint="eastAsia"/>
          <w:bCs/>
          <w:szCs w:val="21"/>
        </w:rPr>
        <w:t xml:space="preserve">## </w:t>
      </w:r>
      <w:r>
        <w:rPr>
          <w:rFonts w:hint="eastAsia"/>
          <w:bCs/>
          <w:szCs w:val="21"/>
        </w:rPr>
        <w:t>坐标导航数字脑使用方法：在思考你关心</w:t>
      </w:r>
      <w:r>
        <w:rPr>
          <w:rFonts w:hint="eastAsia"/>
          <w:bCs/>
          <w:szCs w:val="21"/>
        </w:rPr>
        <w:t>的东西时候，把你的脑力想象切换到这个坐标导航模式图，那么，逐渐在你大脑里面累建一个三维立体大脑路径图，以后再次使用三维思考的时候，就能够想肌肉记忆那样，不假思索地开机和调用了。</w:t>
      </w:r>
    </w:p>
    <w:p w:rsidR="00367939" w:rsidRDefault="00AE4E15">
      <w:pPr>
        <w:pStyle w:val="af0"/>
        <w:spacing w:line="360" w:lineRule="auto"/>
        <w:rPr>
          <w:bCs/>
          <w:szCs w:val="21"/>
        </w:rPr>
      </w:pPr>
      <w:r>
        <w:rPr>
          <w:rFonts w:hint="eastAsia"/>
          <w:bCs/>
          <w:noProof/>
          <w:szCs w:val="21"/>
        </w:rPr>
        <w:drawing>
          <wp:inline distT="0" distB="0" distL="114300" distR="114300">
            <wp:extent cx="4610100" cy="3612515"/>
            <wp:effectExtent l="0" t="0" r="7620" b="14605"/>
            <wp:docPr id="1" name="图片 1" descr="坐标数字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坐标数字脑"/>
                    <pic:cNvPicPr>
                      <a:picLocks noChangeAspect="1"/>
                    </pic:cNvPicPr>
                  </pic:nvPicPr>
                  <pic:blipFill>
                    <a:blip r:embed="rId8"/>
                    <a:stretch>
                      <a:fillRect/>
                    </a:stretch>
                  </pic:blipFill>
                  <pic:spPr>
                    <a:xfrm>
                      <a:off x="0" y="0"/>
                      <a:ext cx="4610100" cy="3612515"/>
                    </a:xfrm>
                    <a:prstGeom prst="rect">
                      <a:avLst/>
                    </a:prstGeom>
                  </pic:spPr>
                </pic:pic>
              </a:graphicData>
            </a:graphic>
          </wp:inline>
        </w:drawing>
      </w:r>
    </w:p>
    <w:p w:rsidR="00367939" w:rsidRDefault="00AE4E15">
      <w:pPr>
        <w:pStyle w:val="af0"/>
        <w:spacing w:line="360" w:lineRule="auto"/>
        <w:rPr>
          <w:bCs/>
          <w:szCs w:val="21"/>
        </w:rPr>
      </w:pPr>
      <w:r>
        <w:rPr>
          <w:rFonts w:hint="eastAsia"/>
          <w:bCs/>
          <w:szCs w:val="21"/>
        </w:rPr>
        <w:t>坐标导航能够设置每一个数字位点，还可以通过函数曲线预测每个点的位点数字。</w:t>
      </w:r>
    </w:p>
    <w:p w:rsidR="00367939" w:rsidRDefault="00367939">
      <w:pPr>
        <w:pStyle w:val="af0"/>
        <w:spacing w:line="360" w:lineRule="auto"/>
        <w:rPr>
          <w:bCs/>
          <w:szCs w:val="21"/>
        </w:rPr>
      </w:pPr>
    </w:p>
    <w:p w:rsidR="00367939" w:rsidRDefault="00AE4E15">
      <w:pPr>
        <w:pStyle w:val="af0"/>
        <w:spacing w:line="360" w:lineRule="auto"/>
        <w:rPr>
          <w:rFonts w:ascii="宋体" w:eastAsia="宋体" w:hAnsi="宋体" w:cs="宋体"/>
          <w:bCs/>
          <w:szCs w:val="21"/>
        </w:rPr>
      </w:pPr>
      <w:r>
        <w:rPr>
          <w:rFonts w:ascii="宋体" w:eastAsia="宋体" w:hAnsi="宋体" w:cs="宋体" w:hint="eastAsia"/>
          <w:bCs/>
          <w:szCs w:val="21"/>
        </w:rPr>
        <w:t xml:space="preserve"># </w:t>
      </w:r>
      <w:r>
        <w:rPr>
          <w:rFonts w:ascii="宋体" w:eastAsia="宋体" w:hAnsi="宋体" w:cs="宋体" w:hint="eastAsia"/>
          <w:bCs/>
          <w:szCs w:val="21"/>
        </w:rPr>
        <w:t>空间智能体</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w:t>
      </w:r>
      <w:r>
        <w:rPr>
          <w:rFonts w:ascii="宋体" w:hAnsi="宋体" w:cs="宋体" w:hint="eastAsia"/>
          <w:sz w:val="21"/>
          <w:szCs w:val="21"/>
          <w:lang w:eastAsia="zh-CN"/>
        </w:rPr>
        <w:t>空间智能体</w:t>
      </w:r>
      <w:r>
        <w:rPr>
          <w:rFonts w:ascii="宋体" w:hAnsi="宋体" w:cs="宋体" w:hint="eastAsia"/>
          <w:sz w:val="21"/>
          <w:szCs w:val="21"/>
          <w:lang w:eastAsia="zh-CN"/>
        </w:rPr>
        <w:t>"</w:t>
      </w:r>
      <w:r>
        <w:rPr>
          <w:rFonts w:ascii="宋体" w:hAnsi="宋体" w:cs="宋体" w:hint="eastAsia"/>
          <w:sz w:val="21"/>
          <w:szCs w:val="21"/>
          <w:lang w:eastAsia="zh-CN"/>
        </w:rPr>
        <w:t>是一个</w:t>
      </w:r>
      <w:r>
        <w:rPr>
          <w:rFonts w:ascii="宋体" w:hAnsi="宋体" w:cs="宋体" w:hint="eastAsia"/>
          <w:sz w:val="21"/>
          <w:szCs w:val="21"/>
          <w:lang w:eastAsia="zh-CN"/>
        </w:rPr>
        <w:t>全新的</w:t>
      </w:r>
      <w:r>
        <w:rPr>
          <w:rFonts w:ascii="宋体" w:hAnsi="宋体" w:cs="宋体" w:hint="eastAsia"/>
          <w:sz w:val="21"/>
          <w:szCs w:val="21"/>
          <w:lang w:eastAsia="zh-CN"/>
        </w:rPr>
        <w:t>概念，目前在多个领域有不同的含义，</w:t>
      </w:r>
      <w:r>
        <w:rPr>
          <w:rFonts w:ascii="宋体" w:hAnsi="宋体" w:cs="宋体" w:hint="eastAsia"/>
          <w:sz w:val="21"/>
          <w:szCs w:val="21"/>
          <w:lang w:eastAsia="zh-CN"/>
        </w:rPr>
        <w:t>共享元理是，</w:t>
      </w:r>
      <w:r>
        <w:rPr>
          <w:rFonts w:ascii="宋体" w:hAnsi="宋体" w:cs="宋体" w:hint="eastAsia"/>
          <w:sz w:val="21"/>
          <w:szCs w:val="21"/>
          <w:lang w:eastAsia="zh-CN"/>
        </w:rPr>
        <w:t>让</w:t>
      </w:r>
      <w:r>
        <w:rPr>
          <w:rFonts w:ascii="宋体" w:hAnsi="宋体" w:cs="宋体" w:hint="eastAsia"/>
          <w:sz w:val="21"/>
          <w:szCs w:val="21"/>
          <w:lang w:eastAsia="zh-CN"/>
        </w:rPr>
        <w:t>AI</w:t>
      </w:r>
      <w:r>
        <w:rPr>
          <w:rFonts w:ascii="宋体" w:hAnsi="宋体" w:cs="宋体" w:hint="eastAsia"/>
          <w:sz w:val="21"/>
          <w:szCs w:val="21"/>
          <w:lang w:eastAsia="zh-CN"/>
        </w:rPr>
        <w:t>不仅会</w:t>
      </w:r>
      <w:r>
        <w:rPr>
          <w:rFonts w:ascii="宋体" w:hAnsi="宋体" w:cs="宋体" w:hint="eastAsia"/>
          <w:sz w:val="21"/>
          <w:szCs w:val="21"/>
          <w:lang w:eastAsia="zh-CN"/>
        </w:rPr>
        <w:t>"</w:t>
      </w:r>
      <w:r>
        <w:rPr>
          <w:rFonts w:ascii="宋体" w:hAnsi="宋体" w:cs="宋体" w:hint="eastAsia"/>
          <w:sz w:val="21"/>
          <w:szCs w:val="21"/>
          <w:lang w:eastAsia="zh-CN"/>
        </w:rPr>
        <w:t>想</w:t>
      </w:r>
      <w:r>
        <w:rPr>
          <w:rFonts w:ascii="宋体" w:hAnsi="宋体" w:cs="宋体" w:hint="eastAsia"/>
          <w:sz w:val="21"/>
          <w:szCs w:val="21"/>
          <w:lang w:eastAsia="zh-CN"/>
        </w:rPr>
        <w:t>"</w:t>
      </w:r>
      <w:r>
        <w:rPr>
          <w:rFonts w:ascii="宋体" w:hAnsi="宋体" w:cs="宋体" w:hint="eastAsia"/>
          <w:sz w:val="21"/>
          <w:szCs w:val="21"/>
          <w:lang w:eastAsia="zh-CN"/>
        </w:rPr>
        <w:t>和</w:t>
      </w:r>
      <w:r>
        <w:rPr>
          <w:rFonts w:ascii="宋体" w:hAnsi="宋体" w:cs="宋体" w:hint="eastAsia"/>
          <w:sz w:val="21"/>
          <w:szCs w:val="21"/>
          <w:lang w:eastAsia="zh-CN"/>
        </w:rPr>
        <w:t>"</w:t>
      </w:r>
      <w:r>
        <w:rPr>
          <w:rFonts w:ascii="宋体" w:hAnsi="宋体" w:cs="宋体" w:hint="eastAsia"/>
          <w:sz w:val="21"/>
          <w:szCs w:val="21"/>
          <w:lang w:eastAsia="zh-CN"/>
        </w:rPr>
        <w:t>说</w:t>
      </w:r>
      <w:r>
        <w:rPr>
          <w:rFonts w:ascii="宋体" w:hAnsi="宋体" w:cs="宋体" w:hint="eastAsia"/>
          <w:sz w:val="21"/>
          <w:szCs w:val="21"/>
          <w:lang w:eastAsia="zh-CN"/>
        </w:rPr>
        <w:t>"</w:t>
      </w:r>
      <w:r>
        <w:rPr>
          <w:rFonts w:ascii="宋体" w:hAnsi="宋体" w:cs="宋体" w:hint="eastAsia"/>
          <w:sz w:val="21"/>
          <w:szCs w:val="21"/>
          <w:lang w:eastAsia="zh-CN"/>
        </w:rPr>
        <w:t>，还能真正</w:t>
      </w:r>
      <w:r>
        <w:rPr>
          <w:rFonts w:ascii="宋体" w:hAnsi="宋体" w:cs="宋体" w:hint="eastAsia"/>
          <w:sz w:val="21"/>
          <w:szCs w:val="21"/>
          <w:lang w:eastAsia="zh-CN"/>
        </w:rPr>
        <w:t>"</w:t>
      </w:r>
      <w:r>
        <w:rPr>
          <w:rFonts w:ascii="宋体" w:hAnsi="宋体" w:cs="宋体" w:hint="eastAsia"/>
          <w:sz w:val="21"/>
          <w:szCs w:val="21"/>
          <w:lang w:eastAsia="zh-CN"/>
        </w:rPr>
        <w:t>理解空间</w:t>
      </w:r>
      <w:r>
        <w:rPr>
          <w:rFonts w:ascii="宋体" w:hAnsi="宋体" w:cs="宋体" w:hint="eastAsia"/>
          <w:sz w:val="21"/>
          <w:szCs w:val="21"/>
          <w:lang w:eastAsia="zh-CN"/>
        </w:rPr>
        <w:t>"</w:t>
      </w:r>
      <w:r>
        <w:rPr>
          <w:rFonts w:ascii="宋体" w:hAnsi="宋体" w:cs="宋体" w:hint="eastAsia"/>
          <w:sz w:val="21"/>
          <w:szCs w:val="21"/>
          <w:lang w:eastAsia="zh-CN"/>
        </w:rPr>
        <w:t>并</w:t>
      </w:r>
      <w:r>
        <w:rPr>
          <w:rFonts w:ascii="宋体" w:hAnsi="宋体" w:cs="宋体" w:hint="eastAsia"/>
          <w:sz w:val="21"/>
          <w:szCs w:val="21"/>
          <w:lang w:eastAsia="zh-CN"/>
        </w:rPr>
        <w:t>"</w:t>
      </w:r>
      <w:r>
        <w:rPr>
          <w:rFonts w:ascii="宋体" w:hAnsi="宋体" w:cs="宋体" w:hint="eastAsia"/>
          <w:sz w:val="21"/>
          <w:szCs w:val="21"/>
          <w:lang w:eastAsia="zh-CN"/>
        </w:rPr>
        <w:t>在空间中行动</w:t>
      </w:r>
      <w:r>
        <w:rPr>
          <w:rFonts w:ascii="宋体" w:hAnsi="宋体" w:cs="宋体" w:hint="eastAsia"/>
          <w:sz w:val="21"/>
          <w:szCs w:val="21"/>
          <w:lang w:eastAsia="zh-CN"/>
        </w:rPr>
        <w:t>"</w:t>
      </w:r>
      <w:r>
        <w:rPr>
          <w:rFonts w:ascii="宋体" w:hAnsi="宋体" w:cs="宋体" w:hint="eastAsia"/>
          <w:sz w:val="21"/>
          <w:szCs w:val="21"/>
          <w:lang w:eastAsia="zh-CN"/>
        </w:rPr>
        <w:t>。</w:t>
      </w:r>
      <w:r>
        <w:rPr>
          <w:rFonts w:ascii="宋体" w:hAnsi="宋体" w:cs="宋体" w:hint="eastAsia"/>
          <w:sz w:val="21"/>
          <w:szCs w:val="21"/>
          <w:lang w:eastAsia="zh-CN"/>
        </w:rPr>
        <w:t>下面</w:t>
      </w:r>
      <w:r>
        <w:rPr>
          <w:rFonts w:ascii="宋体" w:hAnsi="宋体" w:cs="宋体" w:hint="eastAsia"/>
          <w:sz w:val="21"/>
          <w:szCs w:val="21"/>
          <w:lang w:eastAsia="zh-CN"/>
        </w:rPr>
        <w:t>通过示意图</w:t>
      </w:r>
      <w:r>
        <w:rPr>
          <w:rFonts w:ascii="宋体" w:hAnsi="宋体" w:cs="宋体" w:hint="eastAsia"/>
          <w:sz w:val="21"/>
          <w:szCs w:val="21"/>
          <w:lang w:eastAsia="zh-CN"/>
        </w:rPr>
        <w:t>举例说明。</w:t>
      </w:r>
    </w:p>
    <w:p w:rsidR="00367939" w:rsidRDefault="00AE4E15">
      <w:pPr>
        <w:pStyle w:val="a0"/>
        <w:rPr>
          <w:rFonts w:ascii="宋体" w:hAnsi="宋体" w:cs="宋体"/>
          <w:sz w:val="21"/>
          <w:szCs w:val="21"/>
          <w:lang w:eastAsia="zh-CN"/>
        </w:rPr>
      </w:pPr>
      <w:r>
        <w:rPr>
          <w:rFonts w:ascii="宋体" w:hAnsi="宋体" w:cs="宋体" w:hint="eastAsia"/>
          <w:noProof/>
          <w:sz w:val="21"/>
          <w:szCs w:val="21"/>
          <w:lang w:eastAsia="zh-CN"/>
        </w:rPr>
        <w:lastRenderedPageBreak/>
        <w:drawing>
          <wp:inline distT="0" distB="0" distL="114300" distR="114300">
            <wp:extent cx="5480050" cy="3740150"/>
            <wp:effectExtent l="0" t="0" r="6350" b="8890"/>
            <wp:docPr id="2" name="图片 2" descr="坐标数字脑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坐标数字脑01"/>
                    <pic:cNvPicPr>
                      <a:picLocks noChangeAspect="1"/>
                    </pic:cNvPicPr>
                  </pic:nvPicPr>
                  <pic:blipFill>
                    <a:blip r:embed="rId9"/>
                    <a:stretch>
                      <a:fillRect/>
                    </a:stretch>
                  </pic:blipFill>
                  <pic:spPr>
                    <a:xfrm>
                      <a:off x="0" y="0"/>
                      <a:ext cx="5480050" cy="3740150"/>
                    </a:xfrm>
                    <a:prstGeom prst="rect">
                      <a:avLst/>
                    </a:prstGeom>
                  </pic:spPr>
                </pic:pic>
              </a:graphicData>
            </a:graphic>
          </wp:inline>
        </w:drawing>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 xml:space="preserve">## </w:t>
      </w:r>
      <w:r>
        <w:rPr>
          <w:rFonts w:ascii="宋体" w:hAnsi="宋体" w:cs="宋体" w:hint="eastAsia"/>
          <w:sz w:val="21"/>
          <w:szCs w:val="21"/>
          <w:lang w:eastAsia="zh-CN"/>
        </w:rPr>
        <w:t>地理空间智能体（</w:t>
      </w:r>
      <w:r>
        <w:rPr>
          <w:rFonts w:ascii="宋体" w:hAnsi="宋体" w:cs="宋体" w:hint="eastAsia"/>
          <w:sz w:val="21"/>
          <w:szCs w:val="21"/>
          <w:lang w:eastAsia="zh-CN"/>
        </w:rPr>
        <w:t>GIS</w:t>
      </w:r>
      <w:r>
        <w:rPr>
          <w:rFonts w:ascii="宋体" w:hAnsi="宋体" w:cs="宋体" w:hint="eastAsia"/>
          <w:sz w:val="21"/>
          <w:szCs w:val="21"/>
          <w:lang w:eastAsia="zh-CN"/>
        </w:rPr>
        <w:t>领域）</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这是目前落地最明确的方向。空间智能体是能够理解人类意图、自主规划和分解任务，并自动调用</w:t>
      </w:r>
      <w:r>
        <w:rPr>
          <w:rFonts w:ascii="宋体" w:hAnsi="宋体" w:cs="宋体" w:hint="eastAsia"/>
          <w:sz w:val="21"/>
          <w:szCs w:val="21"/>
          <w:lang w:eastAsia="zh-CN"/>
        </w:rPr>
        <w:t>GIS</w:t>
      </w:r>
      <w:r>
        <w:rPr>
          <w:rFonts w:ascii="宋体" w:hAnsi="宋体" w:cs="宋体" w:hint="eastAsia"/>
          <w:sz w:val="21"/>
          <w:szCs w:val="21"/>
          <w:lang w:eastAsia="zh-CN"/>
        </w:rPr>
        <w:t>工具来完成任务的智能技术。</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它由四大系统构成：</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认知系统：理解人类用自然语言提出的需求</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规划系统：将复杂任务拆解为可执行步骤</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执行系统：自动调用地理信息软件工具完成分析</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记忆系统：存储和调用历史经验与知识</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举个例子：你告诉它</w:t>
      </w:r>
      <w:r>
        <w:rPr>
          <w:rFonts w:ascii="宋体" w:hAnsi="宋体" w:cs="宋体" w:hint="eastAsia"/>
          <w:sz w:val="21"/>
          <w:szCs w:val="21"/>
          <w:lang w:eastAsia="zh-CN"/>
        </w:rPr>
        <w:t>"</w:t>
      </w:r>
      <w:r>
        <w:rPr>
          <w:rFonts w:ascii="宋体" w:hAnsi="宋体" w:cs="宋体" w:hint="eastAsia"/>
          <w:sz w:val="21"/>
          <w:szCs w:val="21"/>
          <w:lang w:eastAsia="zh-CN"/>
        </w:rPr>
        <w:t>分析某河段近三年违规分布和汛期风险</w:t>
      </w:r>
      <w:r>
        <w:rPr>
          <w:rFonts w:ascii="宋体" w:hAnsi="宋体" w:cs="宋体" w:hint="eastAsia"/>
          <w:sz w:val="21"/>
          <w:szCs w:val="21"/>
          <w:lang w:eastAsia="zh-CN"/>
        </w:rPr>
        <w:t>"</w:t>
      </w:r>
      <w:r>
        <w:rPr>
          <w:rFonts w:ascii="宋体" w:hAnsi="宋体" w:cs="宋体" w:hint="eastAsia"/>
          <w:sz w:val="21"/>
          <w:szCs w:val="21"/>
          <w:lang w:eastAsia="zh-CN"/>
        </w:rPr>
        <w:t>，它能自主拆解任务、调用地图分析工具、叠加历史数据、生成报告——不需要你手动操作</w:t>
      </w:r>
      <w:r>
        <w:rPr>
          <w:rFonts w:ascii="宋体" w:hAnsi="宋体" w:cs="宋体" w:hint="eastAsia"/>
          <w:sz w:val="21"/>
          <w:szCs w:val="21"/>
          <w:lang w:eastAsia="zh-CN"/>
        </w:rPr>
        <w:t>GIS</w:t>
      </w:r>
      <w:r>
        <w:rPr>
          <w:rFonts w:ascii="宋体" w:hAnsi="宋体" w:cs="宋体" w:hint="eastAsia"/>
          <w:sz w:val="21"/>
          <w:szCs w:val="21"/>
          <w:lang w:eastAsia="zh-CN"/>
        </w:rPr>
        <w:t>软件。</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更进一步还有时空智能体（</w:t>
      </w:r>
      <w:r>
        <w:rPr>
          <w:rFonts w:ascii="宋体" w:hAnsi="宋体" w:cs="宋体" w:hint="eastAsia"/>
          <w:sz w:val="21"/>
          <w:szCs w:val="21"/>
          <w:lang w:eastAsia="zh-CN"/>
        </w:rPr>
        <w:t>ST-Agent</w:t>
      </w:r>
      <w:r>
        <w:rPr>
          <w:rFonts w:ascii="宋体" w:hAnsi="宋体" w:cs="宋体" w:hint="eastAsia"/>
          <w:sz w:val="21"/>
          <w:szCs w:val="21"/>
          <w:lang w:eastAsia="zh-CN"/>
        </w:rPr>
        <w:t>），在空间能力基础上加入</w:t>
      </w:r>
      <w:r>
        <w:rPr>
          <w:rFonts w:ascii="宋体" w:hAnsi="宋体" w:cs="宋体" w:hint="eastAsia"/>
          <w:sz w:val="21"/>
          <w:szCs w:val="21"/>
          <w:lang w:eastAsia="zh-CN"/>
        </w:rPr>
        <w:t>时间维度，能同时处理位置变化和时间演化，应用于河道巡检、矿山监测、防汛应急等场景。</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 xml:space="preserve">## </w:t>
      </w:r>
      <w:r>
        <w:rPr>
          <w:rFonts w:ascii="宋体" w:hAnsi="宋体" w:cs="宋体" w:hint="eastAsia"/>
          <w:sz w:val="21"/>
          <w:szCs w:val="21"/>
          <w:lang w:eastAsia="zh-CN"/>
        </w:rPr>
        <w:t>物理空间智能综合体（建筑</w:t>
      </w:r>
      <w:r>
        <w:rPr>
          <w:rFonts w:ascii="宋体" w:hAnsi="宋体" w:cs="宋体" w:hint="eastAsia"/>
          <w:sz w:val="21"/>
          <w:szCs w:val="21"/>
          <w:lang w:eastAsia="zh-CN"/>
        </w:rPr>
        <w:t>/</w:t>
      </w:r>
      <w:r>
        <w:rPr>
          <w:rFonts w:ascii="宋体" w:hAnsi="宋体" w:cs="宋体" w:hint="eastAsia"/>
          <w:sz w:val="21"/>
          <w:szCs w:val="21"/>
          <w:lang w:eastAsia="zh-CN"/>
        </w:rPr>
        <w:t>城市领域）</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有学者于</w:t>
      </w:r>
      <w:r>
        <w:rPr>
          <w:rFonts w:ascii="宋体" w:hAnsi="宋体" w:cs="宋体" w:hint="eastAsia"/>
          <w:sz w:val="21"/>
          <w:szCs w:val="21"/>
          <w:lang w:eastAsia="zh-CN"/>
        </w:rPr>
        <w:t>2026</w:t>
      </w:r>
      <w:r>
        <w:rPr>
          <w:rFonts w:ascii="宋体" w:hAnsi="宋体" w:cs="宋体" w:hint="eastAsia"/>
          <w:sz w:val="21"/>
          <w:szCs w:val="21"/>
          <w:lang w:eastAsia="zh-CN"/>
        </w:rPr>
        <w:t>年</w:t>
      </w:r>
      <w:r>
        <w:rPr>
          <w:rFonts w:ascii="宋体" w:hAnsi="宋体" w:cs="宋体" w:hint="eastAsia"/>
          <w:sz w:val="21"/>
          <w:szCs w:val="21"/>
          <w:lang w:eastAsia="zh-CN"/>
        </w:rPr>
        <w:t>1</w:t>
      </w:r>
      <w:r>
        <w:rPr>
          <w:rFonts w:ascii="宋体" w:hAnsi="宋体" w:cs="宋体" w:hint="eastAsia"/>
          <w:sz w:val="21"/>
          <w:szCs w:val="21"/>
          <w:lang w:eastAsia="zh-CN"/>
        </w:rPr>
        <w:t>月提出《空间智能体宣言》的概念，全称</w:t>
      </w:r>
      <w:r>
        <w:rPr>
          <w:rFonts w:ascii="宋体" w:hAnsi="宋体" w:cs="宋体" w:hint="eastAsia"/>
          <w:sz w:val="21"/>
          <w:szCs w:val="21"/>
          <w:lang w:eastAsia="zh-CN"/>
        </w:rPr>
        <w:t>"</w:t>
      </w:r>
      <w:r>
        <w:rPr>
          <w:rFonts w:ascii="宋体" w:hAnsi="宋体" w:cs="宋体" w:hint="eastAsia"/>
          <w:sz w:val="21"/>
          <w:szCs w:val="21"/>
          <w:lang w:eastAsia="zh-CN"/>
        </w:rPr>
        <w:t>物理空间智能综合体</w:t>
      </w:r>
      <w:r>
        <w:rPr>
          <w:rFonts w:ascii="宋体" w:hAnsi="宋体" w:cs="宋体" w:hint="eastAsia"/>
          <w:sz w:val="21"/>
          <w:szCs w:val="21"/>
          <w:lang w:eastAsia="zh-CN"/>
        </w:rPr>
        <w:t>"</w:t>
      </w:r>
      <w:r>
        <w:rPr>
          <w:rFonts w:ascii="宋体" w:hAnsi="宋体" w:cs="宋体" w:hint="eastAsia"/>
          <w:sz w:val="21"/>
          <w:szCs w:val="21"/>
          <w:lang w:eastAsia="zh-CN"/>
        </w:rPr>
        <w:t>（</w:t>
      </w:r>
      <w:r>
        <w:rPr>
          <w:rFonts w:ascii="宋体" w:hAnsi="宋体" w:cs="宋体" w:hint="eastAsia"/>
          <w:sz w:val="21"/>
          <w:szCs w:val="21"/>
          <w:lang w:eastAsia="zh-CN"/>
        </w:rPr>
        <w:t>SIE</w:t>
      </w:r>
      <w:r>
        <w:rPr>
          <w:rFonts w:ascii="宋体" w:hAnsi="宋体" w:cs="宋体" w:hint="eastAsia"/>
          <w:sz w:val="21"/>
          <w:szCs w:val="21"/>
          <w:lang w:eastAsia="zh-CN"/>
        </w:rPr>
        <w:t>）。核心思路是：让物理空间本身变成智能体。不是</w:t>
      </w:r>
      <w:r>
        <w:rPr>
          <w:rFonts w:ascii="宋体" w:hAnsi="宋体" w:cs="宋体" w:hint="eastAsia"/>
          <w:sz w:val="21"/>
          <w:szCs w:val="21"/>
          <w:lang w:eastAsia="zh-CN"/>
        </w:rPr>
        <w:t>"</w:t>
      </w:r>
      <w:r>
        <w:rPr>
          <w:rFonts w:ascii="宋体" w:hAnsi="宋体" w:cs="宋体" w:hint="eastAsia"/>
          <w:sz w:val="21"/>
          <w:szCs w:val="21"/>
          <w:lang w:eastAsia="zh-CN"/>
        </w:rPr>
        <w:t>在房间里放智能设备</w:t>
      </w:r>
      <w:r>
        <w:rPr>
          <w:rFonts w:ascii="宋体" w:hAnsi="宋体" w:cs="宋体" w:hint="eastAsia"/>
          <w:sz w:val="21"/>
          <w:szCs w:val="21"/>
          <w:lang w:eastAsia="zh-CN"/>
        </w:rPr>
        <w:t>"</w:t>
      </w:r>
      <w:r>
        <w:rPr>
          <w:rFonts w:ascii="宋体" w:hAnsi="宋体" w:cs="宋体" w:hint="eastAsia"/>
          <w:sz w:val="21"/>
          <w:szCs w:val="21"/>
          <w:lang w:eastAsia="zh-CN"/>
        </w:rPr>
        <w:t>，而是通过嵌入式传感器网络、边缘计算节点和柔性执行器，让建筑本身具备：</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自主感知：感知人员活动、环境变化</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lastRenderedPageBreak/>
        <w:t>自主决策：自动调节照明、温控等</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隐私原生：数据在本地处理，敏感信息不离开产生空间</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简单说，智能从建筑基础设施中</w:t>
      </w:r>
      <w:r>
        <w:rPr>
          <w:rFonts w:ascii="宋体" w:hAnsi="宋体" w:cs="宋体" w:hint="eastAsia"/>
          <w:sz w:val="21"/>
          <w:szCs w:val="21"/>
          <w:lang w:eastAsia="zh-CN"/>
        </w:rPr>
        <w:t>"</w:t>
      </w:r>
      <w:r>
        <w:rPr>
          <w:rFonts w:ascii="宋体" w:hAnsi="宋体" w:cs="宋体" w:hint="eastAsia"/>
          <w:sz w:val="21"/>
          <w:szCs w:val="21"/>
          <w:lang w:eastAsia="zh-CN"/>
        </w:rPr>
        <w:t>自然生长</w:t>
      </w:r>
      <w:r>
        <w:rPr>
          <w:rFonts w:ascii="宋体" w:hAnsi="宋体" w:cs="宋体" w:hint="eastAsia"/>
          <w:sz w:val="21"/>
          <w:szCs w:val="21"/>
          <w:lang w:eastAsia="zh-CN"/>
        </w:rPr>
        <w:t>"</w:t>
      </w:r>
      <w:r>
        <w:rPr>
          <w:rFonts w:ascii="宋体" w:hAnsi="宋体" w:cs="宋体" w:hint="eastAsia"/>
          <w:sz w:val="21"/>
          <w:szCs w:val="21"/>
          <w:lang w:eastAsia="zh-CN"/>
        </w:rPr>
        <w:t>出来，而不是靠外挂设备拼凑。</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 xml:space="preserve">## </w:t>
      </w:r>
      <w:r>
        <w:rPr>
          <w:rFonts w:ascii="宋体" w:hAnsi="宋体" w:cs="宋体" w:hint="eastAsia"/>
          <w:sz w:val="21"/>
          <w:szCs w:val="21"/>
          <w:lang w:eastAsia="zh-CN"/>
        </w:rPr>
        <w:t>空间感知型</w:t>
      </w:r>
      <w:r>
        <w:rPr>
          <w:rFonts w:ascii="宋体" w:hAnsi="宋体" w:cs="宋体" w:hint="eastAsia"/>
          <w:sz w:val="21"/>
          <w:szCs w:val="21"/>
          <w:lang w:eastAsia="zh-CN"/>
        </w:rPr>
        <w:t>AI</w:t>
      </w:r>
      <w:r>
        <w:rPr>
          <w:rFonts w:ascii="宋体" w:hAnsi="宋体" w:cs="宋体" w:hint="eastAsia"/>
          <w:sz w:val="21"/>
          <w:szCs w:val="21"/>
          <w:lang w:eastAsia="zh-CN"/>
        </w:rPr>
        <w:t>智能体（产业应用）</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在智慧城市、公共安全、工业生产等领域，空间智能体被定义为持续建模空间状态的</w:t>
      </w:r>
      <w:r>
        <w:rPr>
          <w:rFonts w:ascii="宋体" w:hAnsi="宋体" w:cs="宋体" w:hint="eastAsia"/>
          <w:sz w:val="21"/>
          <w:szCs w:val="21"/>
          <w:lang w:eastAsia="zh-CN"/>
        </w:rPr>
        <w:t>AI</w:t>
      </w:r>
      <w:r>
        <w:rPr>
          <w:rFonts w:ascii="宋体" w:hAnsi="宋体" w:cs="宋体" w:hint="eastAsia"/>
          <w:sz w:val="21"/>
          <w:szCs w:val="21"/>
          <w:lang w:eastAsia="zh-CN"/>
        </w:rPr>
        <w:t>系统，核心解决三个问题：</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在哪（</w:t>
      </w:r>
      <w:r>
        <w:rPr>
          <w:rFonts w:ascii="宋体" w:hAnsi="宋体" w:cs="宋体" w:hint="eastAsia"/>
          <w:sz w:val="21"/>
          <w:szCs w:val="21"/>
          <w:lang w:eastAsia="zh-CN"/>
        </w:rPr>
        <w:t>Where</w:t>
      </w:r>
      <w:r>
        <w:rPr>
          <w:rFonts w:ascii="宋体" w:hAnsi="宋体" w:cs="宋体" w:hint="eastAsia"/>
          <w:sz w:val="21"/>
          <w:szCs w:val="21"/>
          <w:lang w:eastAsia="zh-CN"/>
        </w:rPr>
        <w:t>）——定位与空间映射</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怎么动（</w:t>
      </w:r>
      <w:r>
        <w:rPr>
          <w:rFonts w:ascii="宋体" w:hAnsi="宋体" w:cs="宋体" w:hint="eastAsia"/>
          <w:sz w:val="21"/>
          <w:szCs w:val="21"/>
          <w:lang w:eastAsia="zh-CN"/>
        </w:rPr>
        <w:t>How</w:t>
      </w:r>
      <w:r>
        <w:rPr>
          <w:rFonts w:ascii="宋体" w:hAnsi="宋体" w:cs="宋体" w:hint="eastAsia"/>
          <w:sz w:val="21"/>
          <w:szCs w:val="21"/>
          <w:lang w:eastAsia="zh-CN"/>
        </w:rPr>
        <w:t>）——轨迹与行为理解</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会发生什么（</w:t>
      </w:r>
      <w:r>
        <w:rPr>
          <w:rFonts w:ascii="宋体" w:hAnsi="宋体" w:cs="宋体" w:hint="eastAsia"/>
          <w:sz w:val="21"/>
          <w:szCs w:val="21"/>
          <w:lang w:eastAsia="zh-CN"/>
        </w:rPr>
        <w:t>What next</w:t>
      </w:r>
      <w:r>
        <w:rPr>
          <w:rFonts w:ascii="宋体" w:hAnsi="宋体" w:cs="宋体" w:hint="eastAsia"/>
          <w:sz w:val="21"/>
          <w:szCs w:val="21"/>
          <w:lang w:eastAsia="zh-CN"/>
        </w:rPr>
        <w:t>）——预测与决策</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它通过</w:t>
      </w:r>
      <w:r>
        <w:rPr>
          <w:rFonts w:ascii="宋体" w:hAnsi="宋体" w:cs="宋体" w:hint="eastAsia"/>
          <w:sz w:val="21"/>
          <w:szCs w:val="21"/>
          <w:lang w:eastAsia="zh-CN"/>
        </w:rPr>
        <w:t>"</w:t>
      </w:r>
      <w:r>
        <w:rPr>
          <w:rFonts w:ascii="宋体" w:hAnsi="宋体" w:cs="宋体" w:hint="eastAsia"/>
          <w:sz w:val="21"/>
          <w:szCs w:val="21"/>
          <w:lang w:eastAsia="zh-CN"/>
        </w:rPr>
        <w:t>视频→坐标→轨迹→行为→决策</w:t>
      </w:r>
      <w:r>
        <w:rPr>
          <w:rFonts w:ascii="宋体" w:hAnsi="宋体" w:cs="宋体" w:hint="eastAsia"/>
          <w:sz w:val="21"/>
          <w:szCs w:val="21"/>
          <w:lang w:eastAsia="zh-CN"/>
        </w:rPr>
        <w:t>"</w:t>
      </w:r>
      <w:r>
        <w:rPr>
          <w:rFonts w:ascii="宋体" w:hAnsi="宋体" w:cs="宋体" w:hint="eastAsia"/>
          <w:sz w:val="21"/>
          <w:szCs w:val="21"/>
          <w:lang w:eastAsia="zh-CN"/>
        </w:rPr>
        <w:t>的闭环计算，让</w:t>
      </w:r>
      <w:r>
        <w:rPr>
          <w:rFonts w:ascii="宋体" w:hAnsi="宋体" w:cs="宋体" w:hint="eastAsia"/>
          <w:sz w:val="21"/>
          <w:szCs w:val="21"/>
          <w:lang w:eastAsia="zh-CN"/>
        </w:rPr>
        <w:t>AI</w:t>
      </w:r>
      <w:r>
        <w:rPr>
          <w:rFonts w:ascii="宋体" w:hAnsi="宋体" w:cs="宋体" w:hint="eastAsia"/>
          <w:sz w:val="21"/>
          <w:szCs w:val="21"/>
          <w:lang w:eastAsia="zh-CN"/>
        </w:rPr>
        <w:t>从</w:t>
      </w:r>
      <w:r>
        <w:rPr>
          <w:rFonts w:ascii="宋体" w:hAnsi="宋体" w:cs="宋体" w:hint="eastAsia"/>
          <w:sz w:val="21"/>
          <w:szCs w:val="21"/>
          <w:lang w:eastAsia="zh-CN"/>
        </w:rPr>
        <w:t>"</w:t>
      </w:r>
      <w:r>
        <w:rPr>
          <w:rFonts w:ascii="宋体" w:hAnsi="宋体" w:cs="宋体" w:hint="eastAsia"/>
          <w:sz w:val="21"/>
          <w:szCs w:val="21"/>
          <w:lang w:eastAsia="zh-CN"/>
        </w:rPr>
        <w:t>看懂图片</w:t>
      </w:r>
      <w:r>
        <w:rPr>
          <w:rFonts w:ascii="宋体" w:hAnsi="宋体" w:cs="宋体" w:hint="eastAsia"/>
          <w:sz w:val="21"/>
          <w:szCs w:val="21"/>
          <w:lang w:eastAsia="zh-CN"/>
        </w:rPr>
        <w:t>"</w:t>
      </w:r>
      <w:r>
        <w:rPr>
          <w:rFonts w:ascii="宋体" w:hAnsi="宋体" w:cs="宋体" w:hint="eastAsia"/>
          <w:sz w:val="21"/>
          <w:szCs w:val="21"/>
          <w:lang w:eastAsia="zh-CN"/>
        </w:rPr>
        <w:t>升级为</w:t>
      </w:r>
      <w:r>
        <w:rPr>
          <w:rFonts w:ascii="宋体" w:hAnsi="宋体" w:cs="宋体" w:hint="eastAsia"/>
          <w:sz w:val="21"/>
          <w:szCs w:val="21"/>
          <w:lang w:eastAsia="zh-CN"/>
        </w:rPr>
        <w:t>"</w:t>
      </w:r>
      <w:r>
        <w:rPr>
          <w:rFonts w:ascii="宋体" w:hAnsi="宋体" w:cs="宋体" w:hint="eastAsia"/>
          <w:sz w:val="21"/>
          <w:szCs w:val="21"/>
          <w:lang w:eastAsia="zh-CN"/>
        </w:rPr>
        <w:t>理解三维空间</w:t>
      </w:r>
      <w:r>
        <w:rPr>
          <w:rFonts w:ascii="宋体" w:hAnsi="宋体" w:cs="宋体" w:hint="eastAsia"/>
          <w:sz w:val="21"/>
          <w:szCs w:val="21"/>
          <w:lang w:eastAsia="zh-CN"/>
        </w:rPr>
        <w:t>"</w:t>
      </w:r>
      <w:r>
        <w:rPr>
          <w:rFonts w:ascii="宋体" w:hAnsi="宋体" w:cs="宋体" w:hint="eastAsia"/>
          <w:sz w:val="21"/>
          <w:szCs w:val="21"/>
          <w:lang w:eastAsia="zh-CN"/>
        </w:rPr>
        <w:t>。</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 xml:space="preserve">## </w:t>
      </w:r>
      <w:r>
        <w:rPr>
          <w:rFonts w:ascii="宋体" w:hAnsi="宋体" w:cs="宋体" w:hint="eastAsia"/>
          <w:sz w:val="21"/>
          <w:szCs w:val="21"/>
          <w:lang w:eastAsia="zh-CN"/>
        </w:rPr>
        <w:t>空间智能体小结</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无论哪一种说法，空间智能体的本质都是——</w:t>
      </w:r>
      <w:r>
        <w:rPr>
          <w:rFonts w:ascii="宋体" w:hAnsi="宋体" w:cs="宋体" w:hint="eastAsia"/>
          <w:sz w:val="21"/>
          <w:szCs w:val="21"/>
          <w:lang w:eastAsia="zh-CN"/>
        </w:rPr>
        <w:t>AI</w:t>
      </w:r>
      <w:r>
        <w:rPr>
          <w:rFonts w:ascii="宋体" w:hAnsi="宋体" w:cs="宋体" w:hint="eastAsia"/>
          <w:sz w:val="21"/>
          <w:szCs w:val="21"/>
          <w:lang w:eastAsia="zh-CN"/>
        </w:rPr>
        <w:t>从</w:t>
      </w:r>
      <w:r>
        <w:rPr>
          <w:rFonts w:ascii="宋体" w:hAnsi="宋体" w:cs="宋体" w:hint="eastAsia"/>
          <w:sz w:val="21"/>
          <w:szCs w:val="21"/>
          <w:lang w:eastAsia="zh-CN"/>
        </w:rPr>
        <w:t>"</w:t>
      </w:r>
      <w:r>
        <w:rPr>
          <w:rFonts w:ascii="宋体" w:hAnsi="宋体" w:cs="宋体" w:hint="eastAsia"/>
          <w:sz w:val="21"/>
          <w:szCs w:val="21"/>
          <w:lang w:eastAsia="zh-CN"/>
        </w:rPr>
        <w:t>二维的文字</w:t>
      </w:r>
      <w:r>
        <w:rPr>
          <w:rFonts w:ascii="宋体" w:hAnsi="宋体" w:cs="宋体" w:hint="eastAsia"/>
          <w:sz w:val="21"/>
          <w:szCs w:val="21"/>
          <w:lang w:eastAsia="zh-CN"/>
        </w:rPr>
        <w:t>/</w:t>
      </w:r>
      <w:r>
        <w:rPr>
          <w:rFonts w:ascii="宋体" w:hAnsi="宋体" w:cs="宋体" w:hint="eastAsia"/>
          <w:sz w:val="21"/>
          <w:szCs w:val="21"/>
          <w:lang w:eastAsia="zh-CN"/>
        </w:rPr>
        <w:t>图像世界</w:t>
      </w:r>
      <w:r>
        <w:rPr>
          <w:rFonts w:ascii="宋体" w:hAnsi="宋体" w:cs="宋体" w:hint="eastAsia"/>
          <w:sz w:val="21"/>
          <w:szCs w:val="21"/>
          <w:lang w:eastAsia="zh-CN"/>
        </w:rPr>
        <w:t>"</w:t>
      </w:r>
      <w:r>
        <w:rPr>
          <w:rFonts w:ascii="宋体" w:hAnsi="宋体" w:cs="宋体" w:hint="eastAsia"/>
          <w:sz w:val="21"/>
          <w:szCs w:val="21"/>
          <w:lang w:eastAsia="zh-CN"/>
        </w:rPr>
        <w:t>走向</w:t>
      </w:r>
      <w:r>
        <w:rPr>
          <w:rFonts w:ascii="宋体" w:hAnsi="宋体" w:cs="宋体" w:hint="eastAsia"/>
          <w:sz w:val="21"/>
          <w:szCs w:val="21"/>
          <w:lang w:eastAsia="zh-CN"/>
        </w:rPr>
        <w:t>"</w:t>
      </w:r>
      <w:r>
        <w:rPr>
          <w:rFonts w:ascii="宋体" w:hAnsi="宋体" w:cs="宋体" w:hint="eastAsia"/>
          <w:sz w:val="21"/>
          <w:szCs w:val="21"/>
          <w:lang w:eastAsia="zh-CN"/>
        </w:rPr>
        <w:t>三维的物理世界</w:t>
      </w:r>
      <w:r>
        <w:rPr>
          <w:rFonts w:ascii="宋体" w:hAnsi="宋体" w:cs="宋体" w:hint="eastAsia"/>
          <w:sz w:val="21"/>
          <w:szCs w:val="21"/>
          <w:lang w:eastAsia="zh-CN"/>
        </w:rPr>
        <w:t>"</w:t>
      </w:r>
      <w:r>
        <w:rPr>
          <w:rFonts w:ascii="宋体" w:hAnsi="宋体" w:cs="宋体" w:hint="eastAsia"/>
          <w:sz w:val="21"/>
          <w:szCs w:val="21"/>
          <w:lang w:eastAsia="zh-CN"/>
        </w:rPr>
        <w:t>，从</w:t>
      </w:r>
      <w:r>
        <w:rPr>
          <w:rFonts w:ascii="宋体" w:hAnsi="宋体" w:cs="宋体" w:hint="eastAsia"/>
          <w:sz w:val="21"/>
          <w:szCs w:val="21"/>
          <w:lang w:eastAsia="zh-CN"/>
        </w:rPr>
        <w:t>"</w:t>
      </w:r>
      <w:r>
        <w:rPr>
          <w:rFonts w:ascii="宋体" w:hAnsi="宋体" w:cs="宋体" w:hint="eastAsia"/>
          <w:sz w:val="21"/>
          <w:szCs w:val="21"/>
          <w:lang w:eastAsia="zh-CN"/>
        </w:rPr>
        <w:t>被动应答</w:t>
      </w:r>
      <w:r>
        <w:rPr>
          <w:rFonts w:ascii="宋体" w:hAnsi="宋体" w:cs="宋体" w:hint="eastAsia"/>
          <w:sz w:val="21"/>
          <w:szCs w:val="21"/>
          <w:lang w:eastAsia="zh-CN"/>
        </w:rPr>
        <w:t>"</w:t>
      </w:r>
      <w:r>
        <w:rPr>
          <w:rFonts w:ascii="宋体" w:hAnsi="宋体" w:cs="宋体" w:hint="eastAsia"/>
          <w:sz w:val="21"/>
          <w:szCs w:val="21"/>
          <w:lang w:eastAsia="zh-CN"/>
        </w:rPr>
        <w:t>升级为</w:t>
      </w:r>
      <w:r>
        <w:rPr>
          <w:rFonts w:ascii="宋体" w:hAnsi="宋体" w:cs="宋体" w:hint="eastAsia"/>
          <w:sz w:val="21"/>
          <w:szCs w:val="21"/>
          <w:lang w:eastAsia="zh-CN"/>
        </w:rPr>
        <w:t>"</w:t>
      </w:r>
      <w:r>
        <w:rPr>
          <w:rFonts w:ascii="宋体" w:hAnsi="宋体" w:cs="宋体" w:hint="eastAsia"/>
          <w:sz w:val="21"/>
          <w:szCs w:val="21"/>
          <w:lang w:eastAsia="zh-CN"/>
        </w:rPr>
        <w:t>在空间中自主行动</w:t>
      </w:r>
      <w:r>
        <w:rPr>
          <w:rFonts w:ascii="宋体" w:hAnsi="宋体" w:cs="宋体" w:hint="eastAsia"/>
          <w:sz w:val="21"/>
          <w:szCs w:val="21"/>
          <w:lang w:eastAsia="zh-CN"/>
        </w:rPr>
        <w:t>"</w:t>
      </w:r>
      <w:r>
        <w:rPr>
          <w:rFonts w:ascii="宋体" w:hAnsi="宋体" w:cs="宋体" w:hint="eastAsia"/>
          <w:sz w:val="21"/>
          <w:szCs w:val="21"/>
          <w:lang w:eastAsia="zh-CN"/>
        </w:rPr>
        <w:t>。这是</w:t>
      </w:r>
      <w:r>
        <w:rPr>
          <w:rFonts w:ascii="宋体" w:hAnsi="宋体" w:cs="宋体" w:hint="eastAsia"/>
          <w:sz w:val="21"/>
          <w:szCs w:val="21"/>
          <w:lang w:eastAsia="zh-CN"/>
        </w:rPr>
        <w:t>AI</w:t>
      </w:r>
      <w:r>
        <w:rPr>
          <w:rFonts w:ascii="宋体" w:hAnsi="宋体" w:cs="宋体" w:hint="eastAsia"/>
          <w:sz w:val="21"/>
          <w:szCs w:val="21"/>
          <w:lang w:eastAsia="zh-CN"/>
        </w:rPr>
        <w:t>从</w:t>
      </w:r>
      <w:r>
        <w:rPr>
          <w:rFonts w:ascii="宋体" w:hAnsi="宋体" w:cs="宋体" w:hint="eastAsia"/>
          <w:sz w:val="21"/>
          <w:szCs w:val="21"/>
          <w:lang w:eastAsia="zh-CN"/>
        </w:rPr>
        <w:t>"</w:t>
      </w:r>
      <w:r>
        <w:rPr>
          <w:rFonts w:ascii="宋体" w:hAnsi="宋体" w:cs="宋体" w:hint="eastAsia"/>
          <w:sz w:val="21"/>
          <w:szCs w:val="21"/>
          <w:lang w:eastAsia="zh-CN"/>
        </w:rPr>
        <w:t>工具</w:t>
      </w:r>
      <w:r>
        <w:rPr>
          <w:rFonts w:ascii="宋体" w:hAnsi="宋体" w:cs="宋体" w:hint="eastAsia"/>
          <w:sz w:val="21"/>
          <w:szCs w:val="21"/>
          <w:lang w:eastAsia="zh-CN"/>
        </w:rPr>
        <w:t>"</w:t>
      </w:r>
      <w:r>
        <w:rPr>
          <w:rFonts w:ascii="宋体" w:hAnsi="宋体" w:cs="宋体" w:hint="eastAsia"/>
          <w:sz w:val="21"/>
          <w:szCs w:val="21"/>
          <w:lang w:eastAsia="zh-CN"/>
        </w:rPr>
        <w:t>走向</w:t>
      </w:r>
      <w:r>
        <w:rPr>
          <w:rFonts w:ascii="宋体" w:hAnsi="宋体" w:cs="宋体" w:hint="eastAsia"/>
          <w:sz w:val="21"/>
          <w:szCs w:val="21"/>
          <w:lang w:eastAsia="zh-CN"/>
        </w:rPr>
        <w:t>"</w:t>
      </w:r>
      <w:r>
        <w:rPr>
          <w:rFonts w:ascii="宋体" w:hAnsi="宋体" w:cs="宋体" w:hint="eastAsia"/>
          <w:sz w:val="21"/>
          <w:szCs w:val="21"/>
          <w:lang w:eastAsia="zh-CN"/>
        </w:rPr>
        <w:t>伙伴</w:t>
      </w:r>
      <w:r>
        <w:rPr>
          <w:rFonts w:ascii="宋体" w:hAnsi="宋体" w:cs="宋体" w:hint="eastAsia"/>
          <w:sz w:val="21"/>
          <w:szCs w:val="21"/>
          <w:lang w:eastAsia="zh-CN"/>
        </w:rPr>
        <w:t>"</w:t>
      </w:r>
      <w:r>
        <w:rPr>
          <w:rFonts w:ascii="宋体" w:hAnsi="宋体" w:cs="宋体" w:hint="eastAsia"/>
          <w:sz w:val="21"/>
          <w:szCs w:val="21"/>
          <w:lang w:eastAsia="zh-CN"/>
        </w:rPr>
        <w:t>的跨越式迭代。</w:t>
      </w:r>
    </w:p>
    <w:p w:rsidR="00367939" w:rsidRDefault="00367939">
      <w:pPr>
        <w:pStyle w:val="a0"/>
        <w:rPr>
          <w:rFonts w:ascii="宋体" w:hAnsi="宋体" w:cs="宋体"/>
          <w:sz w:val="21"/>
          <w:szCs w:val="21"/>
          <w:lang w:eastAsia="zh-CN"/>
        </w:rPr>
      </w:pP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 xml:space="preserve"># </w:t>
      </w:r>
      <w:r>
        <w:rPr>
          <w:rFonts w:ascii="宋体" w:hAnsi="宋体" w:cs="宋体" w:hint="eastAsia"/>
          <w:sz w:val="21"/>
          <w:szCs w:val="21"/>
          <w:lang w:eastAsia="zh-CN"/>
        </w:rPr>
        <w:t>三角闭环</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自然界和人类社会存在着成千上万的“不可能三角”，但是，杨博导数字脑将</w:t>
      </w:r>
      <w:r>
        <w:rPr>
          <w:rFonts w:ascii="宋体" w:hAnsi="宋体" w:cs="宋体" w:hint="eastAsia"/>
          <w:sz w:val="21"/>
          <w:szCs w:val="21"/>
          <w:lang w:eastAsia="zh-CN"/>
        </w:rPr>
        <w:t>AI</w:t>
      </w:r>
      <w:r>
        <w:rPr>
          <w:rFonts w:ascii="宋体" w:hAnsi="宋体" w:cs="宋体" w:hint="eastAsia"/>
          <w:sz w:val="21"/>
          <w:szCs w:val="21"/>
          <w:lang w:eastAsia="zh-CN"/>
        </w:rPr>
        <w:t>的举一连三功能，与人类大脑的</w:t>
      </w:r>
      <w:r>
        <w:rPr>
          <w:rFonts w:ascii="宋体" w:hAnsi="宋体" w:cs="宋体" w:hint="eastAsia"/>
          <w:sz w:val="21"/>
          <w:szCs w:val="21"/>
          <w:lang w:eastAsia="zh-CN"/>
        </w:rPr>
        <w:t>*</w:t>
      </w:r>
      <w:r>
        <w:rPr>
          <w:rFonts w:ascii="宋体" w:hAnsi="宋体" w:cs="宋体" w:hint="eastAsia"/>
          <w:sz w:val="21"/>
          <w:szCs w:val="21"/>
          <w:lang w:eastAsia="zh-CN"/>
        </w:rPr>
        <w:t>神经网络连接</w:t>
      </w:r>
      <w:r>
        <w:rPr>
          <w:rFonts w:ascii="宋体" w:hAnsi="宋体" w:cs="宋体" w:hint="eastAsia"/>
          <w:sz w:val="21"/>
          <w:szCs w:val="21"/>
          <w:lang w:eastAsia="zh-CN"/>
        </w:rPr>
        <w:t>*</w:t>
      </w:r>
      <w:r>
        <w:rPr>
          <w:rFonts w:ascii="宋体" w:hAnsi="宋体" w:cs="宋体" w:hint="eastAsia"/>
          <w:sz w:val="21"/>
          <w:szCs w:val="21"/>
          <w:lang w:eastAsia="zh-CN"/>
        </w:rPr>
        <w:t>，两者进行了人脑</w:t>
      </w:r>
      <w:r>
        <w:rPr>
          <w:rFonts w:ascii="宋体" w:hAnsi="宋体" w:cs="宋体" w:hint="eastAsia"/>
          <w:sz w:val="21"/>
          <w:szCs w:val="21"/>
          <w:lang w:eastAsia="zh-CN"/>
        </w:rPr>
        <w:t>+</w:t>
      </w:r>
      <w:r>
        <w:rPr>
          <w:rFonts w:ascii="宋体" w:hAnsi="宋体" w:cs="宋体" w:hint="eastAsia"/>
          <w:sz w:val="21"/>
          <w:szCs w:val="21"/>
          <w:lang w:eastAsia="zh-CN"/>
        </w:rPr>
        <w:t>硅脑的</w:t>
      </w:r>
      <w:r>
        <w:rPr>
          <w:rFonts w:ascii="宋体" w:hAnsi="宋体" w:cs="宋体" w:hint="eastAsia"/>
          <w:sz w:val="21"/>
          <w:szCs w:val="21"/>
          <w:lang w:eastAsia="zh-CN"/>
        </w:rPr>
        <w:t>*</w:t>
      </w:r>
      <w:r>
        <w:rPr>
          <w:rFonts w:ascii="宋体" w:hAnsi="宋体" w:cs="宋体" w:hint="eastAsia"/>
          <w:sz w:val="21"/>
          <w:szCs w:val="21"/>
          <w:lang w:eastAsia="zh-CN"/>
        </w:rPr>
        <w:t>双脑连接</w:t>
      </w:r>
      <w:r>
        <w:rPr>
          <w:rFonts w:ascii="宋体" w:hAnsi="宋体" w:cs="宋体" w:hint="eastAsia"/>
          <w:sz w:val="21"/>
          <w:szCs w:val="21"/>
          <w:lang w:eastAsia="zh-CN"/>
        </w:rPr>
        <w:t>*</w:t>
      </w:r>
      <w:r>
        <w:rPr>
          <w:rFonts w:ascii="宋体" w:hAnsi="宋体" w:cs="宋体" w:hint="eastAsia"/>
          <w:sz w:val="21"/>
          <w:szCs w:val="21"/>
          <w:lang w:eastAsia="zh-CN"/>
        </w:rPr>
        <w:t>，构建了数字脑</w:t>
      </w:r>
      <w:r>
        <w:rPr>
          <w:rFonts w:ascii="宋体" w:hAnsi="宋体" w:cs="宋体" w:hint="eastAsia"/>
          <w:sz w:val="21"/>
          <w:szCs w:val="21"/>
          <w:lang w:eastAsia="zh-CN"/>
        </w:rPr>
        <w:t>*</w:t>
      </w:r>
      <w:r>
        <w:rPr>
          <w:rFonts w:ascii="宋体" w:hAnsi="宋体" w:cs="宋体" w:hint="eastAsia"/>
          <w:sz w:val="21"/>
          <w:szCs w:val="21"/>
          <w:lang w:eastAsia="zh-CN"/>
        </w:rPr>
        <w:t>三角闭环</w:t>
      </w:r>
      <w:r>
        <w:rPr>
          <w:rFonts w:ascii="宋体" w:hAnsi="宋体" w:cs="宋体" w:hint="eastAsia"/>
          <w:sz w:val="21"/>
          <w:szCs w:val="21"/>
          <w:lang w:eastAsia="zh-CN"/>
        </w:rPr>
        <w:t>*</w:t>
      </w:r>
      <w:r>
        <w:rPr>
          <w:rFonts w:ascii="宋体" w:hAnsi="宋体" w:cs="宋体" w:hint="eastAsia"/>
          <w:sz w:val="21"/>
          <w:szCs w:val="21"/>
          <w:lang w:eastAsia="zh-CN"/>
        </w:rPr>
        <w:t>，从而将多个“不可能三角”连接成</w:t>
      </w:r>
      <w:r>
        <w:rPr>
          <w:rFonts w:ascii="宋体" w:hAnsi="宋体" w:cs="宋体" w:hint="eastAsia"/>
          <w:sz w:val="21"/>
          <w:szCs w:val="21"/>
          <w:lang w:eastAsia="zh-CN"/>
        </w:rPr>
        <w:t>*</w:t>
      </w:r>
      <w:r>
        <w:rPr>
          <w:rFonts w:ascii="宋体" w:hAnsi="宋体" w:cs="宋体" w:hint="eastAsia"/>
          <w:sz w:val="21"/>
          <w:szCs w:val="21"/>
          <w:lang w:eastAsia="zh-CN"/>
        </w:rPr>
        <w:t>三角闭环</w:t>
      </w:r>
      <w:r>
        <w:rPr>
          <w:rFonts w:ascii="宋体" w:hAnsi="宋体" w:cs="宋体" w:hint="eastAsia"/>
          <w:sz w:val="21"/>
          <w:szCs w:val="21"/>
          <w:lang w:eastAsia="zh-CN"/>
        </w:rPr>
        <w:t>*</w:t>
      </w:r>
      <w:r>
        <w:rPr>
          <w:rFonts w:ascii="宋体" w:hAnsi="宋体" w:cs="宋体" w:hint="eastAsia"/>
          <w:sz w:val="21"/>
          <w:szCs w:val="21"/>
          <w:lang w:eastAsia="zh-CN"/>
        </w:rPr>
        <w:t>。</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 xml:space="preserve">## </w:t>
      </w:r>
      <w:r>
        <w:rPr>
          <w:rFonts w:ascii="宋体" w:hAnsi="宋体" w:cs="宋体" w:hint="eastAsia"/>
          <w:sz w:val="21"/>
          <w:szCs w:val="21"/>
          <w:lang w:eastAsia="zh-CN"/>
        </w:rPr>
        <w:t>三角闭环</w:t>
      </w:r>
      <w:r>
        <w:rPr>
          <w:rFonts w:ascii="宋体" w:hAnsi="宋体" w:cs="宋体" w:hint="eastAsia"/>
          <w:sz w:val="21"/>
          <w:szCs w:val="21"/>
          <w:lang w:eastAsia="zh-CN"/>
        </w:rPr>
        <w:t>=</w:t>
      </w:r>
      <w:r>
        <w:rPr>
          <w:rFonts w:ascii="宋体" w:hAnsi="宋体" w:cs="宋体" w:hint="eastAsia"/>
          <w:sz w:val="21"/>
          <w:szCs w:val="21"/>
          <w:lang w:eastAsia="zh-CN"/>
        </w:rPr>
        <w:t>主动</w:t>
      </w:r>
      <w:r>
        <w:rPr>
          <w:rFonts w:ascii="宋体" w:hAnsi="宋体" w:cs="宋体" w:hint="eastAsia"/>
          <w:sz w:val="21"/>
          <w:szCs w:val="21"/>
          <w:lang w:eastAsia="zh-CN"/>
        </w:rPr>
        <w:t>+</w:t>
      </w:r>
      <w:r>
        <w:rPr>
          <w:rFonts w:ascii="宋体" w:hAnsi="宋体" w:cs="宋体" w:hint="eastAsia"/>
          <w:sz w:val="21"/>
          <w:szCs w:val="21"/>
          <w:lang w:eastAsia="zh-CN"/>
        </w:rPr>
        <w:t>逻辑</w:t>
      </w:r>
      <w:r>
        <w:rPr>
          <w:rFonts w:ascii="宋体" w:hAnsi="宋体" w:cs="宋体" w:hint="eastAsia"/>
          <w:sz w:val="21"/>
          <w:szCs w:val="21"/>
          <w:lang w:eastAsia="zh-CN"/>
        </w:rPr>
        <w:t>+</w:t>
      </w:r>
      <w:r>
        <w:rPr>
          <w:rFonts w:ascii="宋体" w:hAnsi="宋体" w:cs="宋体" w:hint="eastAsia"/>
          <w:sz w:val="21"/>
          <w:szCs w:val="21"/>
          <w:lang w:eastAsia="zh-CN"/>
        </w:rPr>
        <w:t>连接</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 xml:space="preserve">## </w:t>
      </w:r>
      <w:r>
        <w:rPr>
          <w:rFonts w:ascii="宋体" w:hAnsi="宋体" w:cs="宋体" w:hint="eastAsia"/>
          <w:sz w:val="21"/>
          <w:szCs w:val="21"/>
          <w:lang w:eastAsia="zh-CN"/>
        </w:rPr>
        <w:t>三角闭环用法</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遇到问题难题选题，主动将惯用的点线状思维，切换到数字坐标、空间智能体模式，相当于将河流，连接到海洋，将海洋连接到云层，再循环到河流、海洋、云层，这样一个三角闭环。类似于从坐井观天，上升到海纳百川，再上升到天纳百山。框架流程是，主动和逻辑和连接，三者缺一不可，环环相扣，才能够形成三角闭环。否则，三角闭环必然会缺少一环或两环，造成“三角脱环”，又陷入了常见的“不可能三角”。具体做法是，遇到每一个具体问题，将大脑的原有思维模式，切换到数字脑模式。</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 xml:space="preserve">## </w:t>
      </w:r>
      <w:r>
        <w:rPr>
          <w:rFonts w:ascii="宋体" w:hAnsi="宋体" w:cs="宋体" w:hint="eastAsia"/>
          <w:sz w:val="21"/>
          <w:szCs w:val="21"/>
          <w:lang w:eastAsia="zh-CN"/>
        </w:rPr>
        <w:t>数字脑模式</w:t>
      </w:r>
    </w:p>
    <w:p w:rsidR="00367939" w:rsidRDefault="00AE4E15">
      <w:pPr>
        <w:pStyle w:val="a0"/>
        <w:rPr>
          <w:rFonts w:ascii="宋体" w:hAnsi="宋体" w:cs="宋体"/>
          <w:sz w:val="21"/>
          <w:szCs w:val="21"/>
          <w:lang w:eastAsia="zh-CN"/>
        </w:rPr>
      </w:pPr>
      <w:r>
        <w:rPr>
          <w:rFonts w:ascii="宋体" w:hAnsi="宋体" w:cs="宋体" w:hint="eastAsia"/>
          <w:sz w:val="21"/>
          <w:szCs w:val="21"/>
          <w:lang w:eastAsia="zh-CN"/>
        </w:rPr>
        <w:t>数字脑模式</w:t>
      </w:r>
      <w:r>
        <w:rPr>
          <w:rFonts w:ascii="宋体" w:hAnsi="宋体" w:cs="宋体" w:hint="eastAsia"/>
          <w:sz w:val="21"/>
          <w:szCs w:val="21"/>
          <w:lang w:eastAsia="zh-CN"/>
        </w:rPr>
        <w:t>=</w:t>
      </w:r>
      <w:r>
        <w:rPr>
          <w:rFonts w:ascii="宋体" w:hAnsi="宋体" w:cs="宋体" w:hint="eastAsia"/>
          <w:sz w:val="21"/>
          <w:szCs w:val="21"/>
          <w:lang w:eastAsia="zh-CN"/>
        </w:rPr>
        <w:t>问题对应数字</w:t>
      </w:r>
      <w:r>
        <w:rPr>
          <w:rFonts w:ascii="宋体" w:hAnsi="宋体" w:cs="宋体" w:hint="eastAsia"/>
          <w:sz w:val="21"/>
          <w:szCs w:val="21"/>
          <w:lang w:eastAsia="zh-CN"/>
        </w:rPr>
        <w:t>+</w:t>
      </w:r>
      <w:r>
        <w:rPr>
          <w:rFonts w:ascii="宋体" w:hAnsi="宋体" w:cs="宋体" w:hint="eastAsia"/>
          <w:sz w:val="21"/>
          <w:szCs w:val="21"/>
          <w:lang w:eastAsia="zh-CN"/>
        </w:rPr>
        <w:t>坐标定位</w:t>
      </w:r>
      <w:r>
        <w:rPr>
          <w:rFonts w:ascii="宋体" w:hAnsi="宋体" w:cs="宋体" w:hint="eastAsia"/>
          <w:sz w:val="21"/>
          <w:szCs w:val="21"/>
          <w:lang w:eastAsia="zh-CN"/>
        </w:rPr>
        <w:t>+</w:t>
      </w:r>
      <w:r>
        <w:rPr>
          <w:rFonts w:ascii="宋体" w:hAnsi="宋体" w:cs="宋体" w:hint="eastAsia"/>
          <w:sz w:val="21"/>
          <w:szCs w:val="21"/>
          <w:lang w:eastAsia="zh-CN"/>
        </w:rPr>
        <w:t>数字连接航线</w:t>
      </w:r>
    </w:p>
    <w:p w:rsidR="00367939" w:rsidRDefault="00AE4E15">
      <w:pPr>
        <w:pStyle w:val="af0"/>
        <w:spacing w:line="360" w:lineRule="auto"/>
        <w:ind w:firstLineChars="200" w:firstLine="420"/>
        <w:rPr>
          <w:rFonts w:ascii="宋体" w:eastAsia="宋体" w:hAnsi="宋体" w:cs="宋体"/>
          <w:bCs/>
          <w:szCs w:val="21"/>
        </w:rPr>
      </w:pPr>
      <w:r>
        <w:rPr>
          <w:rFonts w:ascii="宋体" w:eastAsia="宋体" w:hAnsi="宋体" w:cs="宋体" w:hint="eastAsia"/>
          <w:bCs/>
          <w:szCs w:val="21"/>
        </w:rPr>
        <w:t>更多</w:t>
      </w:r>
      <w:r>
        <w:rPr>
          <w:rFonts w:ascii="宋体" w:eastAsia="宋体" w:hAnsi="宋体" w:cs="宋体" w:hint="eastAsia"/>
          <w:bCs/>
          <w:szCs w:val="21"/>
        </w:rPr>
        <w:t>*</w:t>
      </w:r>
      <w:r>
        <w:rPr>
          <w:rFonts w:ascii="宋体" w:eastAsia="宋体" w:hAnsi="宋体" w:cs="宋体" w:hint="eastAsia"/>
          <w:bCs/>
          <w:szCs w:val="21"/>
        </w:rPr>
        <w:t>杨博导数字脑</w:t>
      </w:r>
      <w:r>
        <w:rPr>
          <w:rFonts w:ascii="宋体" w:eastAsia="宋体" w:hAnsi="宋体" w:cs="宋体" w:hint="eastAsia"/>
          <w:bCs/>
          <w:szCs w:val="21"/>
        </w:rPr>
        <w:t>*</w:t>
      </w:r>
      <w:r>
        <w:rPr>
          <w:rFonts w:ascii="宋体" w:eastAsia="宋体" w:hAnsi="宋体" w:cs="宋体" w:hint="eastAsia"/>
          <w:bCs/>
          <w:szCs w:val="21"/>
        </w:rPr>
        <w:t>的涵义与用法，详见杨博导数字脑系列智能体全书和知识库系统。独特优势之一是，进行系列全书和知识库内部的进化对比，尤其是通过</w:t>
      </w:r>
      <w:r>
        <w:rPr>
          <w:rFonts w:ascii="宋体" w:eastAsia="宋体" w:hAnsi="宋体" w:cs="宋体" w:hint="eastAsia"/>
          <w:bCs/>
          <w:szCs w:val="21"/>
        </w:rPr>
        <w:t>*</w:t>
      </w:r>
      <w:r>
        <w:rPr>
          <w:rFonts w:ascii="宋体" w:eastAsia="宋体" w:hAnsi="宋体" w:cs="宋体" w:hint="eastAsia"/>
          <w:bCs/>
          <w:szCs w:val="21"/>
        </w:rPr>
        <w:t>搜全网</w:t>
      </w:r>
      <w:r>
        <w:rPr>
          <w:rFonts w:ascii="宋体" w:eastAsia="宋体" w:hAnsi="宋体" w:cs="宋体" w:hint="eastAsia"/>
          <w:bCs/>
          <w:szCs w:val="21"/>
        </w:rPr>
        <w:t>*</w:t>
      </w:r>
      <w:r>
        <w:rPr>
          <w:rFonts w:ascii="宋体" w:eastAsia="宋体" w:hAnsi="宋体" w:cs="宋体" w:hint="eastAsia"/>
          <w:bCs/>
          <w:szCs w:val="21"/>
        </w:rPr>
        <w:t>的连接，即可将杨博导读本的内容，与全网举一连三，三生万物，累建起个人数字脑。具体操作方法示例简介：</w:t>
      </w:r>
      <w:r>
        <w:rPr>
          <w:rFonts w:ascii="宋体" w:eastAsia="宋体" w:hAnsi="宋体" w:cs="宋体" w:hint="eastAsia"/>
          <w:bCs/>
          <w:szCs w:val="21"/>
        </w:rPr>
        <w:lastRenderedPageBreak/>
        <w:t>在多种通用大模型的对话框里面，输入：解读杨博导数字脑坐标导航</w:t>
      </w:r>
      <w:r>
        <w:rPr>
          <w:rFonts w:ascii="宋体" w:eastAsia="宋体" w:hAnsi="宋体" w:cs="宋体" w:hint="eastAsia"/>
          <w:bCs/>
          <w:szCs w:val="21"/>
        </w:rPr>
        <w:t>+</w:t>
      </w:r>
      <w:r>
        <w:rPr>
          <w:rFonts w:ascii="宋体" w:eastAsia="宋体" w:hAnsi="宋体" w:cs="宋体" w:hint="eastAsia"/>
          <w:bCs/>
          <w:szCs w:val="21"/>
        </w:rPr>
        <w:t>你的问题难题选题等语素语料，即可得到第一轮答案。之后，继续在杨博导数字脑全集中，选择你感兴趣的语素语料，与现有大模型进行渐进或递进的双向互动，连接杨博导数字脑</w:t>
      </w:r>
      <w:r>
        <w:rPr>
          <w:rFonts w:ascii="宋体" w:eastAsia="宋体" w:hAnsi="宋体" w:cs="宋体" w:hint="eastAsia"/>
          <w:bCs/>
          <w:szCs w:val="21"/>
        </w:rPr>
        <w:t>+</w:t>
      </w:r>
      <w:r>
        <w:rPr>
          <w:rFonts w:ascii="宋体" w:eastAsia="宋体" w:hAnsi="宋体" w:cs="宋体" w:hint="eastAsia"/>
          <w:bCs/>
          <w:szCs w:val="21"/>
        </w:rPr>
        <w:t>搜全网，并将所有信息储存在你个人专属知识</w:t>
      </w:r>
      <w:r>
        <w:rPr>
          <w:rFonts w:ascii="宋体" w:eastAsia="宋体" w:hAnsi="宋体" w:cs="宋体" w:hint="eastAsia"/>
          <w:bCs/>
          <w:szCs w:val="21"/>
        </w:rPr>
        <w:t>库，构建你的个人专属？？？数字脑。</w:t>
      </w:r>
    </w:p>
    <w:p w:rsidR="00367939" w:rsidRDefault="00AE4E15">
      <w:pPr>
        <w:rPr>
          <w:rFonts w:ascii="宋体" w:hAnsi="宋体" w:cs="宋体"/>
          <w:sz w:val="21"/>
          <w:szCs w:val="21"/>
          <w:lang w:eastAsia="zh-CN"/>
        </w:rPr>
      </w:pPr>
      <w:bookmarkStart w:id="1" w:name="智慧医院与科研创新数据驱动的未来医疗"/>
      <w:bookmarkStart w:id="2" w:name="四中国心谷的产业布局"/>
      <w:bookmarkStart w:id="3" w:name="生活方式医学数字脑深度解读数据驱动的全生命周期健康革命"/>
      <w:r>
        <w:rPr>
          <w:rFonts w:ascii="宋体" w:hAnsi="宋体" w:cs="宋体" w:hint="eastAsia"/>
          <w:sz w:val="21"/>
          <w:szCs w:val="21"/>
          <w:lang w:eastAsia="zh-CN"/>
        </w:rPr>
        <w:t xml:space="preserve"> </w:t>
      </w:r>
      <w:r>
        <w:rPr>
          <w:rFonts w:ascii="宋体" w:hAnsi="宋体" w:cs="宋体" w:hint="eastAsia"/>
          <w:sz w:val="21"/>
          <w:szCs w:val="21"/>
          <w:lang w:eastAsia="zh-CN"/>
        </w:rPr>
        <w:t>版权所有，协商使用，违者追责</w:t>
      </w:r>
      <w:bookmarkEnd w:id="1"/>
      <w:bookmarkEnd w:id="2"/>
      <w:bookmarkEnd w:id="3"/>
    </w:p>
    <w:sectPr w:rsidR="00367939" w:rsidSect="00367939">
      <w:footnotePr>
        <w:numRestart w:val="eachSect"/>
      </w:footnotePr>
      <w:pgSz w:w="12240" w:h="15840"/>
      <w:pgMar w:top="1440" w:right="1800" w:bottom="1440" w:left="1800" w:header="720" w:footer="10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E15" w:rsidRDefault="00AE4E15">
      <w:pPr>
        <w:spacing w:line="240" w:lineRule="auto"/>
      </w:pPr>
      <w:r>
        <w:separator/>
      </w:r>
    </w:p>
  </w:endnote>
  <w:endnote w:type="continuationSeparator" w:id="1">
    <w:p w:rsidR="00AE4E15" w:rsidRDefault="00AE4E1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正文 CS 字体)">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0000000000000000000"/>
    <w:charset w:val="86"/>
    <w:family w:val="roman"/>
    <w:notTrueType/>
    <w:pitch w:val="default"/>
    <w:sig w:usb0="00000000" w:usb1="00000000" w:usb2="00000000" w:usb3="00000000" w:csb0="00000000" w:csb1="00000000"/>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00006FF" w:usb1="0000FCFF" w:usb2="00000001" w:usb3="00000000" w:csb0="0000019F" w:csb1="00000000"/>
  </w:font>
  <w:font w:name="Aptos">
    <w:altName w:val="Arial"/>
    <w:charset w:val="00"/>
    <w:family w:val="swiss"/>
    <w:pitch w:val="variable"/>
    <w:sig w:usb0="00000001"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E15" w:rsidRDefault="00AE4E15">
      <w:r>
        <w:separator/>
      </w:r>
    </w:p>
  </w:footnote>
  <w:footnote w:type="continuationSeparator" w:id="1">
    <w:p w:rsidR="00AE4E15" w:rsidRDefault="00AE4E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4"/>
  <w:defaultTabStop w:val="720"/>
  <w:drawingGridHorizontalSpacing w:val="360"/>
  <w:drawingGridVerticalSpacing w:val="360"/>
  <w:noPunctuationKerning/>
  <w:characterSpacingControl w:val="doNotCompress"/>
  <w:hdrShapeDefaults>
    <o:shapedefaults v:ext="edit" spidmax="3074"/>
  </w:hdrShapeDefaults>
  <w:footnotePr>
    <w:numRestart w:val="eachSect"/>
    <w:footnote w:id="0"/>
    <w:footnote w:id="1"/>
  </w:footnotePr>
  <w:endnotePr>
    <w:endnote w:id="0"/>
    <w:endnote w:id="1"/>
  </w:endnotePr>
  <w:compat>
    <w:doNotExpandShiftReturn/>
    <w:doNotWrapTextWithPunct/>
    <w:doNotUseEastAsianBreakRules/>
    <w:useFELayout/>
  </w:compat>
  <w:rsids>
    <w:rsidRoot w:val="001C7A67"/>
    <w:rsid w:val="000018A6"/>
    <w:rsid w:val="00001B71"/>
    <w:rsid w:val="0000562C"/>
    <w:rsid w:val="000113AD"/>
    <w:rsid w:val="00016D71"/>
    <w:rsid w:val="000216C8"/>
    <w:rsid w:val="000239DE"/>
    <w:rsid w:val="00027552"/>
    <w:rsid w:val="00027D2E"/>
    <w:rsid w:val="000317D2"/>
    <w:rsid w:val="00035026"/>
    <w:rsid w:val="00043250"/>
    <w:rsid w:val="00044602"/>
    <w:rsid w:val="00045C74"/>
    <w:rsid w:val="00047F9A"/>
    <w:rsid w:val="00050025"/>
    <w:rsid w:val="000564D8"/>
    <w:rsid w:val="00056C09"/>
    <w:rsid w:val="00073C68"/>
    <w:rsid w:val="000757F1"/>
    <w:rsid w:val="00076C51"/>
    <w:rsid w:val="00077FA0"/>
    <w:rsid w:val="000A0294"/>
    <w:rsid w:val="000A037B"/>
    <w:rsid w:val="000B4B96"/>
    <w:rsid w:val="000B59EA"/>
    <w:rsid w:val="000C1047"/>
    <w:rsid w:val="000C156E"/>
    <w:rsid w:val="000C1943"/>
    <w:rsid w:val="000C25E4"/>
    <w:rsid w:val="000C58CC"/>
    <w:rsid w:val="000D0355"/>
    <w:rsid w:val="000D6BBA"/>
    <w:rsid w:val="000E7A0C"/>
    <w:rsid w:val="001055C6"/>
    <w:rsid w:val="00107E66"/>
    <w:rsid w:val="00122852"/>
    <w:rsid w:val="00124718"/>
    <w:rsid w:val="0013110B"/>
    <w:rsid w:val="001372A3"/>
    <w:rsid w:val="00140F3D"/>
    <w:rsid w:val="00141D74"/>
    <w:rsid w:val="00142E33"/>
    <w:rsid w:val="00145578"/>
    <w:rsid w:val="00157099"/>
    <w:rsid w:val="0016528E"/>
    <w:rsid w:val="00165B1A"/>
    <w:rsid w:val="001814F1"/>
    <w:rsid w:val="00181833"/>
    <w:rsid w:val="00182350"/>
    <w:rsid w:val="00187B3A"/>
    <w:rsid w:val="00194562"/>
    <w:rsid w:val="00196211"/>
    <w:rsid w:val="00197C3F"/>
    <w:rsid w:val="00197F24"/>
    <w:rsid w:val="001A0CF5"/>
    <w:rsid w:val="001A133C"/>
    <w:rsid w:val="001A1497"/>
    <w:rsid w:val="001A14B7"/>
    <w:rsid w:val="001B12F9"/>
    <w:rsid w:val="001B51A8"/>
    <w:rsid w:val="001B59A4"/>
    <w:rsid w:val="001C01C4"/>
    <w:rsid w:val="001C39F9"/>
    <w:rsid w:val="001C7A67"/>
    <w:rsid w:val="001D0296"/>
    <w:rsid w:val="001D40F9"/>
    <w:rsid w:val="001E0473"/>
    <w:rsid w:val="001E1A86"/>
    <w:rsid w:val="001E4174"/>
    <w:rsid w:val="001E47EF"/>
    <w:rsid w:val="001E705D"/>
    <w:rsid w:val="001E77A9"/>
    <w:rsid w:val="001E7DAD"/>
    <w:rsid w:val="001F197B"/>
    <w:rsid w:val="001F1CFA"/>
    <w:rsid w:val="001F7D5F"/>
    <w:rsid w:val="00202888"/>
    <w:rsid w:val="00205C88"/>
    <w:rsid w:val="00206CC8"/>
    <w:rsid w:val="00207068"/>
    <w:rsid w:val="002071A6"/>
    <w:rsid w:val="00207A10"/>
    <w:rsid w:val="002100E1"/>
    <w:rsid w:val="00216576"/>
    <w:rsid w:val="00220518"/>
    <w:rsid w:val="00222187"/>
    <w:rsid w:val="00222D7D"/>
    <w:rsid w:val="002267D3"/>
    <w:rsid w:val="00233ADA"/>
    <w:rsid w:val="002428A5"/>
    <w:rsid w:val="00251499"/>
    <w:rsid w:val="002607B6"/>
    <w:rsid w:val="00270A27"/>
    <w:rsid w:val="00274A6B"/>
    <w:rsid w:val="002824F1"/>
    <w:rsid w:val="002831DC"/>
    <w:rsid w:val="0029544D"/>
    <w:rsid w:val="002965C3"/>
    <w:rsid w:val="002A4B9B"/>
    <w:rsid w:val="002B00BA"/>
    <w:rsid w:val="002B036C"/>
    <w:rsid w:val="002B0607"/>
    <w:rsid w:val="002B7AD3"/>
    <w:rsid w:val="002C069C"/>
    <w:rsid w:val="002C07BF"/>
    <w:rsid w:val="002C40DD"/>
    <w:rsid w:val="002C6C51"/>
    <w:rsid w:val="002D5ABD"/>
    <w:rsid w:val="002E084D"/>
    <w:rsid w:val="002E1C8F"/>
    <w:rsid w:val="002E3597"/>
    <w:rsid w:val="002E5CD3"/>
    <w:rsid w:val="002F2531"/>
    <w:rsid w:val="003046C3"/>
    <w:rsid w:val="003054F1"/>
    <w:rsid w:val="00306AA7"/>
    <w:rsid w:val="0031186F"/>
    <w:rsid w:val="00324DF3"/>
    <w:rsid w:val="0032511C"/>
    <w:rsid w:val="003337A3"/>
    <w:rsid w:val="00340A47"/>
    <w:rsid w:val="00340AA9"/>
    <w:rsid w:val="0034261C"/>
    <w:rsid w:val="00342966"/>
    <w:rsid w:val="00346807"/>
    <w:rsid w:val="00347319"/>
    <w:rsid w:val="003528EE"/>
    <w:rsid w:val="003535A5"/>
    <w:rsid w:val="00353A77"/>
    <w:rsid w:val="003540B2"/>
    <w:rsid w:val="00354300"/>
    <w:rsid w:val="003619D7"/>
    <w:rsid w:val="00364226"/>
    <w:rsid w:val="00365EF7"/>
    <w:rsid w:val="00367939"/>
    <w:rsid w:val="0038257D"/>
    <w:rsid w:val="00383455"/>
    <w:rsid w:val="0038487A"/>
    <w:rsid w:val="00386238"/>
    <w:rsid w:val="003A3731"/>
    <w:rsid w:val="003A3E15"/>
    <w:rsid w:val="003A6617"/>
    <w:rsid w:val="003B2C7A"/>
    <w:rsid w:val="003B589E"/>
    <w:rsid w:val="003C4B65"/>
    <w:rsid w:val="003D2978"/>
    <w:rsid w:val="003D2EF5"/>
    <w:rsid w:val="003D72BC"/>
    <w:rsid w:val="003E64C5"/>
    <w:rsid w:val="003F3C19"/>
    <w:rsid w:val="0040556C"/>
    <w:rsid w:val="00405EDB"/>
    <w:rsid w:val="00406FE9"/>
    <w:rsid w:val="00410DF5"/>
    <w:rsid w:val="00420E64"/>
    <w:rsid w:val="00424941"/>
    <w:rsid w:val="00425C3E"/>
    <w:rsid w:val="00426265"/>
    <w:rsid w:val="0043434E"/>
    <w:rsid w:val="00434E20"/>
    <w:rsid w:val="0044437F"/>
    <w:rsid w:val="004468F4"/>
    <w:rsid w:val="00446C14"/>
    <w:rsid w:val="004531F8"/>
    <w:rsid w:val="004546B2"/>
    <w:rsid w:val="00454ADF"/>
    <w:rsid w:val="00455899"/>
    <w:rsid w:val="004605B0"/>
    <w:rsid w:val="0046068F"/>
    <w:rsid w:val="00467677"/>
    <w:rsid w:val="00471B31"/>
    <w:rsid w:val="00472D14"/>
    <w:rsid w:val="00473925"/>
    <w:rsid w:val="00477CC6"/>
    <w:rsid w:val="00480755"/>
    <w:rsid w:val="004825C6"/>
    <w:rsid w:val="00483E35"/>
    <w:rsid w:val="00486855"/>
    <w:rsid w:val="00487B0B"/>
    <w:rsid w:val="00493DE4"/>
    <w:rsid w:val="004954A3"/>
    <w:rsid w:val="00495511"/>
    <w:rsid w:val="004A4AC2"/>
    <w:rsid w:val="004A5206"/>
    <w:rsid w:val="004B7F5A"/>
    <w:rsid w:val="004C39FA"/>
    <w:rsid w:val="004C4F43"/>
    <w:rsid w:val="004D0068"/>
    <w:rsid w:val="004D3909"/>
    <w:rsid w:val="004E2C51"/>
    <w:rsid w:val="004E3185"/>
    <w:rsid w:val="004E64BF"/>
    <w:rsid w:val="004E6825"/>
    <w:rsid w:val="004E7591"/>
    <w:rsid w:val="004F2EF0"/>
    <w:rsid w:val="00503A1F"/>
    <w:rsid w:val="00503E13"/>
    <w:rsid w:val="005041A1"/>
    <w:rsid w:val="0051461C"/>
    <w:rsid w:val="00515547"/>
    <w:rsid w:val="0051628A"/>
    <w:rsid w:val="00520882"/>
    <w:rsid w:val="00521BC3"/>
    <w:rsid w:val="00525517"/>
    <w:rsid w:val="00532E3D"/>
    <w:rsid w:val="00533307"/>
    <w:rsid w:val="00534F72"/>
    <w:rsid w:val="00544E7D"/>
    <w:rsid w:val="00545D15"/>
    <w:rsid w:val="005464E3"/>
    <w:rsid w:val="00552FB0"/>
    <w:rsid w:val="00555832"/>
    <w:rsid w:val="00557BBF"/>
    <w:rsid w:val="00562AEE"/>
    <w:rsid w:val="00565FDE"/>
    <w:rsid w:val="00570313"/>
    <w:rsid w:val="00574004"/>
    <w:rsid w:val="00574990"/>
    <w:rsid w:val="00577D2C"/>
    <w:rsid w:val="005A22F6"/>
    <w:rsid w:val="005A4F49"/>
    <w:rsid w:val="005A4FC1"/>
    <w:rsid w:val="005B0611"/>
    <w:rsid w:val="005B198B"/>
    <w:rsid w:val="005B1B3D"/>
    <w:rsid w:val="005B255D"/>
    <w:rsid w:val="005B4BD0"/>
    <w:rsid w:val="005C0321"/>
    <w:rsid w:val="005C25C3"/>
    <w:rsid w:val="005C4DE8"/>
    <w:rsid w:val="005D20A1"/>
    <w:rsid w:val="005D4398"/>
    <w:rsid w:val="005D4C49"/>
    <w:rsid w:val="005D7759"/>
    <w:rsid w:val="005E1271"/>
    <w:rsid w:val="005E1E82"/>
    <w:rsid w:val="005E3548"/>
    <w:rsid w:val="005E4E18"/>
    <w:rsid w:val="005E6694"/>
    <w:rsid w:val="005F0EFE"/>
    <w:rsid w:val="005F40CC"/>
    <w:rsid w:val="005F4704"/>
    <w:rsid w:val="005F6B91"/>
    <w:rsid w:val="005F6CBF"/>
    <w:rsid w:val="005F6E95"/>
    <w:rsid w:val="00603047"/>
    <w:rsid w:val="00603490"/>
    <w:rsid w:val="00603FF9"/>
    <w:rsid w:val="006060C7"/>
    <w:rsid w:val="0060701C"/>
    <w:rsid w:val="0061075D"/>
    <w:rsid w:val="00612FD7"/>
    <w:rsid w:val="00614278"/>
    <w:rsid w:val="006173EE"/>
    <w:rsid w:val="00621A0E"/>
    <w:rsid w:val="0062355F"/>
    <w:rsid w:val="00623C16"/>
    <w:rsid w:val="00624C52"/>
    <w:rsid w:val="00630FE8"/>
    <w:rsid w:val="00631E13"/>
    <w:rsid w:val="006347DA"/>
    <w:rsid w:val="0063510E"/>
    <w:rsid w:val="0064187B"/>
    <w:rsid w:val="00642955"/>
    <w:rsid w:val="00643110"/>
    <w:rsid w:val="00664611"/>
    <w:rsid w:val="00680287"/>
    <w:rsid w:val="00681931"/>
    <w:rsid w:val="0068194A"/>
    <w:rsid w:val="00687910"/>
    <w:rsid w:val="006929A9"/>
    <w:rsid w:val="00695973"/>
    <w:rsid w:val="00696F1A"/>
    <w:rsid w:val="0069799D"/>
    <w:rsid w:val="006A409A"/>
    <w:rsid w:val="006A4953"/>
    <w:rsid w:val="006A7E0E"/>
    <w:rsid w:val="006B0094"/>
    <w:rsid w:val="006B05F2"/>
    <w:rsid w:val="006B5714"/>
    <w:rsid w:val="006C3480"/>
    <w:rsid w:val="006C56A3"/>
    <w:rsid w:val="006C6814"/>
    <w:rsid w:val="006D43F9"/>
    <w:rsid w:val="006D78D4"/>
    <w:rsid w:val="006E1558"/>
    <w:rsid w:val="006E251C"/>
    <w:rsid w:val="006E2E05"/>
    <w:rsid w:val="006E3C42"/>
    <w:rsid w:val="006E703F"/>
    <w:rsid w:val="006F0F07"/>
    <w:rsid w:val="006F0F64"/>
    <w:rsid w:val="006F14C2"/>
    <w:rsid w:val="006F4BF4"/>
    <w:rsid w:val="00724C9A"/>
    <w:rsid w:val="00724E8F"/>
    <w:rsid w:val="007263D7"/>
    <w:rsid w:val="007317A6"/>
    <w:rsid w:val="0073396C"/>
    <w:rsid w:val="00733E72"/>
    <w:rsid w:val="00736879"/>
    <w:rsid w:val="0074670A"/>
    <w:rsid w:val="00746C97"/>
    <w:rsid w:val="00757BCB"/>
    <w:rsid w:val="00764EDE"/>
    <w:rsid w:val="007804C1"/>
    <w:rsid w:val="007823FF"/>
    <w:rsid w:val="00783FE6"/>
    <w:rsid w:val="0078591A"/>
    <w:rsid w:val="007878AB"/>
    <w:rsid w:val="00792BA9"/>
    <w:rsid w:val="00793466"/>
    <w:rsid w:val="0079362D"/>
    <w:rsid w:val="007A1D1B"/>
    <w:rsid w:val="007A6056"/>
    <w:rsid w:val="007B68C9"/>
    <w:rsid w:val="007C5DD7"/>
    <w:rsid w:val="007D0031"/>
    <w:rsid w:val="007D0B18"/>
    <w:rsid w:val="007D11A4"/>
    <w:rsid w:val="007D1466"/>
    <w:rsid w:val="007D2481"/>
    <w:rsid w:val="007D76E6"/>
    <w:rsid w:val="008014EF"/>
    <w:rsid w:val="00810B03"/>
    <w:rsid w:val="00811C8B"/>
    <w:rsid w:val="00816E07"/>
    <w:rsid w:val="00820654"/>
    <w:rsid w:val="00820790"/>
    <w:rsid w:val="008324FA"/>
    <w:rsid w:val="0084154A"/>
    <w:rsid w:val="008461BB"/>
    <w:rsid w:val="00846842"/>
    <w:rsid w:val="00846BF9"/>
    <w:rsid w:val="008517CB"/>
    <w:rsid w:val="00852D94"/>
    <w:rsid w:val="008534C7"/>
    <w:rsid w:val="00861ADA"/>
    <w:rsid w:val="0086523F"/>
    <w:rsid w:val="008708D9"/>
    <w:rsid w:val="00871F72"/>
    <w:rsid w:val="0087294A"/>
    <w:rsid w:val="00872C25"/>
    <w:rsid w:val="00874722"/>
    <w:rsid w:val="00874B69"/>
    <w:rsid w:val="00876EAD"/>
    <w:rsid w:val="00893FC6"/>
    <w:rsid w:val="008A225F"/>
    <w:rsid w:val="008A3365"/>
    <w:rsid w:val="008A3814"/>
    <w:rsid w:val="008A6A33"/>
    <w:rsid w:val="008A736C"/>
    <w:rsid w:val="008B1D32"/>
    <w:rsid w:val="008C056D"/>
    <w:rsid w:val="008D086A"/>
    <w:rsid w:val="008D17FE"/>
    <w:rsid w:val="008D78E5"/>
    <w:rsid w:val="008E02E5"/>
    <w:rsid w:val="008E177A"/>
    <w:rsid w:val="008E2002"/>
    <w:rsid w:val="008E4941"/>
    <w:rsid w:val="008E7C63"/>
    <w:rsid w:val="008F27D1"/>
    <w:rsid w:val="008F390D"/>
    <w:rsid w:val="008F459E"/>
    <w:rsid w:val="008F6175"/>
    <w:rsid w:val="009000E0"/>
    <w:rsid w:val="009056B2"/>
    <w:rsid w:val="009056E3"/>
    <w:rsid w:val="00906A4A"/>
    <w:rsid w:val="00907676"/>
    <w:rsid w:val="00911C1E"/>
    <w:rsid w:val="00917C88"/>
    <w:rsid w:val="00925C2D"/>
    <w:rsid w:val="009265DA"/>
    <w:rsid w:val="00930812"/>
    <w:rsid w:val="00934485"/>
    <w:rsid w:val="00936C39"/>
    <w:rsid w:val="00940446"/>
    <w:rsid w:val="009405D4"/>
    <w:rsid w:val="009420D4"/>
    <w:rsid w:val="00944804"/>
    <w:rsid w:val="00945773"/>
    <w:rsid w:val="00946EA8"/>
    <w:rsid w:val="009507AE"/>
    <w:rsid w:val="0095572F"/>
    <w:rsid w:val="00964137"/>
    <w:rsid w:val="00967F2D"/>
    <w:rsid w:val="009711A0"/>
    <w:rsid w:val="00973DB0"/>
    <w:rsid w:val="00977478"/>
    <w:rsid w:val="00995869"/>
    <w:rsid w:val="009A0441"/>
    <w:rsid w:val="009A7C15"/>
    <w:rsid w:val="009B19BA"/>
    <w:rsid w:val="009B7E80"/>
    <w:rsid w:val="009C03D4"/>
    <w:rsid w:val="009C39C2"/>
    <w:rsid w:val="009C3DA8"/>
    <w:rsid w:val="009C566F"/>
    <w:rsid w:val="009D3DF7"/>
    <w:rsid w:val="009D72E9"/>
    <w:rsid w:val="009D79F4"/>
    <w:rsid w:val="009D7C9C"/>
    <w:rsid w:val="009E0A83"/>
    <w:rsid w:val="009E1891"/>
    <w:rsid w:val="009E1A02"/>
    <w:rsid w:val="009E5512"/>
    <w:rsid w:val="009E66B4"/>
    <w:rsid w:val="009E7ED0"/>
    <w:rsid w:val="009F242E"/>
    <w:rsid w:val="009F3D9C"/>
    <w:rsid w:val="00A00163"/>
    <w:rsid w:val="00A11741"/>
    <w:rsid w:val="00A11A1C"/>
    <w:rsid w:val="00A168D2"/>
    <w:rsid w:val="00A20002"/>
    <w:rsid w:val="00A243E3"/>
    <w:rsid w:val="00A24568"/>
    <w:rsid w:val="00A2622E"/>
    <w:rsid w:val="00A33879"/>
    <w:rsid w:val="00A4011D"/>
    <w:rsid w:val="00A4345A"/>
    <w:rsid w:val="00A45BC0"/>
    <w:rsid w:val="00A45E17"/>
    <w:rsid w:val="00A5636F"/>
    <w:rsid w:val="00A573B4"/>
    <w:rsid w:val="00A6006F"/>
    <w:rsid w:val="00A61812"/>
    <w:rsid w:val="00A660C7"/>
    <w:rsid w:val="00A81DFE"/>
    <w:rsid w:val="00A871D9"/>
    <w:rsid w:val="00A87367"/>
    <w:rsid w:val="00A906ED"/>
    <w:rsid w:val="00A919EB"/>
    <w:rsid w:val="00A938AE"/>
    <w:rsid w:val="00A93DB9"/>
    <w:rsid w:val="00A95D0C"/>
    <w:rsid w:val="00AA0FAB"/>
    <w:rsid w:val="00AB5624"/>
    <w:rsid w:val="00AC2006"/>
    <w:rsid w:val="00AC22B3"/>
    <w:rsid w:val="00AC50E2"/>
    <w:rsid w:val="00AC60BE"/>
    <w:rsid w:val="00AE031B"/>
    <w:rsid w:val="00AE2F14"/>
    <w:rsid w:val="00AE4E15"/>
    <w:rsid w:val="00AF2E04"/>
    <w:rsid w:val="00AF36E6"/>
    <w:rsid w:val="00AF4E4E"/>
    <w:rsid w:val="00AF517C"/>
    <w:rsid w:val="00B01B2F"/>
    <w:rsid w:val="00B22524"/>
    <w:rsid w:val="00B24E19"/>
    <w:rsid w:val="00B24F1F"/>
    <w:rsid w:val="00B3074B"/>
    <w:rsid w:val="00B30AB7"/>
    <w:rsid w:val="00B312D2"/>
    <w:rsid w:val="00B3255E"/>
    <w:rsid w:val="00B42F36"/>
    <w:rsid w:val="00B44D55"/>
    <w:rsid w:val="00B46A0A"/>
    <w:rsid w:val="00B47DD4"/>
    <w:rsid w:val="00B515D5"/>
    <w:rsid w:val="00B546A7"/>
    <w:rsid w:val="00B75A67"/>
    <w:rsid w:val="00B86824"/>
    <w:rsid w:val="00B90E44"/>
    <w:rsid w:val="00B94037"/>
    <w:rsid w:val="00B96DE0"/>
    <w:rsid w:val="00BA1C02"/>
    <w:rsid w:val="00BB141E"/>
    <w:rsid w:val="00BB37B6"/>
    <w:rsid w:val="00BB55F0"/>
    <w:rsid w:val="00BB5F7D"/>
    <w:rsid w:val="00BC177F"/>
    <w:rsid w:val="00BC20FD"/>
    <w:rsid w:val="00BC2419"/>
    <w:rsid w:val="00BC58B4"/>
    <w:rsid w:val="00BC65FE"/>
    <w:rsid w:val="00BD41E1"/>
    <w:rsid w:val="00BD7ACF"/>
    <w:rsid w:val="00BE3C00"/>
    <w:rsid w:val="00BF08D0"/>
    <w:rsid w:val="00BF4D15"/>
    <w:rsid w:val="00BF7755"/>
    <w:rsid w:val="00C034A0"/>
    <w:rsid w:val="00C06167"/>
    <w:rsid w:val="00C110A2"/>
    <w:rsid w:val="00C11B3B"/>
    <w:rsid w:val="00C127E5"/>
    <w:rsid w:val="00C13F21"/>
    <w:rsid w:val="00C21F70"/>
    <w:rsid w:val="00C227CB"/>
    <w:rsid w:val="00C26452"/>
    <w:rsid w:val="00C35179"/>
    <w:rsid w:val="00C35850"/>
    <w:rsid w:val="00C40809"/>
    <w:rsid w:val="00C410EB"/>
    <w:rsid w:val="00C41648"/>
    <w:rsid w:val="00C50D75"/>
    <w:rsid w:val="00C51982"/>
    <w:rsid w:val="00C54D44"/>
    <w:rsid w:val="00C557E6"/>
    <w:rsid w:val="00C62785"/>
    <w:rsid w:val="00C67188"/>
    <w:rsid w:val="00C67DD9"/>
    <w:rsid w:val="00C70A75"/>
    <w:rsid w:val="00C75A95"/>
    <w:rsid w:val="00C76218"/>
    <w:rsid w:val="00C76C27"/>
    <w:rsid w:val="00C837F0"/>
    <w:rsid w:val="00C87E4F"/>
    <w:rsid w:val="00C9008C"/>
    <w:rsid w:val="00C927CA"/>
    <w:rsid w:val="00C92D80"/>
    <w:rsid w:val="00C97B3B"/>
    <w:rsid w:val="00CA79F8"/>
    <w:rsid w:val="00CB1744"/>
    <w:rsid w:val="00CB1E79"/>
    <w:rsid w:val="00CB2FD7"/>
    <w:rsid w:val="00CB3BB1"/>
    <w:rsid w:val="00CD6912"/>
    <w:rsid w:val="00CD6B38"/>
    <w:rsid w:val="00CE7574"/>
    <w:rsid w:val="00CF0284"/>
    <w:rsid w:val="00CF5340"/>
    <w:rsid w:val="00CF6044"/>
    <w:rsid w:val="00CF7597"/>
    <w:rsid w:val="00D0181C"/>
    <w:rsid w:val="00D111FF"/>
    <w:rsid w:val="00D156BA"/>
    <w:rsid w:val="00D15A8C"/>
    <w:rsid w:val="00D16B0E"/>
    <w:rsid w:val="00D2216F"/>
    <w:rsid w:val="00D224D1"/>
    <w:rsid w:val="00D24A17"/>
    <w:rsid w:val="00D25513"/>
    <w:rsid w:val="00D25E07"/>
    <w:rsid w:val="00D270C4"/>
    <w:rsid w:val="00D31FFA"/>
    <w:rsid w:val="00D37C5A"/>
    <w:rsid w:val="00D37F59"/>
    <w:rsid w:val="00D431FF"/>
    <w:rsid w:val="00D45D5B"/>
    <w:rsid w:val="00D47D4E"/>
    <w:rsid w:val="00D5012C"/>
    <w:rsid w:val="00D53A22"/>
    <w:rsid w:val="00D55893"/>
    <w:rsid w:val="00D6406A"/>
    <w:rsid w:val="00D66052"/>
    <w:rsid w:val="00D70582"/>
    <w:rsid w:val="00D8272B"/>
    <w:rsid w:val="00D839C3"/>
    <w:rsid w:val="00D8594D"/>
    <w:rsid w:val="00D85C4D"/>
    <w:rsid w:val="00D8655B"/>
    <w:rsid w:val="00D90269"/>
    <w:rsid w:val="00D90F1F"/>
    <w:rsid w:val="00D958E7"/>
    <w:rsid w:val="00DA3EA6"/>
    <w:rsid w:val="00DA4EE1"/>
    <w:rsid w:val="00DB1C53"/>
    <w:rsid w:val="00DB3AC1"/>
    <w:rsid w:val="00DB4BAC"/>
    <w:rsid w:val="00DC2AD3"/>
    <w:rsid w:val="00DD3F5A"/>
    <w:rsid w:val="00DF07E4"/>
    <w:rsid w:val="00DF1DD5"/>
    <w:rsid w:val="00DF2395"/>
    <w:rsid w:val="00DF3869"/>
    <w:rsid w:val="00DF4316"/>
    <w:rsid w:val="00DF478E"/>
    <w:rsid w:val="00DF6950"/>
    <w:rsid w:val="00DF766B"/>
    <w:rsid w:val="00E058DC"/>
    <w:rsid w:val="00E10830"/>
    <w:rsid w:val="00E10AD2"/>
    <w:rsid w:val="00E10E48"/>
    <w:rsid w:val="00E1238C"/>
    <w:rsid w:val="00E1500B"/>
    <w:rsid w:val="00E20ACD"/>
    <w:rsid w:val="00E23D5C"/>
    <w:rsid w:val="00E24C15"/>
    <w:rsid w:val="00E274DC"/>
    <w:rsid w:val="00E27BCE"/>
    <w:rsid w:val="00E34BA7"/>
    <w:rsid w:val="00E40144"/>
    <w:rsid w:val="00E43EBE"/>
    <w:rsid w:val="00E4564F"/>
    <w:rsid w:val="00E5444E"/>
    <w:rsid w:val="00E54615"/>
    <w:rsid w:val="00E56F86"/>
    <w:rsid w:val="00E619E5"/>
    <w:rsid w:val="00E6629B"/>
    <w:rsid w:val="00E7236F"/>
    <w:rsid w:val="00E7728E"/>
    <w:rsid w:val="00E8201A"/>
    <w:rsid w:val="00E905B3"/>
    <w:rsid w:val="00E941AD"/>
    <w:rsid w:val="00E95141"/>
    <w:rsid w:val="00EA0D87"/>
    <w:rsid w:val="00EA2DF6"/>
    <w:rsid w:val="00EA37B8"/>
    <w:rsid w:val="00EA6EB3"/>
    <w:rsid w:val="00EB11CC"/>
    <w:rsid w:val="00EB2650"/>
    <w:rsid w:val="00EB3388"/>
    <w:rsid w:val="00EB3660"/>
    <w:rsid w:val="00EB3EB3"/>
    <w:rsid w:val="00EB7D3C"/>
    <w:rsid w:val="00EC61BB"/>
    <w:rsid w:val="00ED460A"/>
    <w:rsid w:val="00ED67C2"/>
    <w:rsid w:val="00ED7334"/>
    <w:rsid w:val="00EE1E30"/>
    <w:rsid w:val="00EE41C5"/>
    <w:rsid w:val="00EE72E5"/>
    <w:rsid w:val="00EF6D66"/>
    <w:rsid w:val="00EF6F45"/>
    <w:rsid w:val="00F20D4E"/>
    <w:rsid w:val="00F215A2"/>
    <w:rsid w:val="00F218B8"/>
    <w:rsid w:val="00F26F7E"/>
    <w:rsid w:val="00F27ABA"/>
    <w:rsid w:val="00F3196C"/>
    <w:rsid w:val="00F31DA9"/>
    <w:rsid w:val="00F33E85"/>
    <w:rsid w:val="00F417BB"/>
    <w:rsid w:val="00F4230C"/>
    <w:rsid w:val="00F50FD6"/>
    <w:rsid w:val="00F51EC4"/>
    <w:rsid w:val="00F54ED3"/>
    <w:rsid w:val="00F57557"/>
    <w:rsid w:val="00F62C51"/>
    <w:rsid w:val="00F73057"/>
    <w:rsid w:val="00F81DF1"/>
    <w:rsid w:val="00F83FB3"/>
    <w:rsid w:val="00F87E6F"/>
    <w:rsid w:val="00F91801"/>
    <w:rsid w:val="00F960E0"/>
    <w:rsid w:val="00FA0F4D"/>
    <w:rsid w:val="00FA401C"/>
    <w:rsid w:val="00FA461B"/>
    <w:rsid w:val="00FA6D38"/>
    <w:rsid w:val="00FB1D26"/>
    <w:rsid w:val="00FB1FC9"/>
    <w:rsid w:val="00FB3D21"/>
    <w:rsid w:val="00FB6925"/>
    <w:rsid w:val="00FC26C0"/>
    <w:rsid w:val="00FC41FF"/>
    <w:rsid w:val="00FC6890"/>
    <w:rsid w:val="00FC7492"/>
    <w:rsid w:val="00FD76EA"/>
    <w:rsid w:val="00FE0E48"/>
    <w:rsid w:val="00FE619A"/>
    <w:rsid w:val="00FF08E6"/>
    <w:rsid w:val="00FF3980"/>
    <w:rsid w:val="00FF5BE2"/>
    <w:rsid w:val="00FF6448"/>
    <w:rsid w:val="011D49CC"/>
    <w:rsid w:val="01766490"/>
    <w:rsid w:val="01C00A0D"/>
    <w:rsid w:val="026223A4"/>
    <w:rsid w:val="04B866DA"/>
    <w:rsid w:val="05721B97"/>
    <w:rsid w:val="06A40A01"/>
    <w:rsid w:val="074052BF"/>
    <w:rsid w:val="07DF7D9E"/>
    <w:rsid w:val="07F817E1"/>
    <w:rsid w:val="08F316BF"/>
    <w:rsid w:val="0B960F84"/>
    <w:rsid w:val="0D42705A"/>
    <w:rsid w:val="0EA87391"/>
    <w:rsid w:val="0EB67817"/>
    <w:rsid w:val="1076685E"/>
    <w:rsid w:val="12695AC7"/>
    <w:rsid w:val="15A00DC2"/>
    <w:rsid w:val="15AF54A9"/>
    <w:rsid w:val="16637F69"/>
    <w:rsid w:val="17E0690F"/>
    <w:rsid w:val="18997F69"/>
    <w:rsid w:val="199E79AD"/>
    <w:rsid w:val="1A0933D9"/>
    <w:rsid w:val="1A607EA5"/>
    <w:rsid w:val="1AED7384"/>
    <w:rsid w:val="1CC824D3"/>
    <w:rsid w:val="1DAD0520"/>
    <w:rsid w:val="1DDC7057"/>
    <w:rsid w:val="1EFD7285"/>
    <w:rsid w:val="1FDB7D27"/>
    <w:rsid w:val="1FE8305D"/>
    <w:rsid w:val="2011211F"/>
    <w:rsid w:val="21242CAC"/>
    <w:rsid w:val="224D04A1"/>
    <w:rsid w:val="2312735F"/>
    <w:rsid w:val="23B1063E"/>
    <w:rsid w:val="243C084F"/>
    <w:rsid w:val="25596352"/>
    <w:rsid w:val="25C64351"/>
    <w:rsid w:val="27137D26"/>
    <w:rsid w:val="27F6259F"/>
    <w:rsid w:val="28E3667F"/>
    <w:rsid w:val="29510010"/>
    <w:rsid w:val="2B25527B"/>
    <w:rsid w:val="2B376117"/>
    <w:rsid w:val="2BA216E7"/>
    <w:rsid w:val="2C4A0180"/>
    <w:rsid w:val="2E4E00D9"/>
    <w:rsid w:val="2F4B4C77"/>
    <w:rsid w:val="2F79554F"/>
    <w:rsid w:val="2F8018CA"/>
    <w:rsid w:val="2FC70511"/>
    <w:rsid w:val="311C359A"/>
    <w:rsid w:val="32DF1FA1"/>
    <w:rsid w:val="34434269"/>
    <w:rsid w:val="34512836"/>
    <w:rsid w:val="34577224"/>
    <w:rsid w:val="362E6A5C"/>
    <w:rsid w:val="3679323D"/>
    <w:rsid w:val="36B01F19"/>
    <w:rsid w:val="36EA58C4"/>
    <w:rsid w:val="3809239F"/>
    <w:rsid w:val="388C030C"/>
    <w:rsid w:val="38D07EFD"/>
    <w:rsid w:val="3A141A1A"/>
    <w:rsid w:val="3A5E4C24"/>
    <w:rsid w:val="3B503443"/>
    <w:rsid w:val="3DF03145"/>
    <w:rsid w:val="3E1432DA"/>
    <w:rsid w:val="406955EA"/>
    <w:rsid w:val="407248C7"/>
    <w:rsid w:val="43386C49"/>
    <w:rsid w:val="456D51EA"/>
    <w:rsid w:val="45B945D7"/>
    <w:rsid w:val="46A3401E"/>
    <w:rsid w:val="475E2707"/>
    <w:rsid w:val="48111527"/>
    <w:rsid w:val="4828759A"/>
    <w:rsid w:val="48E97DF8"/>
    <w:rsid w:val="4A733A4B"/>
    <w:rsid w:val="4B5D46A6"/>
    <w:rsid w:val="4C7B29EA"/>
    <w:rsid w:val="4D9A5B1B"/>
    <w:rsid w:val="512F0A7E"/>
    <w:rsid w:val="520F496B"/>
    <w:rsid w:val="5296031C"/>
    <w:rsid w:val="5428581B"/>
    <w:rsid w:val="5514481B"/>
    <w:rsid w:val="560E3442"/>
    <w:rsid w:val="580A69FA"/>
    <w:rsid w:val="58864000"/>
    <w:rsid w:val="59CF6046"/>
    <w:rsid w:val="5A257B9F"/>
    <w:rsid w:val="5BB701E0"/>
    <w:rsid w:val="5C0C052C"/>
    <w:rsid w:val="5CF0350B"/>
    <w:rsid w:val="5D781453"/>
    <w:rsid w:val="5F2B1D11"/>
    <w:rsid w:val="5F9452EC"/>
    <w:rsid w:val="6052381A"/>
    <w:rsid w:val="622651BE"/>
    <w:rsid w:val="622D508D"/>
    <w:rsid w:val="63DA6451"/>
    <w:rsid w:val="642D53AA"/>
    <w:rsid w:val="647E102C"/>
    <w:rsid w:val="64F34037"/>
    <w:rsid w:val="663A3EE7"/>
    <w:rsid w:val="66AD4187"/>
    <w:rsid w:val="676A0984"/>
    <w:rsid w:val="699A018A"/>
    <w:rsid w:val="6A202D08"/>
    <w:rsid w:val="6AFB1E97"/>
    <w:rsid w:val="6BAB3F29"/>
    <w:rsid w:val="6CC2668D"/>
    <w:rsid w:val="6CFA0221"/>
    <w:rsid w:val="6D8F6D0C"/>
    <w:rsid w:val="6E3958FC"/>
    <w:rsid w:val="6E9B55F7"/>
    <w:rsid w:val="6EB802E8"/>
    <w:rsid w:val="6F156665"/>
    <w:rsid w:val="7006241D"/>
    <w:rsid w:val="70D44E93"/>
    <w:rsid w:val="70F27898"/>
    <w:rsid w:val="72A9667D"/>
    <w:rsid w:val="740718AD"/>
    <w:rsid w:val="763224E5"/>
    <w:rsid w:val="7735228D"/>
    <w:rsid w:val="794E4BB7"/>
    <w:rsid w:val="7BC2356B"/>
    <w:rsid w:val="7D94130C"/>
    <w:rsid w:val="7DB84A37"/>
    <w:rsid w:val="7EF742CC"/>
    <w:rsid w:val="7FA87B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header" w:qFormat="1"/>
    <w:lsdException w:name="footer" w:qFormat="1"/>
    <w:lsdException w:name="caption" w:qFormat="1"/>
    <w:lsdException w:name="footnote reference" w:qFormat="1"/>
    <w:lsdException w:name="Title" w:uiPriority="10" w:qFormat="1"/>
    <w:lsdException w:name="Default Paragraph Font" w:semiHidden="1" w:uiPriority="1" w:unhideWhenUsed="1" w:qFormat="1"/>
    <w:lsdException w:name="Body Text" w:qFormat="1"/>
    <w:lsdException w:name="Subtitle" w:uiPriority="11" w:qFormat="1"/>
    <w:lsdException w:name="Date" w:qFormat="1"/>
    <w:lsdException w:name="Block Text" w:uiPriority="9" w:unhideWhenUsed="1" w:qFormat="1"/>
    <w:lsdException w:name="Hyperlink"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939"/>
    <w:pPr>
      <w:spacing w:line="360" w:lineRule="auto"/>
    </w:pPr>
    <w:rPr>
      <w:rFonts w:ascii="Arial" w:hAnsi="Arial" w:cs="Times New Roman (正文 CS 字体)"/>
      <w:sz w:val="24"/>
      <w:szCs w:val="24"/>
      <w:lang w:eastAsia="en-US"/>
    </w:rPr>
  </w:style>
  <w:style w:type="paragraph" w:styleId="1">
    <w:name w:val="heading 1"/>
    <w:basedOn w:val="a"/>
    <w:next w:val="a0"/>
    <w:link w:val="1Char"/>
    <w:uiPriority w:val="9"/>
    <w:qFormat/>
    <w:rsid w:val="00367939"/>
    <w:pPr>
      <w:keepNext/>
      <w:keepLines/>
      <w:outlineLvl w:val="0"/>
    </w:pPr>
    <w:rPr>
      <w:rFonts w:eastAsia="黑体" w:cs="Times New Roman (标题 CS)"/>
      <w:sz w:val="30"/>
      <w:szCs w:val="40"/>
    </w:rPr>
  </w:style>
  <w:style w:type="paragraph" w:styleId="2">
    <w:name w:val="heading 2"/>
    <w:basedOn w:val="a"/>
    <w:next w:val="a0"/>
    <w:link w:val="2Char"/>
    <w:uiPriority w:val="9"/>
    <w:semiHidden/>
    <w:unhideWhenUsed/>
    <w:qFormat/>
    <w:rsid w:val="00367939"/>
    <w:pPr>
      <w:keepNext/>
      <w:keepLines/>
      <w:outlineLvl w:val="1"/>
    </w:pPr>
    <w:rPr>
      <w:rFonts w:eastAsia="黑体" w:cs="Times New Roman (标题 CS)"/>
      <w:sz w:val="28"/>
      <w:szCs w:val="32"/>
    </w:rPr>
  </w:style>
  <w:style w:type="paragraph" w:styleId="3">
    <w:name w:val="heading 3"/>
    <w:basedOn w:val="a"/>
    <w:next w:val="a0"/>
    <w:link w:val="3Char"/>
    <w:uiPriority w:val="9"/>
    <w:semiHidden/>
    <w:unhideWhenUsed/>
    <w:qFormat/>
    <w:rsid w:val="00367939"/>
    <w:pPr>
      <w:keepNext/>
      <w:keepLines/>
      <w:outlineLvl w:val="2"/>
    </w:pPr>
    <w:rPr>
      <w:rFonts w:eastAsia="黑体" w:cs="Times New Roman (标题 CS)"/>
      <w:sz w:val="26"/>
      <w:szCs w:val="28"/>
    </w:rPr>
  </w:style>
  <w:style w:type="paragraph" w:styleId="4">
    <w:name w:val="heading 4"/>
    <w:basedOn w:val="3"/>
    <w:next w:val="a0"/>
    <w:link w:val="4Char"/>
    <w:uiPriority w:val="9"/>
    <w:unhideWhenUsed/>
    <w:qFormat/>
    <w:rsid w:val="00367939"/>
    <w:pPr>
      <w:outlineLvl w:val="3"/>
    </w:pPr>
  </w:style>
  <w:style w:type="paragraph" w:styleId="5">
    <w:name w:val="heading 5"/>
    <w:basedOn w:val="4"/>
    <w:next w:val="a0"/>
    <w:link w:val="5Char"/>
    <w:uiPriority w:val="9"/>
    <w:unhideWhenUsed/>
    <w:qFormat/>
    <w:rsid w:val="00367939"/>
    <w:pPr>
      <w:outlineLvl w:val="4"/>
    </w:pPr>
  </w:style>
  <w:style w:type="paragraph" w:styleId="6">
    <w:name w:val="heading 6"/>
    <w:basedOn w:val="5"/>
    <w:next w:val="a0"/>
    <w:link w:val="6Char"/>
    <w:uiPriority w:val="9"/>
    <w:unhideWhenUsed/>
    <w:qFormat/>
    <w:rsid w:val="00367939"/>
    <w:pPr>
      <w:outlineLvl w:val="5"/>
    </w:pPr>
  </w:style>
  <w:style w:type="paragraph" w:styleId="7">
    <w:name w:val="heading 7"/>
    <w:basedOn w:val="6"/>
    <w:next w:val="a0"/>
    <w:link w:val="7Char"/>
    <w:uiPriority w:val="9"/>
    <w:unhideWhenUsed/>
    <w:qFormat/>
    <w:rsid w:val="00367939"/>
    <w:pPr>
      <w:outlineLvl w:val="6"/>
    </w:pPr>
  </w:style>
  <w:style w:type="paragraph" w:styleId="8">
    <w:name w:val="heading 8"/>
    <w:basedOn w:val="7"/>
    <w:next w:val="a0"/>
    <w:link w:val="8Char"/>
    <w:uiPriority w:val="9"/>
    <w:unhideWhenUsed/>
    <w:qFormat/>
    <w:rsid w:val="00367939"/>
    <w:pPr>
      <w:outlineLvl w:val="7"/>
    </w:pPr>
  </w:style>
  <w:style w:type="paragraph" w:styleId="9">
    <w:name w:val="heading 9"/>
    <w:basedOn w:val="8"/>
    <w:next w:val="a0"/>
    <w:link w:val="9Char"/>
    <w:uiPriority w:val="9"/>
    <w:unhideWhenUsed/>
    <w:qFormat/>
    <w:rsid w:val="00367939"/>
    <w:pPr>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367939"/>
  </w:style>
  <w:style w:type="paragraph" w:styleId="a4">
    <w:name w:val="caption"/>
    <w:basedOn w:val="a"/>
    <w:link w:val="Char"/>
    <w:qFormat/>
    <w:rsid w:val="00367939"/>
    <w:pPr>
      <w:spacing w:after="120"/>
    </w:pPr>
    <w:rPr>
      <w:i/>
    </w:rPr>
  </w:style>
  <w:style w:type="paragraph" w:styleId="a5">
    <w:name w:val="Block Text"/>
    <w:basedOn w:val="a0"/>
    <w:next w:val="a0"/>
    <w:uiPriority w:val="9"/>
    <w:unhideWhenUsed/>
    <w:qFormat/>
    <w:rsid w:val="00367939"/>
    <w:pPr>
      <w:spacing w:before="100" w:after="100"/>
      <w:ind w:left="480" w:right="480"/>
    </w:pPr>
  </w:style>
  <w:style w:type="paragraph" w:styleId="a6">
    <w:name w:val="Date"/>
    <w:basedOn w:val="a7"/>
    <w:next w:val="a0"/>
    <w:qFormat/>
    <w:rsid w:val="00367939"/>
    <w:pPr>
      <w:keepNext/>
      <w:keepLines/>
    </w:pPr>
    <w:rPr>
      <w:sz w:val="24"/>
      <w:szCs w:val="24"/>
    </w:rPr>
  </w:style>
  <w:style w:type="paragraph" w:styleId="a7">
    <w:name w:val="Title"/>
    <w:basedOn w:val="a"/>
    <w:next w:val="a0"/>
    <w:link w:val="Char0"/>
    <w:uiPriority w:val="10"/>
    <w:qFormat/>
    <w:rsid w:val="00367939"/>
    <w:pPr>
      <w:contextualSpacing/>
      <w:jc w:val="center"/>
    </w:pPr>
    <w:rPr>
      <w:rFonts w:eastAsia="黑体" w:cs="Times New Roman (标题 CS)"/>
      <w:sz w:val="30"/>
      <w:szCs w:val="56"/>
    </w:rPr>
  </w:style>
  <w:style w:type="paragraph" w:styleId="a8">
    <w:name w:val="footer"/>
    <w:basedOn w:val="a"/>
    <w:link w:val="Char1"/>
    <w:qFormat/>
    <w:rsid w:val="00367939"/>
    <w:pPr>
      <w:tabs>
        <w:tab w:val="center" w:pos="4153"/>
        <w:tab w:val="right" w:pos="8306"/>
      </w:tabs>
      <w:snapToGrid w:val="0"/>
      <w:spacing w:line="240" w:lineRule="auto"/>
    </w:pPr>
    <w:rPr>
      <w:sz w:val="18"/>
      <w:szCs w:val="18"/>
    </w:rPr>
  </w:style>
  <w:style w:type="paragraph" w:styleId="a9">
    <w:name w:val="header"/>
    <w:basedOn w:val="a"/>
    <w:link w:val="Char2"/>
    <w:qFormat/>
    <w:rsid w:val="00367939"/>
    <w:pPr>
      <w:tabs>
        <w:tab w:val="center" w:pos="4153"/>
        <w:tab w:val="right" w:pos="8306"/>
      </w:tabs>
      <w:snapToGrid w:val="0"/>
      <w:spacing w:line="240" w:lineRule="auto"/>
      <w:jc w:val="center"/>
    </w:pPr>
    <w:rPr>
      <w:sz w:val="18"/>
      <w:szCs w:val="18"/>
    </w:rPr>
  </w:style>
  <w:style w:type="paragraph" w:styleId="aa">
    <w:name w:val="Subtitle"/>
    <w:basedOn w:val="a7"/>
    <w:next w:val="a0"/>
    <w:link w:val="Char3"/>
    <w:uiPriority w:val="11"/>
    <w:qFormat/>
    <w:rsid w:val="00367939"/>
    <w:rPr>
      <w:rFonts w:eastAsiaTheme="majorEastAsia" w:cstheme="majorBidi"/>
      <w:spacing w:val="15"/>
      <w:sz w:val="28"/>
      <w:szCs w:val="28"/>
    </w:rPr>
  </w:style>
  <w:style w:type="paragraph" w:styleId="ab">
    <w:name w:val="footnote text"/>
    <w:basedOn w:val="a"/>
    <w:uiPriority w:val="9"/>
    <w:unhideWhenUsed/>
    <w:qFormat/>
    <w:rsid w:val="00367939"/>
    <w:rPr>
      <w:sz w:val="18"/>
    </w:rPr>
  </w:style>
  <w:style w:type="table" w:styleId="ac">
    <w:name w:val="Table Grid"/>
    <w:basedOn w:val="a2"/>
    <w:qFormat/>
    <w:rsid w:val="003679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Char"/>
    <w:qFormat/>
    <w:rsid w:val="00367939"/>
    <w:rPr>
      <w:color w:val="156082" w:themeColor="accent1"/>
    </w:rPr>
  </w:style>
  <w:style w:type="character" w:customStyle="1" w:styleId="Char">
    <w:name w:val="题注 Char"/>
    <w:basedOn w:val="a1"/>
    <w:link w:val="a4"/>
    <w:qFormat/>
    <w:rsid w:val="00367939"/>
  </w:style>
  <w:style w:type="character" w:styleId="ae">
    <w:name w:val="footnote reference"/>
    <w:basedOn w:val="Char"/>
    <w:qFormat/>
    <w:rsid w:val="00367939"/>
    <w:rPr>
      <w:vertAlign w:val="superscript"/>
    </w:rPr>
  </w:style>
  <w:style w:type="paragraph" w:customStyle="1" w:styleId="FirstParagraph">
    <w:name w:val="First Paragraph"/>
    <w:basedOn w:val="a0"/>
    <w:next w:val="a0"/>
    <w:qFormat/>
    <w:rsid w:val="00367939"/>
  </w:style>
  <w:style w:type="paragraph" w:customStyle="1" w:styleId="Compact">
    <w:name w:val="Compact"/>
    <w:basedOn w:val="a0"/>
    <w:qFormat/>
    <w:rsid w:val="00367939"/>
    <w:pPr>
      <w:spacing w:before="36" w:after="36"/>
    </w:pPr>
  </w:style>
  <w:style w:type="character" w:customStyle="1" w:styleId="Char0">
    <w:name w:val="标题 Char"/>
    <w:basedOn w:val="a1"/>
    <w:link w:val="a7"/>
    <w:uiPriority w:val="10"/>
    <w:qFormat/>
    <w:rsid w:val="00367939"/>
    <w:rPr>
      <w:rFonts w:ascii="Arial" w:eastAsia="黑体" w:hAnsi="Arial" w:cs="Times New Roman (标题 CS)"/>
      <w:sz w:val="30"/>
      <w:szCs w:val="56"/>
    </w:rPr>
  </w:style>
  <w:style w:type="character" w:customStyle="1" w:styleId="Char3">
    <w:name w:val="副标题 Char"/>
    <w:basedOn w:val="a1"/>
    <w:link w:val="aa"/>
    <w:uiPriority w:val="11"/>
    <w:qFormat/>
    <w:rsid w:val="00367939"/>
    <w:rPr>
      <w:rFonts w:eastAsiaTheme="majorEastAsia" w:cstheme="majorBidi"/>
      <w:color w:val="595959" w:themeColor="text1" w:themeTint="A6"/>
      <w:spacing w:val="15"/>
      <w:sz w:val="28"/>
      <w:szCs w:val="28"/>
    </w:rPr>
  </w:style>
  <w:style w:type="paragraph" w:customStyle="1" w:styleId="Author">
    <w:name w:val="Author"/>
    <w:basedOn w:val="a7"/>
    <w:next w:val="a0"/>
    <w:qFormat/>
    <w:rsid w:val="00367939"/>
    <w:pPr>
      <w:keepNext/>
      <w:keepLines/>
    </w:pPr>
    <w:rPr>
      <w:sz w:val="24"/>
      <w:szCs w:val="24"/>
    </w:rPr>
  </w:style>
  <w:style w:type="paragraph" w:customStyle="1" w:styleId="AbstractTitle">
    <w:name w:val="Abstract Title"/>
    <w:basedOn w:val="a"/>
    <w:next w:val="Abstract"/>
    <w:qFormat/>
    <w:rsid w:val="00367939"/>
    <w:pPr>
      <w:keepNext/>
      <w:keepLines/>
      <w:spacing w:before="300"/>
      <w:jc w:val="center"/>
    </w:pPr>
    <w:rPr>
      <w:b/>
      <w:sz w:val="20"/>
      <w:szCs w:val="20"/>
    </w:rPr>
  </w:style>
  <w:style w:type="paragraph" w:customStyle="1" w:styleId="Abstract">
    <w:name w:val="Abstract"/>
    <w:basedOn w:val="a"/>
    <w:next w:val="a0"/>
    <w:qFormat/>
    <w:rsid w:val="00367939"/>
    <w:pPr>
      <w:keepNext/>
      <w:keepLines/>
      <w:spacing w:before="100" w:after="300"/>
    </w:pPr>
    <w:rPr>
      <w:sz w:val="20"/>
      <w:szCs w:val="20"/>
    </w:rPr>
  </w:style>
  <w:style w:type="paragraph" w:customStyle="1" w:styleId="10">
    <w:name w:val="书目1"/>
    <w:basedOn w:val="a"/>
    <w:qFormat/>
    <w:rsid w:val="00367939"/>
  </w:style>
  <w:style w:type="character" w:customStyle="1" w:styleId="1Char">
    <w:name w:val="标题 1 Char"/>
    <w:basedOn w:val="a1"/>
    <w:link w:val="1"/>
    <w:uiPriority w:val="9"/>
    <w:qFormat/>
    <w:rsid w:val="00367939"/>
    <w:rPr>
      <w:rFonts w:ascii="Arial" w:eastAsia="黑体" w:hAnsi="Arial" w:cs="Times New Roman (标题 CS)"/>
      <w:sz w:val="30"/>
      <w:szCs w:val="40"/>
    </w:rPr>
  </w:style>
  <w:style w:type="character" w:customStyle="1" w:styleId="2Char">
    <w:name w:val="标题 2 Char"/>
    <w:basedOn w:val="a1"/>
    <w:link w:val="2"/>
    <w:uiPriority w:val="9"/>
    <w:semiHidden/>
    <w:qFormat/>
    <w:rsid w:val="00367939"/>
    <w:rPr>
      <w:rFonts w:ascii="Arial" w:eastAsia="黑体" w:hAnsi="Arial" w:cs="Times New Roman (标题 CS)"/>
      <w:sz w:val="28"/>
      <w:szCs w:val="32"/>
    </w:rPr>
  </w:style>
  <w:style w:type="character" w:customStyle="1" w:styleId="3Char">
    <w:name w:val="标题 3 Char"/>
    <w:basedOn w:val="a1"/>
    <w:link w:val="3"/>
    <w:uiPriority w:val="9"/>
    <w:semiHidden/>
    <w:qFormat/>
    <w:rsid w:val="00367939"/>
    <w:rPr>
      <w:rFonts w:ascii="Arial" w:eastAsia="黑体" w:hAnsi="Arial" w:cs="Times New Roman (标题 CS)"/>
      <w:sz w:val="26"/>
      <w:szCs w:val="28"/>
    </w:rPr>
  </w:style>
  <w:style w:type="character" w:customStyle="1" w:styleId="4Char">
    <w:name w:val="标题 4 Char"/>
    <w:basedOn w:val="a1"/>
    <w:link w:val="4"/>
    <w:uiPriority w:val="9"/>
    <w:qFormat/>
    <w:rsid w:val="00367939"/>
    <w:rPr>
      <w:rFonts w:ascii="Arial" w:eastAsia="黑体" w:hAnsi="Arial" w:cs="Times New Roman (标题 CS)"/>
      <w:color w:val="0F4761" w:themeColor="accent1" w:themeShade="BF"/>
      <w:sz w:val="26"/>
      <w:szCs w:val="28"/>
    </w:rPr>
  </w:style>
  <w:style w:type="character" w:customStyle="1" w:styleId="5Char">
    <w:name w:val="标题 5 Char"/>
    <w:basedOn w:val="a1"/>
    <w:link w:val="5"/>
    <w:uiPriority w:val="9"/>
    <w:qFormat/>
    <w:rsid w:val="00367939"/>
    <w:rPr>
      <w:rFonts w:ascii="Arial" w:eastAsia="黑体" w:hAnsi="Arial" w:cs="Times New Roman (标题 CS)"/>
      <w:color w:val="0F4761" w:themeColor="accent1" w:themeShade="BF"/>
      <w:sz w:val="26"/>
      <w:szCs w:val="28"/>
    </w:rPr>
  </w:style>
  <w:style w:type="character" w:customStyle="1" w:styleId="6Char">
    <w:name w:val="标题 6 Char"/>
    <w:basedOn w:val="a1"/>
    <w:link w:val="6"/>
    <w:uiPriority w:val="9"/>
    <w:qFormat/>
    <w:rsid w:val="00367939"/>
    <w:rPr>
      <w:rFonts w:ascii="Arial" w:eastAsia="黑体" w:hAnsi="Arial" w:cs="Times New Roman (标题 CS)"/>
      <w:color w:val="0F4761" w:themeColor="accent1" w:themeShade="BF"/>
      <w:sz w:val="26"/>
      <w:szCs w:val="28"/>
    </w:rPr>
  </w:style>
  <w:style w:type="character" w:customStyle="1" w:styleId="7Char">
    <w:name w:val="标题 7 Char"/>
    <w:basedOn w:val="a1"/>
    <w:link w:val="7"/>
    <w:uiPriority w:val="9"/>
    <w:qFormat/>
    <w:rsid w:val="00367939"/>
    <w:rPr>
      <w:rFonts w:ascii="Arial" w:eastAsia="黑体" w:hAnsi="Arial" w:cs="Times New Roman (标题 CS)"/>
      <w:color w:val="0F4761" w:themeColor="accent1" w:themeShade="BF"/>
      <w:sz w:val="26"/>
      <w:szCs w:val="28"/>
    </w:rPr>
  </w:style>
  <w:style w:type="character" w:customStyle="1" w:styleId="8Char">
    <w:name w:val="标题 8 Char"/>
    <w:basedOn w:val="a1"/>
    <w:link w:val="8"/>
    <w:uiPriority w:val="9"/>
    <w:qFormat/>
    <w:rsid w:val="00367939"/>
    <w:rPr>
      <w:rFonts w:ascii="Arial" w:eastAsia="黑体" w:hAnsi="Arial" w:cs="Times New Roman (标题 CS)"/>
      <w:color w:val="0F4761" w:themeColor="accent1" w:themeShade="BF"/>
      <w:sz w:val="26"/>
      <w:szCs w:val="28"/>
    </w:rPr>
  </w:style>
  <w:style w:type="character" w:customStyle="1" w:styleId="9Char">
    <w:name w:val="标题 9 Char"/>
    <w:basedOn w:val="a1"/>
    <w:link w:val="9"/>
    <w:uiPriority w:val="9"/>
    <w:qFormat/>
    <w:rsid w:val="00367939"/>
    <w:rPr>
      <w:rFonts w:ascii="Arial" w:eastAsia="黑体" w:hAnsi="Arial" w:cs="Times New Roman (标题 CS)"/>
      <w:color w:val="0F4761" w:themeColor="accent1" w:themeShade="BF"/>
      <w:sz w:val="26"/>
      <w:szCs w:val="28"/>
    </w:rPr>
  </w:style>
  <w:style w:type="paragraph" w:customStyle="1" w:styleId="FootnoteBlockText">
    <w:name w:val="Footnote Block Text"/>
    <w:basedOn w:val="ab"/>
    <w:next w:val="ab"/>
    <w:uiPriority w:val="9"/>
    <w:unhideWhenUsed/>
    <w:qFormat/>
    <w:rsid w:val="00367939"/>
    <w:pPr>
      <w:spacing w:before="100" w:after="100"/>
      <w:ind w:left="480" w:right="480"/>
    </w:pPr>
  </w:style>
  <w:style w:type="table" w:customStyle="1" w:styleId="Table">
    <w:name w:val="Table"/>
    <w:semiHidden/>
    <w:unhideWhenUsed/>
    <w:qFormat/>
    <w:rsid w:val="00367939"/>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qFormat/>
    <w:rsid w:val="00367939"/>
    <w:pPr>
      <w:keepNext/>
      <w:keepLines/>
    </w:pPr>
    <w:rPr>
      <w:b/>
    </w:rPr>
  </w:style>
  <w:style w:type="paragraph" w:customStyle="1" w:styleId="Definition">
    <w:name w:val="Definition"/>
    <w:basedOn w:val="a"/>
    <w:qFormat/>
    <w:rsid w:val="00367939"/>
  </w:style>
  <w:style w:type="paragraph" w:customStyle="1" w:styleId="TableCaption">
    <w:name w:val="Table Caption"/>
    <w:basedOn w:val="a4"/>
    <w:qFormat/>
    <w:rsid w:val="00367939"/>
    <w:pPr>
      <w:keepNext/>
      <w:spacing w:after="0"/>
      <w:jc w:val="center"/>
    </w:pPr>
    <w:rPr>
      <w:i w:val="0"/>
      <w:sz w:val="20"/>
    </w:rPr>
  </w:style>
  <w:style w:type="paragraph" w:customStyle="1" w:styleId="ImageCaption">
    <w:name w:val="Image Caption"/>
    <w:basedOn w:val="a4"/>
    <w:qFormat/>
    <w:rsid w:val="00367939"/>
    <w:pPr>
      <w:spacing w:after="0"/>
      <w:jc w:val="center"/>
    </w:pPr>
    <w:rPr>
      <w:i w:val="0"/>
      <w:sz w:val="20"/>
    </w:rPr>
  </w:style>
  <w:style w:type="paragraph" w:customStyle="1" w:styleId="Figure">
    <w:name w:val="Figure"/>
    <w:basedOn w:val="a"/>
    <w:qFormat/>
    <w:rsid w:val="00367939"/>
  </w:style>
  <w:style w:type="paragraph" w:customStyle="1" w:styleId="CaptionedFigure">
    <w:name w:val="Captioned Figure"/>
    <w:basedOn w:val="Figure"/>
    <w:qFormat/>
    <w:rsid w:val="00367939"/>
    <w:pPr>
      <w:keepNext/>
    </w:pPr>
  </w:style>
  <w:style w:type="character" w:customStyle="1" w:styleId="VerbatimChar">
    <w:name w:val="Verbatim Char"/>
    <w:basedOn w:val="Char"/>
    <w:link w:val="SourceCode"/>
    <w:qFormat/>
    <w:rsid w:val="00367939"/>
    <w:rPr>
      <w:rFonts w:ascii="Consolas" w:hAnsi="Consolas"/>
      <w:sz w:val="22"/>
    </w:rPr>
  </w:style>
  <w:style w:type="paragraph" w:customStyle="1" w:styleId="SourceCode">
    <w:name w:val="Source Code"/>
    <w:link w:val="VerbatimChar"/>
    <w:qFormat/>
    <w:rsid w:val="00367939"/>
    <w:pPr>
      <w:wordWrap w:val="0"/>
      <w:spacing w:after="200"/>
    </w:pPr>
    <w:rPr>
      <w:rFonts w:asciiTheme="minorHAnsi" w:eastAsiaTheme="minorEastAsia" w:hAnsiTheme="minorHAnsi" w:cstheme="minorBidi"/>
      <w:sz w:val="24"/>
      <w:szCs w:val="24"/>
      <w:lang w:eastAsia="en-US"/>
    </w:rPr>
  </w:style>
  <w:style w:type="character" w:customStyle="1" w:styleId="SectionNumber">
    <w:name w:val="Section Number"/>
    <w:basedOn w:val="Char"/>
    <w:qFormat/>
    <w:rsid w:val="00367939"/>
  </w:style>
  <w:style w:type="paragraph" w:customStyle="1" w:styleId="TOC1">
    <w:name w:val="TOC 标题1"/>
    <w:basedOn w:val="1"/>
    <w:next w:val="a0"/>
    <w:uiPriority w:val="39"/>
    <w:unhideWhenUsed/>
    <w:qFormat/>
    <w:rsid w:val="00367939"/>
    <w:pPr>
      <w:spacing w:before="240" w:line="259" w:lineRule="auto"/>
      <w:outlineLvl w:val="9"/>
    </w:pPr>
    <w:rPr>
      <w:rFonts w:asciiTheme="majorHAnsi" w:eastAsiaTheme="majorEastAsia" w:hAnsiTheme="majorHAnsi" w:cstheme="majorBidi"/>
    </w:rPr>
  </w:style>
  <w:style w:type="paragraph" w:styleId="af">
    <w:name w:val="List Paragraph"/>
    <w:basedOn w:val="a0"/>
    <w:qFormat/>
    <w:rsid w:val="00367939"/>
    <w:pPr>
      <w:ind w:firstLineChars="200" w:firstLine="420"/>
    </w:pPr>
  </w:style>
  <w:style w:type="character" w:customStyle="1" w:styleId="Char2">
    <w:name w:val="页眉 Char"/>
    <w:basedOn w:val="a1"/>
    <w:link w:val="a9"/>
    <w:qFormat/>
    <w:rsid w:val="00367939"/>
    <w:rPr>
      <w:rFonts w:ascii="Arial" w:eastAsia="宋体" w:hAnsi="Arial" w:cs="Times New Roman (正文 CS 字体)"/>
      <w:sz w:val="18"/>
      <w:szCs w:val="18"/>
    </w:rPr>
  </w:style>
  <w:style w:type="character" w:customStyle="1" w:styleId="Char1">
    <w:name w:val="页脚 Char"/>
    <w:basedOn w:val="a1"/>
    <w:link w:val="a8"/>
    <w:qFormat/>
    <w:rsid w:val="00367939"/>
    <w:rPr>
      <w:rFonts w:ascii="Arial" w:eastAsia="宋体" w:hAnsi="Arial" w:cs="Times New Roman (正文 CS 字体)"/>
      <w:sz w:val="18"/>
      <w:szCs w:val="18"/>
    </w:rPr>
  </w:style>
  <w:style w:type="character" w:customStyle="1" w:styleId="KeywordTok">
    <w:name w:val="KeywordTok"/>
    <w:basedOn w:val="VerbatimChar"/>
    <w:qFormat/>
    <w:rsid w:val="00367939"/>
    <w:rPr>
      <w:rFonts w:ascii="Consolas" w:hAnsi="Consolas"/>
      <w:b/>
      <w:color w:val="007020"/>
      <w:sz w:val="22"/>
    </w:rPr>
  </w:style>
  <w:style w:type="character" w:customStyle="1" w:styleId="DataTypeTok">
    <w:name w:val="DataTypeTok"/>
    <w:basedOn w:val="VerbatimChar"/>
    <w:qFormat/>
    <w:rsid w:val="00367939"/>
    <w:rPr>
      <w:rFonts w:ascii="Consolas" w:hAnsi="Consolas"/>
      <w:color w:val="902000"/>
      <w:sz w:val="22"/>
    </w:rPr>
  </w:style>
  <w:style w:type="character" w:customStyle="1" w:styleId="DecValTok">
    <w:name w:val="DecValTok"/>
    <w:basedOn w:val="VerbatimChar"/>
    <w:qFormat/>
    <w:rsid w:val="00367939"/>
    <w:rPr>
      <w:rFonts w:ascii="Consolas" w:hAnsi="Consolas"/>
      <w:color w:val="40A070"/>
      <w:sz w:val="22"/>
    </w:rPr>
  </w:style>
  <w:style w:type="character" w:customStyle="1" w:styleId="BaseNTok">
    <w:name w:val="BaseNTok"/>
    <w:basedOn w:val="VerbatimChar"/>
    <w:qFormat/>
    <w:rsid w:val="00367939"/>
    <w:rPr>
      <w:rFonts w:ascii="Consolas" w:hAnsi="Consolas"/>
      <w:color w:val="40A070"/>
      <w:sz w:val="22"/>
    </w:rPr>
  </w:style>
  <w:style w:type="character" w:customStyle="1" w:styleId="FloatTok">
    <w:name w:val="FloatTok"/>
    <w:basedOn w:val="VerbatimChar"/>
    <w:qFormat/>
    <w:rsid w:val="00367939"/>
    <w:rPr>
      <w:rFonts w:ascii="Consolas" w:hAnsi="Consolas"/>
      <w:color w:val="40A070"/>
      <w:sz w:val="22"/>
    </w:rPr>
  </w:style>
  <w:style w:type="character" w:customStyle="1" w:styleId="ConstantTok">
    <w:name w:val="ConstantTok"/>
    <w:basedOn w:val="VerbatimChar"/>
    <w:qFormat/>
    <w:rsid w:val="00367939"/>
    <w:rPr>
      <w:rFonts w:ascii="Consolas" w:hAnsi="Consolas"/>
      <w:color w:val="880000"/>
      <w:sz w:val="22"/>
    </w:rPr>
  </w:style>
  <w:style w:type="character" w:customStyle="1" w:styleId="CharTok">
    <w:name w:val="CharTok"/>
    <w:basedOn w:val="VerbatimChar"/>
    <w:rsid w:val="00367939"/>
    <w:rPr>
      <w:rFonts w:ascii="Consolas" w:hAnsi="Consolas"/>
      <w:color w:val="4070A0"/>
      <w:sz w:val="22"/>
    </w:rPr>
  </w:style>
  <w:style w:type="character" w:customStyle="1" w:styleId="SpecialCharTok">
    <w:name w:val="SpecialCharTok"/>
    <w:basedOn w:val="VerbatimChar"/>
    <w:qFormat/>
    <w:rsid w:val="00367939"/>
    <w:rPr>
      <w:rFonts w:ascii="Consolas" w:hAnsi="Consolas"/>
      <w:color w:val="4070A0"/>
      <w:sz w:val="22"/>
    </w:rPr>
  </w:style>
  <w:style w:type="character" w:customStyle="1" w:styleId="StringTok">
    <w:name w:val="StringTok"/>
    <w:basedOn w:val="VerbatimChar"/>
    <w:qFormat/>
    <w:rsid w:val="00367939"/>
    <w:rPr>
      <w:rFonts w:ascii="Consolas" w:hAnsi="Consolas"/>
      <w:color w:val="4070A0"/>
      <w:sz w:val="22"/>
    </w:rPr>
  </w:style>
  <w:style w:type="character" w:customStyle="1" w:styleId="VerbatimStringTok">
    <w:name w:val="VerbatimStringTok"/>
    <w:basedOn w:val="VerbatimChar"/>
    <w:qFormat/>
    <w:rsid w:val="00367939"/>
    <w:rPr>
      <w:rFonts w:ascii="Consolas" w:hAnsi="Consolas"/>
      <w:color w:val="4070A0"/>
      <w:sz w:val="22"/>
    </w:rPr>
  </w:style>
  <w:style w:type="character" w:customStyle="1" w:styleId="SpecialStringTok">
    <w:name w:val="SpecialStringTok"/>
    <w:basedOn w:val="VerbatimChar"/>
    <w:rsid w:val="00367939"/>
    <w:rPr>
      <w:rFonts w:ascii="Consolas" w:hAnsi="Consolas"/>
      <w:color w:val="BB6688"/>
      <w:sz w:val="22"/>
    </w:rPr>
  </w:style>
  <w:style w:type="character" w:customStyle="1" w:styleId="ImportTok">
    <w:name w:val="ImportTok"/>
    <w:basedOn w:val="VerbatimChar"/>
    <w:rsid w:val="00367939"/>
    <w:rPr>
      <w:rFonts w:ascii="Consolas" w:hAnsi="Consolas"/>
      <w:b/>
      <w:color w:val="008000"/>
      <w:sz w:val="22"/>
    </w:rPr>
  </w:style>
  <w:style w:type="character" w:customStyle="1" w:styleId="CommentTok">
    <w:name w:val="CommentTok"/>
    <w:basedOn w:val="VerbatimChar"/>
    <w:rsid w:val="00367939"/>
    <w:rPr>
      <w:rFonts w:ascii="Consolas" w:hAnsi="Consolas"/>
      <w:i/>
      <w:color w:val="60A0B0"/>
      <w:sz w:val="22"/>
    </w:rPr>
  </w:style>
  <w:style w:type="character" w:customStyle="1" w:styleId="DocumentationTok">
    <w:name w:val="DocumentationTok"/>
    <w:basedOn w:val="VerbatimChar"/>
    <w:qFormat/>
    <w:rsid w:val="00367939"/>
    <w:rPr>
      <w:rFonts w:ascii="Consolas" w:hAnsi="Consolas"/>
      <w:i/>
      <w:color w:val="BA2121"/>
      <w:sz w:val="22"/>
    </w:rPr>
  </w:style>
  <w:style w:type="character" w:customStyle="1" w:styleId="AnnotationTok">
    <w:name w:val="AnnotationTok"/>
    <w:basedOn w:val="VerbatimChar"/>
    <w:rsid w:val="00367939"/>
    <w:rPr>
      <w:rFonts w:ascii="Consolas" w:hAnsi="Consolas"/>
      <w:b/>
      <w:i/>
      <w:color w:val="60A0B0"/>
      <w:sz w:val="22"/>
    </w:rPr>
  </w:style>
  <w:style w:type="character" w:customStyle="1" w:styleId="CommentVarTok">
    <w:name w:val="CommentVarTok"/>
    <w:basedOn w:val="VerbatimChar"/>
    <w:rsid w:val="00367939"/>
    <w:rPr>
      <w:rFonts w:ascii="Consolas" w:hAnsi="Consolas"/>
      <w:b/>
      <w:i/>
      <w:color w:val="60A0B0"/>
      <w:sz w:val="22"/>
    </w:rPr>
  </w:style>
  <w:style w:type="character" w:customStyle="1" w:styleId="OtherTok">
    <w:name w:val="OtherTok"/>
    <w:basedOn w:val="VerbatimChar"/>
    <w:rsid w:val="00367939"/>
    <w:rPr>
      <w:rFonts w:ascii="Consolas" w:hAnsi="Consolas"/>
      <w:color w:val="007020"/>
      <w:sz w:val="22"/>
    </w:rPr>
  </w:style>
  <w:style w:type="character" w:customStyle="1" w:styleId="FunctionTok">
    <w:name w:val="FunctionTok"/>
    <w:basedOn w:val="VerbatimChar"/>
    <w:rsid w:val="00367939"/>
    <w:rPr>
      <w:rFonts w:ascii="Consolas" w:hAnsi="Consolas"/>
      <w:color w:val="06287E"/>
      <w:sz w:val="22"/>
    </w:rPr>
  </w:style>
  <w:style w:type="character" w:customStyle="1" w:styleId="VariableTok">
    <w:name w:val="VariableTok"/>
    <w:basedOn w:val="VerbatimChar"/>
    <w:qFormat/>
    <w:rsid w:val="00367939"/>
    <w:rPr>
      <w:rFonts w:ascii="Consolas" w:hAnsi="Consolas"/>
      <w:color w:val="19177C"/>
      <w:sz w:val="22"/>
    </w:rPr>
  </w:style>
  <w:style w:type="character" w:customStyle="1" w:styleId="ControlFlowTok">
    <w:name w:val="ControlFlowTok"/>
    <w:basedOn w:val="VerbatimChar"/>
    <w:qFormat/>
    <w:rsid w:val="00367939"/>
    <w:rPr>
      <w:rFonts w:ascii="Consolas" w:hAnsi="Consolas"/>
      <w:b/>
      <w:color w:val="007020"/>
      <w:sz w:val="22"/>
    </w:rPr>
  </w:style>
  <w:style w:type="character" w:customStyle="1" w:styleId="OperatorTok">
    <w:name w:val="OperatorTok"/>
    <w:basedOn w:val="VerbatimChar"/>
    <w:qFormat/>
    <w:rsid w:val="00367939"/>
    <w:rPr>
      <w:rFonts w:ascii="Consolas" w:hAnsi="Consolas"/>
      <w:color w:val="666666"/>
      <w:sz w:val="22"/>
    </w:rPr>
  </w:style>
  <w:style w:type="character" w:customStyle="1" w:styleId="BuiltInTok">
    <w:name w:val="BuiltInTok"/>
    <w:basedOn w:val="VerbatimChar"/>
    <w:qFormat/>
    <w:rsid w:val="00367939"/>
    <w:rPr>
      <w:rFonts w:ascii="Consolas" w:hAnsi="Consolas"/>
      <w:color w:val="008000"/>
      <w:sz w:val="22"/>
    </w:rPr>
  </w:style>
  <w:style w:type="character" w:customStyle="1" w:styleId="ExtensionTok">
    <w:name w:val="ExtensionTok"/>
    <w:basedOn w:val="VerbatimChar"/>
    <w:qFormat/>
    <w:rsid w:val="00367939"/>
    <w:rPr>
      <w:rFonts w:ascii="Consolas" w:hAnsi="Consolas"/>
      <w:sz w:val="22"/>
    </w:rPr>
  </w:style>
  <w:style w:type="character" w:customStyle="1" w:styleId="PreprocessorTok">
    <w:name w:val="PreprocessorTok"/>
    <w:basedOn w:val="VerbatimChar"/>
    <w:qFormat/>
    <w:rsid w:val="00367939"/>
    <w:rPr>
      <w:rFonts w:ascii="Consolas" w:hAnsi="Consolas"/>
      <w:color w:val="BC7A00"/>
      <w:sz w:val="22"/>
    </w:rPr>
  </w:style>
  <w:style w:type="character" w:customStyle="1" w:styleId="AttributeTok">
    <w:name w:val="AttributeTok"/>
    <w:basedOn w:val="VerbatimChar"/>
    <w:qFormat/>
    <w:rsid w:val="00367939"/>
    <w:rPr>
      <w:rFonts w:ascii="Consolas" w:hAnsi="Consolas"/>
      <w:color w:val="7D9029"/>
      <w:sz w:val="22"/>
    </w:rPr>
  </w:style>
  <w:style w:type="character" w:customStyle="1" w:styleId="RegionMarkerTok">
    <w:name w:val="RegionMarkerTok"/>
    <w:basedOn w:val="VerbatimChar"/>
    <w:qFormat/>
    <w:rsid w:val="00367939"/>
    <w:rPr>
      <w:rFonts w:ascii="Consolas" w:hAnsi="Consolas"/>
      <w:sz w:val="22"/>
    </w:rPr>
  </w:style>
  <w:style w:type="character" w:customStyle="1" w:styleId="InformationTok">
    <w:name w:val="InformationTok"/>
    <w:basedOn w:val="VerbatimChar"/>
    <w:qFormat/>
    <w:rsid w:val="00367939"/>
    <w:rPr>
      <w:rFonts w:ascii="Consolas" w:hAnsi="Consolas"/>
      <w:b/>
      <w:i/>
      <w:color w:val="60A0B0"/>
      <w:sz w:val="22"/>
    </w:rPr>
  </w:style>
  <w:style w:type="character" w:customStyle="1" w:styleId="WarningTok">
    <w:name w:val="WarningTok"/>
    <w:basedOn w:val="VerbatimChar"/>
    <w:qFormat/>
    <w:rsid w:val="00367939"/>
    <w:rPr>
      <w:rFonts w:ascii="Consolas" w:hAnsi="Consolas"/>
      <w:b/>
      <w:i/>
      <w:color w:val="60A0B0"/>
      <w:sz w:val="22"/>
    </w:rPr>
  </w:style>
  <w:style w:type="character" w:customStyle="1" w:styleId="AlertTok">
    <w:name w:val="AlertTok"/>
    <w:basedOn w:val="VerbatimChar"/>
    <w:qFormat/>
    <w:rsid w:val="00367939"/>
    <w:rPr>
      <w:rFonts w:ascii="Consolas" w:hAnsi="Consolas"/>
      <w:b/>
      <w:color w:val="FF0000"/>
      <w:sz w:val="22"/>
    </w:rPr>
  </w:style>
  <w:style w:type="character" w:customStyle="1" w:styleId="ErrorTok">
    <w:name w:val="ErrorTok"/>
    <w:basedOn w:val="VerbatimChar"/>
    <w:qFormat/>
    <w:rsid w:val="00367939"/>
    <w:rPr>
      <w:rFonts w:ascii="Consolas" w:hAnsi="Consolas"/>
      <w:b/>
      <w:color w:val="FF0000"/>
      <w:sz w:val="22"/>
    </w:rPr>
  </w:style>
  <w:style w:type="character" w:customStyle="1" w:styleId="NormalTok">
    <w:name w:val="NormalTok"/>
    <w:basedOn w:val="VerbatimChar"/>
    <w:qFormat/>
    <w:rsid w:val="00367939"/>
    <w:rPr>
      <w:rFonts w:ascii="Consolas" w:hAnsi="Consolas"/>
      <w:sz w:val="22"/>
    </w:rPr>
  </w:style>
  <w:style w:type="paragraph" w:styleId="af0">
    <w:name w:val="No Spacing"/>
    <w:uiPriority w:val="1"/>
    <w:qFormat/>
    <w:rsid w:val="00367939"/>
    <w:pPr>
      <w:widowControl w:val="0"/>
      <w:jc w:val="both"/>
    </w:pPr>
    <w:rPr>
      <w:rFonts w:asciiTheme="minorHAnsi" w:eastAsiaTheme="minorEastAsia" w:hAnsiTheme="minorHAnsi" w:cstheme="minorBidi"/>
      <w:kern w:val="2"/>
      <w:sz w:val="21"/>
      <w:szCs w:val="22"/>
    </w:rPr>
  </w:style>
  <w:style w:type="character" w:customStyle="1" w:styleId="UnresolvedMention">
    <w:name w:val="Unresolved Mention"/>
    <w:basedOn w:val="a1"/>
    <w:uiPriority w:val="99"/>
    <w:semiHidden/>
    <w:unhideWhenUsed/>
    <w:qFormat/>
    <w:rsid w:val="00367939"/>
    <w:rPr>
      <w:color w:val="605E5C"/>
      <w:shd w:val="clear" w:color="auto" w:fill="E1DFDD"/>
    </w:rPr>
  </w:style>
  <w:style w:type="paragraph" w:customStyle="1" w:styleId="af1">
    <w:name w:val="正文 文本"/>
    <w:uiPriority w:val="1"/>
    <w:qFormat/>
    <w:rsid w:val="00367939"/>
    <w:pPr>
      <w:spacing w:after="160" w:line="560" w:lineRule="exact"/>
      <w:ind w:firstLine="640"/>
      <w:jc w:val="both"/>
    </w:pPr>
    <w:rPr>
      <w:rFonts w:ascii="宋体" w:hAnsiTheme="minorHAnsi" w:cstheme="minorBidi"/>
      <w:kern w:val="2"/>
      <w:sz w:val="32"/>
      <w:szCs w:val="24"/>
    </w:rPr>
  </w:style>
  <w:style w:type="paragraph" w:customStyle="1" w:styleId="af2">
    <w:name w:val="正文二级标题"/>
    <w:uiPriority w:val="1"/>
    <w:qFormat/>
    <w:rsid w:val="00367939"/>
    <w:pPr>
      <w:spacing w:after="160" w:line="560" w:lineRule="exact"/>
      <w:ind w:firstLine="680"/>
      <w:jc w:val="both"/>
    </w:pPr>
    <w:rPr>
      <w:rFonts w:ascii="黑体" w:eastAsia="黑体" w:hAnsiTheme="minorHAnsi" w:cstheme="minorBidi"/>
      <w:b/>
      <w:kern w:val="2"/>
      <w:sz w:val="34"/>
      <w:szCs w:val="24"/>
    </w:rPr>
  </w:style>
  <w:style w:type="table" w:customStyle="1" w:styleId="TableNormal">
    <w:name w:val="Table Normal"/>
    <w:semiHidden/>
    <w:unhideWhenUsed/>
    <w:qFormat/>
    <w:rsid w:val="00367939"/>
    <w:pPr>
      <w:spacing w:after="160" w:line="278" w:lineRule="auto"/>
    </w:pPr>
    <w:rPr>
      <w:rFonts w:ascii="Arial" w:hAnsi="Arial" w:cs="Arial"/>
      <w:snapToGrid w:val="0"/>
      <w:color w:val="000000"/>
      <w:sz w:val="21"/>
      <w:szCs w:val="21"/>
    </w:rPr>
    <w:tblPr>
      <w:tblCellMar>
        <w:top w:w="0" w:type="dxa"/>
        <w:left w:w="0" w:type="dxa"/>
        <w:bottom w:w="0" w:type="dxa"/>
        <w:right w:w="0" w:type="dxa"/>
      </w:tblCellMar>
    </w:tblPr>
  </w:style>
  <w:style w:type="paragraph" w:customStyle="1" w:styleId="TableText">
    <w:name w:val="Table Text"/>
    <w:basedOn w:val="a"/>
    <w:semiHidden/>
    <w:qFormat/>
    <w:rsid w:val="00367939"/>
    <w:pPr>
      <w:kinsoku w:val="0"/>
      <w:autoSpaceDE w:val="0"/>
      <w:autoSpaceDN w:val="0"/>
      <w:adjustRightInd w:val="0"/>
      <w:snapToGrid w:val="0"/>
      <w:spacing w:after="160" w:line="240" w:lineRule="auto"/>
      <w:textAlignment w:val="baseline"/>
    </w:pPr>
    <w:rPr>
      <w:rFonts w:ascii="微软雅黑" w:eastAsia="微软雅黑" w:hAnsi="微软雅黑" w:cs="微软雅黑"/>
      <w:snapToGrid w:val="0"/>
      <w:color w:val="000000"/>
      <w:sz w:val="23"/>
      <w:szCs w:val="23"/>
    </w:rPr>
  </w:style>
  <w:style w:type="paragraph" w:styleId="af3">
    <w:name w:val="Balloon Text"/>
    <w:basedOn w:val="a"/>
    <w:link w:val="Char4"/>
    <w:rsid w:val="000C25E4"/>
    <w:pPr>
      <w:spacing w:line="240" w:lineRule="auto"/>
    </w:pPr>
    <w:rPr>
      <w:sz w:val="18"/>
      <w:szCs w:val="18"/>
    </w:rPr>
  </w:style>
  <w:style w:type="character" w:customStyle="1" w:styleId="Char4">
    <w:name w:val="批注框文本 Char"/>
    <w:basedOn w:val="a1"/>
    <w:link w:val="af3"/>
    <w:rsid w:val="000C25E4"/>
    <w:rPr>
      <w:rFonts w:ascii="Arial" w:hAnsi="Arial" w:cs="Times New Roman (正文 CS 字体)"/>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176bd863-bf0a-4fbc-93bd-23a41947add7</errorID>
      <errorWord>截至目前为止</errorWord>
      <group>L1_Word</group>
      <groupName>字词问题</groupName>
      <ability>L2_Typo</ability>
      <abilityName>字词错误</abilityName>
      <candidateList>
        <item>截至目前</item>
      </candidateList>
      <explain/>
      <paraID>679E9F85</paraID>
      <start>214</start>
      <end>220</end>
      <status>unmodified</status>
      <modifiedWord/>
      <trackRevisions>false</trackRevisions>
    </reviewItem>
    <reviewItem>
      <errorID>835c922e-544e-4d86-80b7-0115bab9a0a5</errorID>
      <errorWord>举一连三</errorWord>
      <group>L1_Word</group>
      <groupName>字词问题</groupName>
      <ability>L2_Typo</ability>
      <abilityName>字词错误</abilityName>
      <candidateList>
        <item>举一反三</item>
      </candidateList>
      <explain/>
      <paraID>679E9F85</paraID>
      <start>248</start>
      <end>252</end>
      <status>unmodified</status>
      <modifiedWord/>
      <trackRevisions>false</trackRevisions>
    </reviewItem>
    <reviewItem>
      <errorID>d863f9aa-c08a-48c1-a939-c431a2e2f7c6</errorID>
      <errorWord>外挂</errorWord>
      <group>L1_Sensitive</group>
      <groupName>敏感问题</groupName>
      <ability>L2_Prohibited</ability>
      <abilityName>违禁内容</abilityName>
      <candidateList/>
      <explain>【违禁内容】句中涉及国家法律明令禁止的违禁内容，请注意甄别。</explain>
      <paraID>679E9F85</paraID>
      <start>475</start>
      <end>477</end>
      <status>unmodified</status>
      <modifiedWord/>
      <trackRevisions>false</trackRevisions>
    </reviewItem>
    <reviewItem>
      <errorID>f517b90c-3aa1-40ef-9dd4-4aa0202bfb69</errorID>
      <errorWord>（</errorWord>
      <group>L1_Word</group>
      <groupName>字词问题</groupName>
      <ability>L2_Typo</ability>
      <abilityName>字词错误</abilityName>
      <candidateList>
        <item>（以</item>
      </candidateList>
      <explain/>
      <paraID>679E9F85</paraID>
      <start>495</start>
      <end>496</end>
      <status>unmodified</status>
      <modifiedWord/>
      <trackRevisions>false</trackRevisions>
    </reviewItem>
    <reviewItem>
      <errorID>8090651b-b7c9-4104-98be-37e19c1a1b03</errorID>
      <errorWord>外挂</errorWord>
      <group>L1_Sensitive</group>
      <groupName>敏感问题</groupName>
      <ability>L2_Prohibited</ability>
      <abilityName>违禁内容</abilityName>
      <candidateList/>
      <explain>【违禁内容】句中涉及国家法律明令禁止的违禁内容，请注意甄别。</explain>
      <paraID>679E9F85</paraID>
      <start>512</start>
      <end>514</end>
      <status>unmodified</status>
      <modifiedWord/>
      <trackRevisions>false</trackRevisions>
    </reviewItem>
    <reviewItem>
      <errorID>9331c9b9-ade9-4a90-9ef9-4a5dffcc901b</errorID>
      <errorWord>涵义</errorWord>
      <group>L1_Word</group>
      <groupName>字词问题</groupName>
      <ability>L2_Alias</ability>
      <abilityName>也作/曾用词</abilityName>
      <candidateList>
        <item>含义</item>
      </candidateList>
      <explain>词汇[涵义]为不规范表述或旧称，其规范书面表述为[含义]。</explain>
      <paraID>3A49A764</paraID>
      <start>18</start>
      <end>20</end>
      <status>unmodified</status>
      <modifiedWord/>
      <trackRevisions>false</trackRevisions>
    </reviewItem>
    <reviewItem>
      <errorID>94d89185-480a-4b98-8a32-d4f885c2a061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3A49A764</paraID>
      <start>23</start>
      <end>24</end>
      <status>unmodified</status>
      <modifiedWord/>
      <trackRevisions>false</trackRevisions>
    </reviewItem>
    <reviewItem>
      <errorID>221f3b06-0098-43f4-9f02-69111a78e5f7</errorID>
      <errorWord>學</errorWord>
      <group>L1_Word</group>
      <groupName>字词问题</groupName>
      <ability>L2_Fanti</ability>
      <abilityName>繁转简</abilityName>
      <candidateList>
        <item>学</item>
      </candidateList>
      <explain/>
      <paraID>3A49A764</paraID>
      <start>85</start>
      <end>86</end>
      <status>unmodified</status>
      <modifiedWord/>
      <trackRevisions>false</trackRevisions>
    </reviewItem>
    <reviewItem>
      <errorID>3d40a766-7cc5-418a-aa74-d038061eb9db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3A49A764</paraID>
      <start>247</start>
      <end>250</end>
      <status>unmodified</status>
      <modifiedWord/>
      <trackRevisions>false</trackRevisions>
    </reviewItem>
    <reviewItem>
      <errorID>c2328d65-4275-4f7e-95c6-112fa0dfe513</errorID>
      <errorWord>習</errorWord>
      <group>L1_Word</group>
      <groupName>字词问题</groupName>
      <ability>L2_Fanti</ability>
      <abilityName>繁转简</abilityName>
      <candidateList>
        <item>习</item>
      </candidateList>
      <explain/>
      <paraID>3A49A764</paraID>
      <start>274</start>
      <end>275</end>
      <status>unmodified</status>
      <modifiedWord/>
      <trackRevisions>false</trackRevisions>
    </reviewItem>
    <reviewItem>
      <errorID>2e614322-1318-4ac4-adba-668135dc8f8f</errorID>
      <errorWord>習</errorWord>
      <group>L1_Word</group>
      <groupName>字词问题</groupName>
      <ability>L2_Fanti</ability>
      <abilityName>繁转简</abilityName>
      <candidateList>
        <item>习</item>
      </candidateList>
      <explain/>
      <paraID>3A49A764</paraID>
      <start>300</start>
      <end>301</end>
      <status>unmodified</status>
      <modifiedWord/>
      <trackRevisions>false</trackRevisions>
    </reviewItem>
    <reviewItem>
      <errorID>991c7c26-5e6f-44e2-9839-43720fe94407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3A49A764</paraID>
      <start>443</start>
      <end>446</end>
      <status>unmodified</status>
      <modifiedWord/>
      <trackRevisions>false</trackRevisions>
    </reviewItem>
    <reviewItem>
      <errorID>123f9744-1f49-4eb8-ae2d-7475799a0a52</errorID>
      <errorWord>举一连三</errorWord>
      <group>L1_Knowledge</group>
      <groupName>知识性问题</groupName>
      <ability>L2_Idiom</ability>
      <abilityName>成语和诗歌</abilityName>
      <candidateList>
        <item>举一反三</item>
      </candidateList>
      <explain/>
      <paraID>3A49A764</paraID>
      <start>747</start>
      <end>751</end>
      <status>unmodified</status>
      <modifiedWord/>
      <trackRevisions>false</trackRevisions>
    </reviewItem>
    <reviewItem>
      <errorID>71d09dc1-4be5-4728-80c6-96d92844ac1d</errorID>
      <errorWord>举一连三</errorWord>
      <group>L1_Knowledge</group>
      <groupName>知识性问题</groupName>
      <ability>L2_Idiom</ability>
      <abilityName>成语和诗歌</abilityName>
      <candidateList>
        <item>举一反三</item>
      </candidateList>
      <explain/>
      <paraID> C546585</paraID>
      <start>83</start>
      <end>87</end>
      <status>unmodified</status>
      <modifiedWord/>
      <trackRevisions>false</trackRevisions>
    </reviewItem>
    <reviewItem>
      <errorID>dd7c73ca-cfff-4654-99af-fa1cfa99a145</errorID>
      <errorWord>……等</errorWord>
      <group>L1_Punc</group>
      <groupName>标点问题</groupName>
      <ability>L2_Punc_CN</ability>
      <abilityName>标点符号问题</abilityName>
      <candidateList>
        <item>等</item>
      </candidateList>
      <explain/>
      <paraID> C546585</paraID>
      <start>145</start>
      <end>148</end>
      <status>unmodified</status>
      <modifiedWord/>
      <trackRevisions>false</trackRevisions>
    </reviewItem>
    <reviewItem>
      <errorID>b8f0a0a3-3547-4608-a075-009ff858d68b</errorID>
      <errorWord>"</errorWord>
      <group>L1_Format</group>
      <groupName>格式问题</groupName>
      <ability>L2_HalfPunc_CN</ability>
      <abilityName>全半角问题</abilityName>
      <candidateList>
        <item>“</item>
      </candidateList>
      <explain>文本全半角错误。</explain>
      <paraID>256F7B6E</paraID>
      <start>276</start>
      <end>277</end>
      <status>unmodified</status>
      <modifiedWord/>
      <trackRevisions>false</trackRevisions>
    </reviewItem>
    <reviewItem>
      <errorID>84f5f92d-f737-41a6-a1da-a275b66e20c3</errorID>
      <errorWord>"</errorWord>
      <group>L1_Format</group>
      <groupName>格式问题</groupName>
      <ability>L2_HalfPunc_CN</ability>
      <abilityName>全半角问题</abilityName>
      <candidateList>
        <item>”</item>
      </candidateList>
      <explain>文本全半角错误。</explain>
      <paraID>256F7B6E</paraID>
      <start>282</start>
      <end>283</end>
      <status>unmodified</status>
      <modifiedWord/>
      <trackRevisions>false</trackRevisions>
    </reviewItem>
    <reviewItem>
      <errorID>4d9ef2c1-4390-40a9-9b29-69f026533186</errorID>
      <errorWord>"</errorWord>
      <group>L1_Format</group>
      <groupName>格式问题</groupName>
      <ability>L2_HalfPunc_CN</ability>
      <abilityName>全半角问题</abilityName>
      <candidateList>
        <item>“</item>
      </candidateList>
      <explain>文本全半角错误。</explain>
      <paraID>256F7B6E</paraID>
      <start>335</start>
      <end>336</end>
      <status>unmodified</status>
      <modifiedWord/>
      <trackRevisions>false</trackRevisions>
    </reviewItem>
    <reviewItem>
      <errorID>2872802d-7046-43a5-83ca-5b3d30240149</errorID>
      <errorWord>"</errorWord>
      <group>L1_Format</group>
      <groupName>格式问题</groupName>
      <ability>L2_HalfPunc_CN</ability>
      <abilityName>全半角问题</abilityName>
      <candidateList>
        <item>”</item>
      </candidateList>
      <explain>文本全半角错误。</explain>
      <paraID>256F7B6E</paraID>
      <start>350</start>
      <end>351</end>
      <status>unmodified</status>
      <modifiedWord/>
      <trackRevisions>false</trackRevisions>
    </reviewItem>
    <reviewItem>
      <errorID>16f2f5f1-cda6-42c7-a201-c5bc8f01f16f</errorID>
      <errorWord>外挂</errorWord>
      <group>L1_Sensitive</group>
      <groupName>敏感问题</groupName>
      <ability>L2_Prohibited</ability>
      <abilityName>违禁内容</abilityName>
      <candidateList/>
      <explain>【违禁内容】句中涉及国家法律明令禁止的违禁内容，请注意甄别。</explain>
      <paraID>17EF98BA</paraID>
      <start>439</start>
      <end>441</end>
      <status>unmodified</status>
      <modifiedWord/>
      <trackRevisions>false</trackRevisions>
    </reviewItem>
    <reviewItem>
      <errorID>d260f872-6f2c-4f97-9814-f9ac9f260382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5E3210BC</paraID>
      <start>196</start>
      <end>197</end>
      <status>unmodified</status>
      <modifiedWord/>
      <trackRevisions>false</trackRevisions>
    </reviewItem>
    <reviewItem>
      <errorID>4d260870-6fc7-4b8f-a95d-72398740a04b</errorID>
      <errorWord>累建</errorWord>
      <group>L1_Word</group>
      <groupName>字词问题</groupName>
      <ability>L2_Typo</ability>
      <abilityName>字词错误</abilityName>
      <candidateList>
        <item>累积</item>
      </candidateList>
      <explain/>
      <paraID>7DB77399</paraID>
      <start>113</start>
      <end>115</end>
      <status>unmodified</status>
      <modifiedWord/>
      <trackRevisions>false</trackRevisions>
    </reviewItem>
    <reviewItem>
      <errorID>7a81c90b-6861-45cb-9ded-81040f1e6826</errorID>
      <errorWord>元理</errorWord>
      <group>L1_Word</group>
      <groupName>字词问题</groupName>
      <ability>L2_Typo</ability>
      <abilityName>字词错误</abilityName>
      <candidateList>
        <item>原理</item>
      </candidateList>
      <explain>存在发音相同字词的误用。</explain>
      <paraID>19E9880D</paraID>
      <start>31</start>
      <end>33</end>
      <status>unmodified</status>
      <modifiedWord/>
      <trackRevisions>false</trackRevisions>
    </reviewItem>
    <reviewItem>
      <errorID>726e0c2e-c208-46e8-a2bb-98c5e7872279</errorID>
      <errorWord>元理</errorWord>
      <group>L1_Word</group>
      <groupName>字词问题</groupName>
      <ability>L2_Typo</ability>
      <abilityName>字词错误</abilityName>
      <candidateList>
        <item>原理</item>
      </candidateList>
      <explain>存在发音相同字词的误用。</explain>
      <paraID>6F97C9BF</paraID>
      <start>6</start>
      <end>8</end>
      <status>unmodified</status>
      <modifiedWord/>
      <trackRevisions>false</trackRevisions>
    </reviewItem>
    <reviewItem>
      <errorID>6bd2bd25-a574-4b4c-8dbc-818b4cdecea4</errorID>
      <errorWord>元理</errorWord>
      <group>L1_Word</group>
      <groupName>字词问题</groupName>
      <ability>L2_Typo</ability>
      <abilityName>字词错误</abilityName>
      <candidateList>
        <item>原理</item>
      </candidateList>
      <explain>存在发音相同字词的误用。</explain>
      <paraID>7D91F6D0</paraID>
      <start>6</start>
      <end>8</end>
      <status>unmodified</status>
      <modifiedWord/>
      <trackRevisions>false</trackRevisions>
    </reviewItem>
    <reviewItem>
      <errorID>36778a0c-b966-44d1-b6d9-b97f4566b721</errorID>
      <errorWord>元理</errorWord>
      <group>L1_Word</group>
      <groupName>字词问题</groupName>
      <ability>L2_Typo</ability>
      <abilityName>字词错误</abilityName>
      <candidateList>
        <item>管理</item>
      </candidateList>
      <explain>存在发音相近字词的误用。</explain>
      <paraID>  1E742E</paraID>
      <start>8</start>
      <end>10</end>
      <status>unmodified</status>
      <modifiedWord/>
      <trackRevisions>false</trackRevisions>
    </reviewItem>
    <reviewItem>
      <errorID>a25f3452-9253-4cbf-a18b-4118b09da21d</errorID>
      <errorWord>的</errorWord>
      <group>L1_Word</group>
      <groupName>字词问题</groupName>
      <ability>L2_DDD</ability>
      <abilityName>的地得用法</abilityName>
      <candidateList>
        <item>得</item>
      </candidateList>
      <explain/>
      <paraID>689570B7</paraID>
      <start>76</start>
      <end>77</end>
      <status>unmodified</status>
      <modifiedWord/>
      <trackRevisions>false</trackRevisions>
    </reviewItem>
    <reviewItem>
      <errorID>21b8d8d7-9d39-419b-9fa0-87ea409e8067</errorID>
      <errorWord>元理</errorWord>
      <group>L1_Word</group>
      <groupName>字词问题</groupName>
      <ability>L2_Typo</ability>
      <abilityName>字词错误</abilityName>
      <candidateList>
        <item>原理</item>
      </candidateList>
      <explain/>
      <paraID>5F33C072</paraID>
      <start>4</start>
      <end>6</end>
      <status>unmodified</status>
      <modifiedWord/>
      <trackRevisions>false</trackRevisions>
    </reviewItem>
    <reviewItem>
      <errorID>8cb04931-f6e9-4d48-8fee-0da03f5152fe</errorID>
      <errorWord>元理</errorWord>
      <group>L1_Word</group>
      <groupName>字词问题</groupName>
      <ability>L2_Typo</ability>
      <abilityName>字词错误</abilityName>
      <candidateList>
        <item>原理</item>
      </candidateList>
      <explain>存在发音相同字词的误用。</explain>
      <paraID>76179608</paraID>
      <start>6</start>
      <end>8</end>
      <status>unmodified</status>
      <modifiedWord/>
      <trackRevisions>false</trackRevisions>
    </reviewItem>
    <reviewItem>
      <errorID>de22c67f-3a24-40bb-8e5f-5f4811c8fe0a</errorID>
      <errorWord>元理</errorWord>
      <group>L1_Word</group>
      <groupName>字词问题</groupName>
      <ability>L2_Typo</ability>
      <abilityName>字词错误</abilityName>
      <candidateList>
        <item>原理</item>
      </candidateList>
      <explain>存在发音相同字词的误用。</explain>
      <paraID>6B17D257</paraID>
      <start>9</start>
      <end>11</end>
      <status>unmodified</status>
      <modifiedWord/>
      <trackRevisions>false</trackRevisions>
    </reviewItem>
    <reviewItem>
      <errorID>09470cee-2cd4-434a-a556-888af8f19029</errorID>
      <errorWord>元理</errorWord>
      <group>L1_Word</group>
      <groupName>字词问题</groupName>
      <ability>L2_Typo</ability>
      <abilityName>字词错误</abilityName>
      <candidateList>
        <item>原理</item>
      </candidateList>
      <explain>存在发音相同字词的误用。</explain>
      <paraID>58F4ED13</paraID>
      <start>7</start>
      <end>9</end>
      <status>unmodified</status>
      <modifiedWord/>
      <trackRevisions>false</trackRevisions>
    </reviewItem>
    <reviewItem>
      <errorID>3f62bab3-9bbe-451d-88e2-d298ec7188be</errorID>
      <errorWord>元理</errorWord>
      <group>L1_Word</group>
      <groupName>字词问题</groupName>
      <ability>L2_Typo</ability>
      <abilityName>字词错误</abilityName>
      <candidateList>
        <item>原理</item>
      </candidateList>
      <explain/>
      <paraID>73A2A9EB</paraID>
      <start>10</start>
      <end>12</end>
      <status>unmodified</status>
      <modifiedWord/>
      <trackRevisions>false</trackRevisions>
    </reviewItem>
    <reviewItem>
      <errorID>a6220d51-f22a-4904-8b93-d4c282d267b2</errorID>
      <errorWord>举一连三</errorWord>
      <group>L1_Knowledge</group>
      <groupName>知识性问题</groupName>
      <ability>L2_Idiom</ability>
      <abilityName>成语和诗歌</abilityName>
      <candidateList>
        <item>举一反三</item>
      </candidateList>
      <explain/>
      <paraID>7233E92B</paraID>
      <start>85</start>
      <end>89</end>
      <status>unmodified</status>
      <modifiedWord/>
      <trackRevisions>false</trackRevisions>
    </reviewItem>
    <reviewItem>
      <errorID>8c3c80c9-9cb0-4291-af57-f3a6242e8ee6</errorID>
      <errorWord>.，</errorWord>
      <group>L1_Punc</group>
      <groupName>标点问题</groupName>
      <ability>L2_Punc_CN</ability>
      <abilityName>标点符号问题</abilityName>
      <candidateList>
        <item>.</item>
      </candidateList>
      <explain/>
      <paraID>7233E92B</paraID>
      <start>296</start>
      <end>298</end>
      <status>unmodified</status>
      <modifiedWord/>
      <trackRevisions>false</trackRevisions>
    </reviewItem>
    <reviewItem>
      <errorID>4066e976-68aa-425c-bb16-0f826c511e7c</errorID>
      <errorWord>外挂</errorWord>
      <group>L1_Sensitive</group>
      <groupName>敏感问题</groupName>
      <ability>L2_Prohibited</ability>
      <abilityName>违禁内容</abilityName>
      <candidateList/>
      <explain>【违禁内容】句中涉及国家法律明令禁止的违禁内容，请注意甄别。</explain>
      <paraID>7233E92B</paraID>
      <start>336</start>
      <end>338</end>
      <status>unmodified</status>
      <modifiedWord/>
      <trackRevisions>false</trackRevisions>
    </reviewItem>
    <reviewItem>
      <errorID>dcca7bfe-38a1-4ec6-b638-78ef552c145b</errorID>
      <errorWord>下述的</errorWord>
      <group>L1_Word</group>
      <groupName>字词问题</groupName>
      <ability>L2_Typo</ability>
      <abilityName>字词错误</abilityName>
      <candidateList>
        <item>下述</item>
      </candidateList>
      <explain/>
      <paraID>67AE8F0C</paraID>
      <start>2</start>
      <end>5</end>
      <status>unmodified</status>
      <modifiedWord/>
      <trackRevisions>false</trackRevisions>
    </reviewItem>
    <reviewItem>
      <errorID>71e0fd37-4ed5-4109-9069-0d6e4832adbf</errorID>
      <errorWord>想</errorWord>
      <group>L1_Word</group>
      <groupName>字词问题</groupName>
      <ability>L2_Typo</ability>
      <abilityName>字词错误</abilityName>
      <candidateList>
        <item>像</item>
      </candidateList>
      <explain/>
      <paraID>1A492FCD</paraID>
      <start>89</start>
      <end>90</end>
      <status>unmodified</status>
      <modifiedWord/>
      <trackRevisions>false</trackRevisions>
    </reviewItem>
    <reviewItem>
      <errorID>a93201cd-c168-4527-bbe7-2c62b7c681f4</errorID>
      <errorWord>"</errorWord>
      <group>L1_Format</group>
      <groupName>格式问题</groupName>
      <ability>L2_HalfPunc_CN</ability>
      <abilityName>全半角问题</abilityName>
      <candidateList>
        <item>“</item>
      </candidateList>
      <explain>文本全半角错误。</explain>
      <paraID>6CDCB5A5</paraID>
      <start>0</start>
      <end>1</end>
      <status>unmodified</status>
      <modifiedWord/>
      <trackRevisions>false</trackRevisions>
    </reviewItem>
    <reviewItem>
      <errorID>95b66a4b-9043-4385-8fdd-8f249b6d0f65</errorID>
      <errorWord>"</errorWord>
      <group>L1_Format</group>
      <groupName>格式问题</groupName>
      <ability>L2_HalfPunc_CN</ability>
      <abilityName>全半角问题</abilityName>
      <candidateList>
        <item>”</item>
      </candidateList>
      <explain>文本全半角错误。</explain>
      <paraID>6CDCB5A5</paraID>
      <start>6</start>
      <end>7</end>
      <status>unmodified</status>
      <modifiedWord/>
      <trackRevisions>false</trackRevisions>
    </reviewItem>
    <reviewItem>
      <errorID>71bdddc5-8f98-4a86-9500-800ef41e773a</errorID>
      <errorWord>"</errorWord>
      <group>L1_Format</group>
      <groupName>格式问题</groupName>
      <ability>L2_HalfPunc_CN</ability>
      <abilityName>全半角问题</abilityName>
      <candidateList>
        <item>“</item>
      </candidateList>
      <explain>文本全半角错误。</explain>
      <paraID>6CDCB5A5</paraID>
      <start>42</start>
      <end>43</end>
      <status>unmodified</status>
      <modifiedWord/>
      <trackRevisions>false</trackRevisions>
    </reviewItem>
    <reviewItem>
      <errorID>6deffbd8-e81d-4eac-beb0-75613dbf0795</errorID>
      <errorWord>"</errorWord>
      <group>L1_Format</group>
      <groupName>格式问题</groupName>
      <ability>L2_HalfPunc_CN</ability>
      <abilityName>全半角问题</abilityName>
      <candidateList>
        <item>”</item>
      </candidateList>
      <explain>文本全半角错误。</explain>
      <paraID>6CDCB5A5</paraID>
      <start>44</start>
      <end>45</end>
      <status>unmodified</status>
      <modifiedWord/>
      <trackRevisions>false</trackRevisions>
    </reviewItem>
    <reviewItem>
      <errorID>d10c8987-ed67-4f65-a0c8-0aba8fd91447</errorID>
      <errorWord>"</errorWord>
      <group>L1_Format</group>
      <groupName>格式问题</groupName>
      <ability>L2_HalfPunc_CN</ability>
      <abilityName>全半角问题</abilityName>
      <candidateList>
        <item>“</item>
      </candidateList>
      <explain>文本全半角错误。</explain>
      <paraID>6CDCB5A5</paraID>
      <start>46</start>
      <end>47</end>
      <status>unmodified</status>
      <modifiedWord/>
      <trackRevisions>false</trackRevisions>
    </reviewItem>
    <reviewItem>
      <errorID>7047605a-3703-4b88-8333-86348accef3a</errorID>
      <errorWord>"</errorWord>
      <group>L1_Format</group>
      <groupName>格式问题</groupName>
      <ability>L2_HalfPunc_CN</ability>
      <abilityName>全半角问题</abilityName>
      <candidateList>
        <item>”</item>
      </candidateList>
      <explain>文本全半角错误。</explain>
      <paraID>6CDCB5A5</paraID>
      <start>48</start>
      <end>49</end>
      <status>unmodified</status>
      <modifiedWord/>
      <trackRevisions>false</trackRevisions>
    </reviewItem>
    <reviewItem>
      <errorID>1a58db9a-328b-4ce8-9808-701548a880e9</errorID>
      <errorWord>"</errorWord>
      <group>L1_Format</group>
      <groupName>格式问题</groupName>
      <ability>L2_HalfPunc_CN</ability>
      <abilityName>全半角问题</abilityName>
      <candidateList>
        <item>“</item>
      </candidateList>
      <explain>文本全半角错误。</explain>
      <paraID>6CDCB5A5</paraID>
      <start>54</start>
      <end>55</end>
      <status>unmodified</status>
      <modifiedWord/>
      <trackRevisions>false</trackRevisions>
    </reviewItem>
    <reviewItem>
      <errorID>5c341767-e7bb-4cab-98e6-eebd18086baa</errorID>
      <errorWord>"</errorWord>
      <group>L1_Format</group>
      <groupName>格式问题</groupName>
      <ability>L2_HalfPunc_CN</ability>
      <abilityName>全半角问题</abilityName>
      <candidateList>
        <item>”</item>
      </candidateList>
      <explain>文本全半角错误。</explain>
      <paraID>6CDCB5A5</paraID>
      <start>59</start>
      <end>60</end>
      <status>unmodified</status>
      <modifiedWord/>
      <trackRevisions>false</trackRevisions>
    </reviewItem>
    <reviewItem>
      <errorID>28f2a5d0-6691-4301-900b-627a743398e6</errorID>
      <errorWord>"</errorWord>
      <group>L1_Format</group>
      <groupName>格式问题</groupName>
      <ability>L2_HalfPunc_CN</ability>
      <abilityName>全半角问题</abilityName>
      <candidateList>
        <item>“</item>
      </candidateList>
      <explain>文本全半角错误。</explain>
      <paraID>6CDCB5A5</paraID>
      <start>61</start>
      <end>62</end>
      <status>unmodified</status>
      <modifiedWord/>
      <trackRevisions>false</trackRevisions>
    </reviewItem>
    <reviewItem>
      <errorID>56f83de2-6739-445a-ae7f-3ec2954901d9</errorID>
      <errorWord>"</errorWord>
      <group>L1_Format</group>
      <groupName>格式问题</groupName>
      <ability>L2_HalfPunc_CN</ability>
      <abilityName>全半角问题</abilityName>
      <candidateList>
        <item>”</item>
      </candidateList>
      <explain>文本全半角错误。</explain>
      <paraID>6CDCB5A5</paraID>
      <start>68</start>
      <end>69</end>
      <status>unmodified</status>
      <modifiedWord/>
      <trackRevisions>false</trackRevisions>
    </reviewItem>
    <reviewItem>
      <errorID>590cfed2-83da-4f84-90d1-4513a1b5b377</errorID>
      <errorWord>"</errorWord>
      <group>L1_Format</group>
      <groupName>格式问题</groupName>
      <ability>L2_HalfPunc_CN</ability>
      <abilityName>全半角问题</abilityName>
      <candidateList>
        <item>“</item>
      </candidateList>
      <explain>文本全半角错误。</explain>
      <paraID>13E6CAE8</paraID>
      <start>9</start>
      <end>10</end>
      <status>unmodified</status>
      <modifiedWord/>
      <trackRevisions>false</trackRevisions>
    </reviewItem>
    <reviewItem>
      <errorID>0167bec6-6cb2-4441-9e31-ca54bec719d8</errorID>
      <errorWord>"</errorWord>
      <group>L1_Format</group>
      <groupName>格式问题</groupName>
      <ability>L2_HalfPunc_CN</ability>
      <abilityName>全半角问题</abilityName>
      <candidateList>
        <item>”</item>
      </candidateList>
      <explain>文本全半角错误。</explain>
      <paraID>13E6CAE8</paraID>
      <start>27</start>
      <end>28</end>
      <status>unmodified</status>
      <modifiedWord/>
      <trackRevisions>false</trackRevisions>
    </reviewItem>
    <reviewItem>
      <errorID>9ea541dd-78ba-496d-86fa-f272544a1009</errorID>
      <errorWord>"</errorWord>
      <group>L1_Format</group>
      <groupName>格式问题</groupName>
      <ability>L2_HalfPunc_CN</ability>
      <abilityName>全半角问题</abilityName>
      <candidateList>
        <item>“</item>
      </candidateList>
      <explain>文本全半角错误。</explain>
      <paraID>58A2A932</paraID>
      <start>28</start>
      <end>29</end>
      <status>unmodified</status>
      <modifiedWord/>
      <trackRevisions>false</trackRevisions>
    </reviewItem>
    <reviewItem>
      <errorID>5cab64a6-bb4e-4f65-b306-7cf1a5cf2934</errorID>
      <errorWord>"</errorWord>
      <group>L1_Format</group>
      <groupName>格式问题</groupName>
      <ability>L2_HalfPunc_CN</ability>
      <abilityName>全半角问题</abilityName>
      <candidateList>
        <item>”</item>
      </candidateList>
      <explain>文本全半角错误。</explain>
      <paraID>58A2A932</paraID>
      <start>38</start>
      <end>39</end>
      <status>unmodified</status>
      <modifiedWord/>
      <trackRevisions>false</trackRevisions>
    </reviewItem>
    <reviewItem>
      <errorID>0d549d31-dc14-4291-afb6-fe9faffcf071</errorID>
      <errorWord>"</errorWord>
      <group>L1_Format</group>
      <groupName>格式问题</groupName>
      <ability>L2_HalfPunc_CN</ability>
      <abilityName>全半角问题</abilityName>
      <candidateList>
        <item>“</item>
      </candidateList>
      <explain>文本全半角错误。</explain>
      <paraID>58A2A932</paraID>
      <start>66</start>
      <end>67</end>
      <status>unmodified</status>
      <modifiedWord/>
      <trackRevisions>false</trackRevisions>
    </reviewItem>
    <reviewItem>
      <errorID>f878fb8c-3fe3-421d-ad07-4dab9e454834</errorID>
      <errorWord>"</errorWord>
      <group>L1_Format</group>
      <groupName>格式问题</groupName>
      <ability>L2_HalfPunc_CN</ability>
      <abilityName>全半角问题</abilityName>
      <candidateList>
        <item>”</item>
      </candidateList>
      <explain>文本全半角错误。</explain>
      <paraID>58A2A932</paraID>
      <start>76</start>
      <end>77</end>
      <status>unmodified</status>
      <modifiedWord/>
      <trackRevisions>false</trackRevisions>
    </reviewItem>
    <reviewItem>
      <errorID>6513ebd1-f761-4879-a851-913c5ecdf30f</errorID>
      <errorWord>"</errorWord>
      <group>L1_Format</group>
      <groupName>格式问题</groupName>
      <ability>L2_HalfPunc_CN</ability>
      <abilityName>全半角问题</abilityName>
      <candidateList>
        <item>“</item>
      </candidateList>
      <explain>文本全半角错误。</explain>
      <paraID>3CEC55F7</paraID>
      <start>14</start>
      <end>15</end>
      <status>unmodified</status>
      <modifiedWord/>
      <trackRevisions>false</trackRevisions>
    </reviewItem>
    <reviewItem>
      <errorID>1fc2280c-7614-43fd-9286-61d6b043d132</errorID>
      <errorWord>"</errorWord>
      <group>L1_Format</group>
      <groupName>格式问题</groupName>
      <ability>L2_HalfPunc_CN</ability>
      <abilityName>全半角问题</abilityName>
      <candidateList>
        <item>”</item>
      </candidateList>
      <explain>文本全半角错误。</explain>
      <paraID>3CEC55F7</paraID>
      <start>19</start>
      <end>20</end>
      <status>unmodified</status>
      <modifiedWord/>
      <trackRevisions>false</trackRevisions>
    </reviewItem>
    <reviewItem>
      <errorID>26d3194e-e623-4bde-86c2-aebdb74ac187</errorID>
      <errorWord>外挂</errorWord>
      <group>L1_Sensitive</group>
      <groupName>敏感问题</groupName>
      <ability>L2_Prohibited</ability>
      <abilityName>违禁内容</abilityName>
      <candidateList/>
      <explain>【违禁内容】句中涉及国家法律明令禁止的违禁内容，请注意甄别。</explain>
      <paraID>3CEC55F7</paraID>
      <start>27</start>
      <end>29</end>
      <status>unmodified</status>
      <modifiedWord/>
      <trackRevisions>false</trackRevisions>
    </reviewItem>
    <reviewItem>
      <errorID>09a293ca-849f-49f7-b759-1cf84ccd21ee</errorID>
      <errorWord>"</errorWord>
      <group>L1_Format</group>
      <groupName>格式问题</groupName>
      <ability>L2_HalfPunc_CN</ability>
      <abilityName>全半角问题</abilityName>
      <candidateList>
        <item>“</item>
      </candidateList>
      <explain>文本全半角错误。</explain>
      <paraID> 8CBCF0E</paraID>
      <start>3</start>
      <end>4</end>
      <status>unmodified</status>
      <modifiedWord/>
      <trackRevisions>false</trackRevisions>
    </reviewItem>
    <reviewItem>
      <errorID>2fa300e1-255c-419d-becd-911e526f3a53</errorID>
      <errorWord>"</errorWord>
      <group>L1_Format</group>
      <groupName>格式问题</groupName>
      <ability>L2_HalfPunc_CN</ability>
      <abilityName>全半角问题</abilityName>
      <candidateList>
        <item>”</item>
      </candidateList>
      <explain>文本全半角错误。</explain>
      <paraID> 8CBCF0E</paraID>
      <start>18</start>
      <end>19</end>
      <status>unmodified</status>
      <modifiedWord/>
      <trackRevisions>false</trackRevisions>
    </reviewItem>
    <reviewItem>
      <errorID>2007bb7c-9487-4277-b932-547e858fb1a4</errorID>
      <errorWord>"</errorWord>
      <group>L1_Format</group>
      <groupName>格式问题</groupName>
      <ability>L2_HalfPunc_CN</ability>
      <abilityName>全半角问题</abilityName>
      <candidateList>
        <item>“</item>
      </candidateList>
      <explain>文本全半角错误。</explain>
      <paraID> 8CBCF0E</paraID>
      <start>29</start>
      <end>30</end>
      <status>unmodified</status>
      <modifiedWord/>
      <trackRevisions>false</trackRevisions>
    </reviewItem>
    <reviewItem>
      <errorID>41c3378f-4f50-4411-b42c-f48007072a72</errorID>
      <errorWord>"</errorWord>
      <group>L1_Format</group>
      <groupName>格式问题</groupName>
      <ability>L2_HalfPunc_CN</ability>
      <abilityName>全半角问题</abilityName>
      <candidateList>
        <item>”</item>
      </candidateList>
      <explain>文本全半角错误。</explain>
      <paraID> 8CBCF0E</paraID>
      <start>34</start>
      <end>35</end>
      <status>unmodified</status>
      <modifiedWord/>
      <trackRevisions>false</trackRevisions>
    </reviewItem>
    <reviewItem>
      <errorID>53649c46-976a-486f-94c8-daa37172598a</errorID>
      <errorWord>"</errorWord>
      <group>L1_Format</group>
      <groupName>格式问题</groupName>
      <ability>L2_HalfPunc_CN</ability>
      <abilityName>全半角问题</abilityName>
      <candidateList>
        <item>“</item>
      </candidateList>
      <explain>文本全半角错误。</explain>
      <paraID> 8CBCF0E</paraID>
      <start>38</start>
      <end>39</end>
      <status>unmodified</status>
      <modifiedWord/>
      <trackRevisions>false</trackRevisions>
    </reviewItem>
    <reviewItem>
      <errorID>f5aafcce-6025-4e4c-94c7-044e06679a7c</errorID>
      <errorWord>"</errorWord>
      <group>L1_Format</group>
      <groupName>格式问题</groupName>
      <ability>L2_HalfPunc_CN</ability>
      <abilityName>全半角问题</abilityName>
      <candidateList>
        <item>”</item>
      </candidateList>
      <explain>文本全半角错误。</explain>
      <paraID> 8CBCF0E</paraID>
      <start>45</start>
      <end>46</end>
      <status>unmodified</status>
      <modifiedWord/>
      <trackRevisions>false</trackRevisions>
    </reviewItem>
    <reviewItem>
      <errorID>5a0938b4-73c1-4561-bc86-a0dd57ae3265</errorID>
      <errorWord>"</errorWord>
      <group>L1_Format</group>
      <groupName>格式问题</groupName>
      <ability>L2_HalfPunc_CN</ability>
      <abilityName>全半角问题</abilityName>
      <candidateList>
        <item>“</item>
      </candidateList>
      <explain>文本全半角错误。</explain>
      <paraID> DCCED3E</paraID>
      <start>23</start>
      <end>24</end>
      <status>unmodified</status>
      <modifiedWord/>
      <trackRevisions>false</trackRevisions>
    </reviewItem>
    <reviewItem>
      <errorID>e4c6fb53-051e-463e-9b00-5fd03097d4bf</errorID>
      <errorWord>"</errorWord>
      <group>L1_Format</group>
      <groupName>格式问题</groupName>
      <ability>L2_HalfPunc_CN</ability>
      <abilityName>全半角问题</abilityName>
      <candidateList>
        <item>”</item>
      </candidateList>
      <explain>文本全半角错误。</explain>
      <paraID> DCCED3E</paraID>
      <start>34</start>
      <end>35</end>
      <status>unmodified</status>
      <modifiedWord/>
      <trackRevisions>false</trackRevisions>
    </reviewItem>
    <reviewItem>
      <errorID>923ab1ec-95ab-4995-8966-eac1c81ad5db</errorID>
      <errorWord>"</errorWord>
      <group>L1_Format</group>
      <groupName>格式问题</groupName>
      <ability>L2_HalfPunc_CN</ability>
      <abilityName>全半角问题</abilityName>
      <candidateList>
        <item>“</item>
      </candidateList>
      <explain>文本全半角错误。</explain>
      <paraID> DCCED3E</paraID>
      <start>37</start>
      <end>38</end>
      <status>unmodified</status>
      <modifiedWord/>
      <trackRevisions>false</trackRevisions>
    </reviewItem>
    <reviewItem>
      <errorID>62cf5e03-a027-429c-af34-05921a979cd0</errorID>
      <errorWord>"</errorWord>
      <group>L1_Format</group>
      <groupName>格式问题</groupName>
      <ability>L2_HalfPunc_CN</ability>
      <abilityName>全半角问题</abilityName>
      <candidateList>
        <item>”</item>
      </candidateList>
      <explain>文本全半角错误。</explain>
      <paraID> DCCED3E</paraID>
      <start>45</start>
      <end>46</end>
      <status>unmodified</status>
      <modifiedWord/>
      <trackRevisions>false</trackRevisions>
    </reviewItem>
    <reviewItem>
      <errorID>3c160f44-5e6e-4546-a7fd-9478487fa08b</errorID>
      <errorWord>"</errorWord>
      <group>L1_Format</group>
      <groupName>格式问题</groupName>
      <ability>L2_HalfPunc_CN</ability>
      <abilityName>全半角问题</abilityName>
      <candidateList>
        <item>“</item>
      </candidateList>
      <explain>文本全半角错误。</explain>
      <paraID> DCCED3E</paraID>
      <start>48</start>
      <end>49</end>
      <status>unmodified</status>
      <modifiedWord/>
      <trackRevisions>false</trackRevisions>
    </reviewItem>
    <reviewItem>
      <errorID>42b8a44c-beb2-4130-a371-5e98e2669ea9</errorID>
      <errorWord>"</errorWord>
      <group>L1_Format</group>
      <groupName>格式问题</groupName>
      <ability>L2_HalfPunc_CN</ability>
      <abilityName>全半角问题</abilityName>
      <candidateList>
        <item>”</item>
      </candidateList>
      <explain>文本全半角错误。</explain>
      <paraID> DCCED3E</paraID>
      <start>53</start>
      <end>54</end>
      <status>unmodified</status>
      <modifiedWord/>
      <trackRevisions>false</trackRevisions>
    </reviewItem>
    <reviewItem>
      <errorID>13fb6b1a-8435-470f-bc6d-5477b218e89e</errorID>
      <errorWord>"</errorWord>
      <group>L1_Format</group>
      <groupName>格式问题</groupName>
      <ability>L2_HalfPunc_CN</ability>
      <abilityName>全半角问题</abilityName>
      <candidateList>
        <item>“</item>
      </candidateList>
      <explain>文本全半角错误。</explain>
      <paraID> DCCED3E</paraID>
      <start>57</start>
      <end>58</end>
      <status>unmodified</status>
      <modifiedWord/>
      <trackRevisions>false</trackRevisions>
    </reviewItem>
    <reviewItem>
      <errorID>a942796a-a68c-459d-8337-b02e997842f9</errorID>
      <errorWord>"</errorWord>
      <group>L1_Format</group>
      <groupName>格式问题</groupName>
      <ability>L2_HalfPunc_CN</ability>
      <abilityName>全半角问题</abilityName>
      <candidateList>
        <item>”</item>
      </candidateList>
      <explain>文本全半角错误。</explain>
      <paraID> DCCED3E</paraID>
      <start>66</start>
      <end>67</end>
      <status>unmodified</status>
      <modifiedWord/>
      <trackRevisions>false</trackRevisions>
    </reviewItem>
    <reviewItem>
      <errorID>d3320df4-bc57-4383-af4d-c2ae1490ca2e</errorID>
      <errorWord>"</errorWord>
      <group>L1_Format</group>
      <groupName>格式问题</groupName>
      <ability>L2_HalfPunc_CN</ability>
      <abilityName>全半角问题</abilityName>
      <candidateList>
        <item>“</item>
      </candidateList>
      <explain>文本全半角错误。</explain>
      <paraID> DCCED3E</paraID>
      <start>73</start>
      <end>74</end>
      <status>unmodified</status>
      <modifiedWord/>
      <trackRevisions>false</trackRevisions>
    </reviewItem>
    <reviewItem>
      <errorID>e7a698d4-56a9-4d13-8671-6c83bdfe7173</errorID>
      <errorWord>"</errorWord>
      <group>L1_Format</group>
      <groupName>格式问题</groupName>
      <ability>L2_HalfPunc_CN</ability>
      <abilityName>全半角问题</abilityName>
      <candidateList>
        <item>”</item>
      </candidateList>
      <explain>文本全半角错误。</explain>
      <paraID> DCCED3E</paraID>
      <start>76</start>
      <end>77</end>
      <status>unmodified</status>
      <modifiedWord/>
      <trackRevisions>false</trackRevisions>
    </reviewItem>
    <reviewItem>
      <errorID>4e7e22cf-08e9-4f6d-b25a-9c25d64c0a53</errorID>
      <errorWord>"</errorWord>
      <group>L1_Format</group>
      <groupName>格式问题</groupName>
      <ability>L2_HalfPunc_CN</ability>
      <abilityName>全半角问题</abilityName>
      <candidateList>
        <item>“</item>
      </candidateList>
      <explain>文本全半角错误。</explain>
      <paraID> DCCED3E</paraID>
      <start>79</start>
      <end>80</end>
      <status>unmodified</status>
      <modifiedWord/>
      <trackRevisions>false</trackRevisions>
    </reviewItem>
    <reviewItem>
      <errorID>77ad2e8d-c501-4ef9-b0a8-a9ecbfe0b4c7</errorID>
      <errorWord>"</errorWord>
      <group>L1_Format</group>
      <groupName>格式问题</groupName>
      <ability>L2_HalfPunc_CN</ability>
      <abilityName>全半角问题</abilityName>
      <candidateList>
        <item>”</item>
      </candidateList>
      <explain>文本全半角错误。</explain>
      <paraID> DCCED3E</paraID>
      <start>82</start>
      <end>83</end>
      <status>unmodified</status>
      <modifiedWord/>
      <trackRevisions>false</trackRevisions>
    </reviewItem>
    <reviewItem>
      <errorID>235f892f-ef83-4993-af57-ad27a07c691c</errorID>
      <errorWord>逻辑和</errorWord>
      <group>L1_Word</group>
      <groupName>字词问题</groupName>
      <ability>L2_Typo</ability>
      <abilityName>字词错误</abilityName>
      <candidateList>
        <item>逻辑</item>
      </candidateList>
      <explain/>
      <paraID>7787A96E</paraID>
      <start>116</start>
      <end>119</end>
      <status>unmodified</status>
      <modifiedWord/>
      <trackRevisions>false</trackRevisions>
    </reviewItem>
    <reviewItem>
      <errorID>bb62d517-a441-4130-a457-3b95cb8d6703</errorID>
      <errorWord>涵义</errorWord>
      <group>L1_Word</group>
      <groupName>字词问题</groupName>
      <ability>L2_Alias</ability>
      <abilityName>也作/曾用词</abilityName>
      <candidateList>
        <item>含义</item>
      </candidateList>
      <explain>词汇[涵义]为不规范表述或旧称，其规范书面表述为[含义]。</explain>
      <paraID>1C7CC7B0</paraID>
      <start>11</start>
      <end>13</end>
      <status>unmodified</status>
      <modifiedWord/>
      <trackRevisions>false</trackRevisions>
    </reviewItem>
    <reviewItem>
      <errorID>c83f8b9d-1844-4fda-b533-38a2aa2d8d16</errorID>
      <errorWord>举一连三</errorWord>
      <group>L1_Knowledge</group>
      <groupName>知识性问题</groupName>
      <ability>L2_Idiom</ability>
      <abilityName>成语和诗歌</abilityName>
      <candidateList>
        <item>举一反三</item>
      </candidateList>
      <explain/>
      <paraID>1C7CC7B0</paraID>
      <start>94</start>
      <end>98</end>
      <status>unmodified</status>
      <modifiedWord/>
      <trackRevisions>false</trackRevisions>
    </reviewItem>
    <reviewItem>
      <errorID>2014ad6b-7c4f-47ad-b742-d2b9920898a1</errorID>
      <errorWord>？？？</errorWord>
      <group>L1_Punc</group>
      <groupName>标点问题</groupName>
      <ability>L2_Punc_CN</ability>
      <abilityName>标点符号问题</abilityName>
      <candidateList>
        <item>？</item>
      </candidateList>
      <explain/>
      <paraID>1C7CC7B0</paraID>
      <start>265</start>
      <end>268</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2CD5-5B03-42B8-8F63-33C4264CBD15}">
  <ds:schemaRefs>
    <ds:schemaRef ds:uri="http://schemas.wps.cn/vas-ai-hub/contract-review"/>
  </ds:schemaRefs>
</ds:datastoreItem>
</file>

<file path=customXml/itemProps2.xml><?xml version="1.0" encoding="utf-8"?>
<ds:datastoreItem xmlns:ds="http://schemas.openxmlformats.org/officeDocument/2006/customXml" ds:itemID="{F99D1EFB-EADA-46D9-B8B4-DBC941E9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1281</Words>
  <Characters>7305</Characters>
  <Application>Microsoft Office Word</Application>
  <DocSecurity>0</DocSecurity>
  <Lines>60</Lines>
  <Paragraphs>17</Paragraphs>
  <ScaleCrop>false</ScaleCrop>
  <Company>MicroSoft</Company>
  <LinksUpToDate>false</LinksUpToDate>
  <CharactersWithSpaces>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6032</dc:creator>
  <cp:lastModifiedBy>MicroSoft</cp:lastModifiedBy>
  <cp:revision>2</cp:revision>
  <cp:lastPrinted>2026-09-06T11:00:00Z</cp:lastPrinted>
  <dcterms:created xsi:type="dcterms:W3CDTF">2026-09-11T23:39:00Z</dcterms:created>
  <dcterms:modified xsi:type="dcterms:W3CDTF">2026-09-11T23:39:00Z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{"Label":"1","ContentProducer":"001191110108MACG2KBH8F10000","ProduceID":"d7nj9m5qip68ikr3oh5g-1a013b12-7262-8b45-8000-0954ac9d1d0f-20260818151953","ReservedCode1":"","ContentPropagator":"001191110108MACG2KBH8F20000","PropagateID":"d7nj9m5qip68ikr3oh5g-1a</vt:lpwstr>
  </property>
  <property fmtid="{D5CDD505-2E9C-101B-9397-08002B2CF9AE}" pid="3" name="KSOProductBuildVer">
    <vt:lpwstr>2052-12.1.0.28505</vt:lpwstr>
  </property>
  <property fmtid="{D5CDD505-2E9C-101B-9397-08002B2CF9AE}" pid="4" name="ICV">
    <vt:lpwstr>C4F39D12D4084D63918462F2299DE16D_13</vt:lpwstr>
  </property>
  <property fmtid="{D5CDD505-2E9C-101B-9397-08002B2CF9AE}" pid="5" name="KSOTemplateDocerSaveRecord">
    <vt:lpwstr>eyJoZGlkIjoiMzEwNTM5NzYwMDRjMzkwZTVkZjY2ODkwMGIxNGU0OTUiLCJ1c2VySWQiOiIzMTc2MTIzNTYifQ==</vt:lpwstr>
  </property>
</Properties>
</file>