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5A5" w:rsidRPr="00621A0E" w:rsidRDefault="001A0CF5" w:rsidP="003535A5">
      <w:pPr>
        <w:rPr>
          <w:rFonts w:ascii="宋体" w:hAnsi="宋体"/>
          <w:b/>
          <w:sz w:val="32"/>
          <w:szCs w:val="32"/>
          <w:lang w:eastAsia="zh-CN"/>
        </w:rPr>
      </w:pPr>
      <w:r w:rsidRPr="001A0CF5">
        <w:rPr>
          <w:rFonts w:ascii="宋体" w:hAnsi="宋体" w:hint="eastAsia"/>
          <w:b/>
          <w:sz w:val="32"/>
          <w:szCs w:val="32"/>
          <w:lang w:eastAsia="zh-CN"/>
        </w:rPr>
        <w:t>303数字</w:t>
      </w:r>
      <w:r w:rsidR="009C03D4">
        <w:rPr>
          <w:rFonts w:ascii="宋体" w:hAnsi="宋体" w:hint="eastAsia"/>
          <w:b/>
          <w:sz w:val="32"/>
          <w:szCs w:val="32"/>
          <w:lang w:eastAsia="zh-CN"/>
        </w:rPr>
        <w:t>思维</w:t>
      </w:r>
      <w:r w:rsidRPr="001A0CF5">
        <w:rPr>
          <w:rFonts w:ascii="宋体" w:hAnsi="宋体" w:hint="eastAsia"/>
          <w:b/>
          <w:sz w:val="32"/>
          <w:szCs w:val="32"/>
          <w:lang w:eastAsia="zh-CN"/>
        </w:rPr>
        <w:t>数字脑</w:t>
      </w:r>
      <w:r w:rsidR="004A4AC2">
        <w:rPr>
          <w:rFonts w:ascii="宋体" w:hAnsi="宋体" w:hint="eastAsia"/>
          <w:b/>
          <w:sz w:val="32"/>
          <w:szCs w:val="32"/>
          <w:lang w:eastAsia="zh-CN"/>
        </w:rPr>
        <w:t>数字验算</w:t>
      </w:r>
      <w:r w:rsidRPr="001A0CF5">
        <w:rPr>
          <w:rFonts w:ascii="宋体" w:hAnsi="宋体" w:hint="eastAsia"/>
          <w:b/>
          <w:sz w:val="32"/>
          <w:szCs w:val="32"/>
          <w:lang w:eastAsia="zh-CN"/>
        </w:rPr>
        <w:t>智能体全书2608</w:t>
      </w:r>
      <w:r w:rsidR="005E3548">
        <w:rPr>
          <w:rFonts w:ascii="宋体" w:hAnsi="宋体" w:hint="eastAsia"/>
          <w:b/>
          <w:sz w:val="32"/>
          <w:szCs w:val="32"/>
          <w:lang w:eastAsia="zh-CN"/>
        </w:rPr>
        <w:t>30</w:t>
      </w:r>
    </w:p>
    <w:p w:rsidR="003535A5" w:rsidRPr="00CD6912" w:rsidRDefault="003535A5" w:rsidP="003535A5">
      <w:pPr>
        <w:rPr>
          <w:b/>
          <w:sz w:val="32"/>
          <w:szCs w:val="32"/>
          <w:lang w:eastAsia="zh-CN"/>
        </w:rPr>
      </w:pPr>
      <w:r w:rsidRPr="00CD6912">
        <w:rPr>
          <w:rFonts w:hint="eastAsia"/>
          <w:b/>
          <w:sz w:val="32"/>
          <w:szCs w:val="32"/>
          <w:lang w:eastAsia="zh-CN"/>
        </w:rPr>
        <w:t>#</w:t>
      </w:r>
      <w:r w:rsidR="008517CB">
        <w:rPr>
          <w:rFonts w:hint="eastAsia"/>
          <w:b/>
          <w:sz w:val="32"/>
          <w:szCs w:val="32"/>
          <w:lang w:eastAsia="zh-CN"/>
        </w:rPr>
        <w:t>151</w:t>
      </w:r>
      <w:r w:rsidR="002831DC">
        <w:rPr>
          <w:rFonts w:hint="eastAsia"/>
          <w:b/>
          <w:sz w:val="32"/>
          <w:szCs w:val="32"/>
          <w:lang w:eastAsia="zh-CN"/>
        </w:rPr>
        <w:t>万物数字脑</w:t>
      </w:r>
      <w:r w:rsidR="0068194A">
        <w:rPr>
          <w:rFonts w:hint="eastAsia"/>
          <w:b/>
          <w:sz w:val="32"/>
          <w:szCs w:val="32"/>
          <w:lang w:eastAsia="zh-CN"/>
        </w:rPr>
        <w:t>与</w:t>
      </w:r>
      <w:r w:rsidR="008517CB">
        <w:rPr>
          <w:rFonts w:hint="eastAsia"/>
          <w:b/>
          <w:sz w:val="32"/>
          <w:szCs w:val="32"/>
          <w:lang w:eastAsia="zh-CN"/>
        </w:rPr>
        <w:t>低</w:t>
      </w:r>
      <w:r w:rsidR="008517CB">
        <w:rPr>
          <w:rFonts w:hint="eastAsia"/>
          <w:b/>
          <w:sz w:val="32"/>
          <w:szCs w:val="32"/>
          <w:lang w:eastAsia="zh-CN"/>
        </w:rPr>
        <w:t>GI</w:t>
      </w:r>
      <w:r w:rsidR="008517CB">
        <w:rPr>
          <w:rFonts w:hint="eastAsia"/>
          <w:b/>
          <w:sz w:val="32"/>
          <w:szCs w:val="32"/>
          <w:lang w:eastAsia="zh-CN"/>
        </w:rPr>
        <w:t>食物</w:t>
      </w:r>
      <w:r w:rsidR="00F4230C">
        <w:rPr>
          <w:rFonts w:hint="eastAsia"/>
          <w:b/>
          <w:sz w:val="32"/>
          <w:szCs w:val="32"/>
          <w:lang w:eastAsia="zh-CN"/>
        </w:rPr>
        <w:t>数字脑</w:t>
      </w:r>
      <w:r w:rsidRPr="00CD6912">
        <w:rPr>
          <w:rFonts w:hint="eastAsia"/>
          <w:b/>
          <w:sz w:val="32"/>
          <w:szCs w:val="32"/>
          <w:lang w:eastAsia="zh-CN"/>
        </w:rPr>
        <w:t>知识库系统</w:t>
      </w:r>
      <w:r w:rsidR="00944804">
        <w:rPr>
          <w:rFonts w:hint="eastAsia"/>
          <w:b/>
          <w:sz w:val="32"/>
          <w:szCs w:val="32"/>
          <w:lang w:eastAsia="zh-CN"/>
        </w:rPr>
        <w:t>459</w:t>
      </w:r>
    </w:p>
    <w:p w:rsidR="003535A5" w:rsidRPr="00CD6912" w:rsidRDefault="003535A5" w:rsidP="00F111EB">
      <w:pPr>
        <w:ind w:firstLineChars="200" w:firstLine="602"/>
        <w:rPr>
          <w:b/>
          <w:sz w:val="30"/>
          <w:szCs w:val="30"/>
          <w:lang w:eastAsia="zh-CN"/>
        </w:rPr>
      </w:pPr>
      <w:r w:rsidRPr="00CD6912">
        <w:rPr>
          <w:rFonts w:hint="eastAsia"/>
          <w:b/>
          <w:sz w:val="30"/>
          <w:szCs w:val="30"/>
          <w:lang w:eastAsia="zh-CN"/>
        </w:rPr>
        <w:t>杨波（杨博导）主编</w:t>
      </w:r>
    </w:p>
    <w:p w:rsidR="00C9008C" w:rsidRPr="00C9008C" w:rsidRDefault="00420E64" w:rsidP="00C9008C">
      <w:pPr>
        <w:pStyle w:val="af1"/>
        <w:spacing w:line="360" w:lineRule="auto"/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重要的信息重复说：</w:t>
      </w:r>
      <w:r w:rsidR="00680287">
        <w:rPr>
          <w:rFonts w:hint="eastAsia"/>
          <w:bCs/>
          <w:szCs w:val="21"/>
        </w:rPr>
        <w:t>数字思维即</w:t>
      </w:r>
      <w:r w:rsidR="00680287">
        <w:rPr>
          <w:rFonts w:hint="eastAsia"/>
          <w:bCs/>
          <w:szCs w:val="21"/>
        </w:rPr>
        <w:t>*</w:t>
      </w:r>
      <w:r w:rsidR="00680287">
        <w:rPr>
          <w:rFonts w:hint="eastAsia"/>
          <w:bCs/>
          <w:szCs w:val="21"/>
        </w:rPr>
        <w:t>数字脑</w:t>
      </w:r>
      <w:r w:rsidR="00680287">
        <w:rPr>
          <w:rFonts w:hint="eastAsia"/>
          <w:bCs/>
          <w:szCs w:val="21"/>
        </w:rPr>
        <w:t>*</w:t>
      </w:r>
      <w:r w:rsidR="008324FA">
        <w:rPr>
          <w:rFonts w:hint="eastAsia"/>
          <w:bCs/>
          <w:szCs w:val="21"/>
        </w:rPr>
        <w:t>，</w:t>
      </w:r>
      <w:r w:rsidR="00A45E17">
        <w:rPr>
          <w:rFonts w:hint="eastAsia"/>
          <w:bCs/>
          <w:szCs w:val="21"/>
        </w:rPr>
        <w:t>是</w:t>
      </w:r>
      <w:r w:rsidR="00577D2C">
        <w:rPr>
          <w:rFonts w:hint="eastAsia"/>
          <w:bCs/>
          <w:szCs w:val="21"/>
        </w:rPr>
        <w:t>动物与人类</w:t>
      </w:r>
      <w:r w:rsidR="0069799D">
        <w:rPr>
          <w:rFonts w:hint="eastAsia"/>
          <w:bCs/>
          <w:szCs w:val="21"/>
        </w:rPr>
        <w:t>必需</w:t>
      </w:r>
      <w:r w:rsidR="00577D2C">
        <w:rPr>
          <w:rFonts w:hint="eastAsia"/>
          <w:bCs/>
          <w:szCs w:val="21"/>
        </w:rPr>
        <w:t>的</w:t>
      </w:r>
      <w:r w:rsidR="00A45E17">
        <w:rPr>
          <w:rFonts w:hint="eastAsia"/>
          <w:bCs/>
          <w:szCs w:val="21"/>
        </w:rPr>
        <w:t>一种</w:t>
      </w:r>
      <w:r w:rsidR="00577D2C">
        <w:rPr>
          <w:rFonts w:hint="eastAsia"/>
          <w:bCs/>
          <w:szCs w:val="21"/>
        </w:rPr>
        <w:t>生存能力</w:t>
      </w:r>
      <w:r w:rsidR="0069799D">
        <w:rPr>
          <w:rFonts w:hint="eastAsia"/>
          <w:bCs/>
          <w:szCs w:val="21"/>
        </w:rPr>
        <w:t>，用对数字脑趋利避害，用错数字脑趋害避利而不自知。</w:t>
      </w:r>
      <w:r w:rsidR="00C9008C" w:rsidRPr="00C9008C">
        <w:rPr>
          <w:rFonts w:hint="eastAsia"/>
          <w:bCs/>
          <w:szCs w:val="21"/>
        </w:rPr>
        <w:t>数字脑</w:t>
      </w:r>
      <w:r w:rsidR="008324FA">
        <w:rPr>
          <w:rFonts w:hint="eastAsia"/>
          <w:bCs/>
          <w:szCs w:val="21"/>
        </w:rPr>
        <w:t>的</w:t>
      </w:r>
      <w:r w:rsidR="00C9008C" w:rsidRPr="00C9008C">
        <w:rPr>
          <w:rFonts w:hint="eastAsia"/>
          <w:bCs/>
          <w:szCs w:val="21"/>
        </w:rPr>
        <w:t>场景与用法</w:t>
      </w:r>
      <w:r w:rsidR="00C9008C">
        <w:rPr>
          <w:rFonts w:hint="eastAsia"/>
          <w:bCs/>
          <w:szCs w:val="21"/>
        </w:rPr>
        <w:t>，</w:t>
      </w:r>
      <w:r w:rsidR="008324FA">
        <w:rPr>
          <w:rFonts w:hint="eastAsia"/>
          <w:bCs/>
          <w:szCs w:val="21"/>
        </w:rPr>
        <w:t>以</w:t>
      </w:r>
      <w:r w:rsidR="00C9008C">
        <w:rPr>
          <w:rFonts w:hint="eastAsia"/>
          <w:bCs/>
          <w:szCs w:val="21"/>
        </w:rPr>
        <w:t>数字表达式示例简介。</w:t>
      </w:r>
    </w:p>
    <w:p w:rsidR="00EB3660" w:rsidRDefault="00EB3660" w:rsidP="00B96DE0">
      <w:pPr>
        <w:pStyle w:val="af1"/>
        <w:spacing w:line="360" w:lineRule="auto"/>
        <w:rPr>
          <w:bCs/>
          <w:szCs w:val="21"/>
        </w:rPr>
      </w:pPr>
    </w:p>
    <w:p w:rsidR="00C9008C" w:rsidRPr="00C9008C" w:rsidRDefault="00B96DE0" w:rsidP="00B96DE0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 </w:t>
      </w:r>
      <w:r w:rsidR="00C9008C" w:rsidRPr="00C9008C">
        <w:rPr>
          <w:rFonts w:hint="eastAsia"/>
          <w:bCs/>
          <w:szCs w:val="21"/>
        </w:rPr>
        <w:t>数字脑</w:t>
      </w:r>
      <w:r w:rsidR="00C9008C" w:rsidRPr="00C9008C">
        <w:rPr>
          <w:rFonts w:hint="eastAsia"/>
          <w:bCs/>
          <w:szCs w:val="21"/>
        </w:rPr>
        <w:t>=</w:t>
      </w:r>
      <w:r>
        <w:rPr>
          <w:rFonts w:hint="eastAsia"/>
          <w:bCs/>
          <w:szCs w:val="21"/>
        </w:rPr>
        <w:t>数字思维</w:t>
      </w:r>
      <w:r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数字用脑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脑里有数</w:t>
      </w:r>
      <w:r w:rsidR="00C9008C" w:rsidRPr="00C9008C">
        <w:rPr>
          <w:rFonts w:hint="eastAsia"/>
          <w:bCs/>
          <w:szCs w:val="21"/>
        </w:rPr>
        <w:t xml:space="preserve">= </w:t>
      </w:r>
      <w:r w:rsidR="00810B03">
        <w:rPr>
          <w:rFonts w:hint="eastAsia"/>
          <w:bCs/>
          <w:szCs w:val="21"/>
        </w:rPr>
        <w:t>数字中枢</w:t>
      </w:r>
      <w:r w:rsidR="00810B03">
        <w:rPr>
          <w:rFonts w:hint="eastAsia"/>
          <w:bCs/>
          <w:szCs w:val="21"/>
        </w:rPr>
        <w:t>=</w:t>
      </w:r>
      <w:r w:rsidR="00810B03">
        <w:rPr>
          <w:rFonts w:hint="eastAsia"/>
          <w:bCs/>
          <w:szCs w:val="21"/>
        </w:rPr>
        <w:t>数字仓储</w:t>
      </w:r>
      <w:r w:rsidR="00810B03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 xml:space="preserve">123 </w:t>
      </w:r>
      <w:r w:rsidR="00C9008C" w:rsidRPr="00C9008C">
        <w:rPr>
          <w:rFonts w:hint="eastAsia"/>
          <w:bCs/>
          <w:szCs w:val="21"/>
        </w:rPr>
        <w:t>脑</w:t>
      </w:r>
      <w:r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脑</w:t>
      </w:r>
      <w:r>
        <w:rPr>
          <w:rFonts w:hint="eastAsia"/>
          <w:bCs/>
          <w:szCs w:val="21"/>
        </w:rPr>
        <w:t>123</w:t>
      </w:r>
      <w:r w:rsidR="00C9008C" w:rsidRPr="00C9008C">
        <w:rPr>
          <w:rFonts w:hint="eastAsia"/>
          <w:bCs/>
          <w:szCs w:val="21"/>
        </w:rPr>
        <w:t xml:space="preserve">=3 </w:t>
      </w:r>
      <w:r w:rsidR="00C9008C" w:rsidRPr="00C9008C">
        <w:rPr>
          <w:rFonts w:hint="eastAsia"/>
          <w:bCs/>
          <w:szCs w:val="21"/>
        </w:rPr>
        <w:t>进制脑</w:t>
      </w:r>
      <w:r>
        <w:rPr>
          <w:rFonts w:hint="eastAsia"/>
          <w:bCs/>
          <w:szCs w:val="21"/>
        </w:rPr>
        <w:t>+3</w:t>
      </w:r>
      <w:r>
        <w:rPr>
          <w:rFonts w:hint="eastAsia"/>
          <w:bCs/>
          <w:szCs w:val="21"/>
        </w:rPr>
        <w:t>生万物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数字符号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节能增效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习惯就好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①不要一根筋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②不要非黑即白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③要用黑白灰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逻数熵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集复涌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数三元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三生万物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三胜万难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智富引航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果蝇数字脑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斑马鱼数字脑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大脑三动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感动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行动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慧动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趋利避害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适者生存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用进废退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数字思维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对号入座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心想事成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排列组合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单一集束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一问十答</w:t>
      </w:r>
      <w:r w:rsidR="00E7236F">
        <w:rPr>
          <w:rFonts w:hint="eastAsia"/>
          <w:bCs/>
          <w:szCs w:val="21"/>
        </w:rPr>
        <w:t>=</w:t>
      </w:r>
      <w:r w:rsidR="00E7236F">
        <w:rPr>
          <w:rFonts w:hint="eastAsia"/>
          <w:bCs/>
          <w:szCs w:val="21"/>
        </w:rPr>
        <w:t>……。数字强大、持久和不可抗拒的力量</w:t>
      </w:r>
      <w:r w:rsidR="008324FA">
        <w:rPr>
          <w:rFonts w:hint="eastAsia"/>
          <w:bCs/>
          <w:szCs w:val="21"/>
        </w:rPr>
        <w:t>，</w:t>
      </w:r>
      <w:r w:rsidR="00E7236F">
        <w:rPr>
          <w:rFonts w:hint="eastAsia"/>
          <w:bCs/>
          <w:szCs w:val="21"/>
        </w:rPr>
        <w:t>从毕达哥拉斯“万物皆数”到现在</w:t>
      </w:r>
      <w:r w:rsidR="00E7236F">
        <w:rPr>
          <w:rFonts w:hint="eastAsia"/>
          <w:bCs/>
          <w:szCs w:val="21"/>
        </w:rPr>
        <w:t>AI</w:t>
      </w:r>
      <w:r w:rsidR="00E7236F">
        <w:rPr>
          <w:rFonts w:hint="eastAsia"/>
          <w:bCs/>
          <w:szCs w:val="21"/>
        </w:rPr>
        <w:t>“万物连数”，越来越说明了数字的刚需和不可替代性。</w:t>
      </w:r>
      <w:r w:rsidR="00B86824">
        <w:rPr>
          <w:rFonts w:hint="eastAsia"/>
          <w:bCs/>
          <w:szCs w:val="21"/>
        </w:rPr>
        <w:t>下面举例说明数字脑如何</w:t>
      </w:r>
      <w:r w:rsidR="00B86824">
        <w:rPr>
          <w:rFonts w:hint="eastAsia"/>
          <w:bCs/>
          <w:szCs w:val="21"/>
        </w:rPr>
        <w:t>*</w:t>
      </w:r>
      <w:r w:rsidR="00B86824">
        <w:rPr>
          <w:rFonts w:hint="eastAsia"/>
          <w:bCs/>
          <w:szCs w:val="21"/>
        </w:rPr>
        <w:t>举一连三</w:t>
      </w:r>
      <w:r w:rsidR="00B86824">
        <w:rPr>
          <w:rFonts w:hint="eastAsia"/>
          <w:bCs/>
          <w:szCs w:val="21"/>
        </w:rPr>
        <w:t>*</w:t>
      </w:r>
      <w:r w:rsidR="00B86824">
        <w:rPr>
          <w:rFonts w:hint="eastAsia"/>
          <w:bCs/>
          <w:szCs w:val="21"/>
        </w:rPr>
        <w:t>与</w:t>
      </w:r>
      <w:r w:rsidR="00B86824">
        <w:rPr>
          <w:rFonts w:hint="eastAsia"/>
          <w:bCs/>
          <w:szCs w:val="21"/>
        </w:rPr>
        <w:t>*</w:t>
      </w:r>
      <w:r w:rsidR="00B86824">
        <w:rPr>
          <w:rFonts w:hint="eastAsia"/>
          <w:bCs/>
          <w:szCs w:val="21"/>
        </w:rPr>
        <w:t>三连万物</w:t>
      </w:r>
      <w:r w:rsidR="00B86824">
        <w:rPr>
          <w:rFonts w:hint="eastAsia"/>
          <w:bCs/>
          <w:szCs w:val="21"/>
        </w:rPr>
        <w:t>*</w:t>
      </w:r>
      <w:r w:rsidR="001B12F9">
        <w:rPr>
          <w:rFonts w:hint="eastAsia"/>
          <w:bCs/>
          <w:szCs w:val="21"/>
        </w:rPr>
        <w:t>。</w:t>
      </w:r>
    </w:p>
    <w:p w:rsidR="00C9008C" w:rsidRDefault="001B12F9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 w:rsidR="00C9008C" w:rsidRPr="00C9008C">
        <w:rPr>
          <w:rFonts w:hint="eastAsia"/>
          <w:bCs/>
          <w:szCs w:val="21"/>
        </w:rPr>
        <w:t>英语数字脑</w:t>
      </w:r>
      <w:r w:rsidR="00C9008C" w:rsidRPr="00C9008C">
        <w:rPr>
          <w:rFonts w:hint="eastAsia"/>
          <w:bCs/>
          <w:szCs w:val="21"/>
        </w:rPr>
        <w:t>=</w:t>
      </w:r>
      <w:r w:rsidR="008324FA">
        <w:rPr>
          <w:rFonts w:hint="eastAsia"/>
          <w:bCs/>
          <w:szCs w:val="21"/>
        </w:rPr>
        <w:t>英语数字思维</w:t>
      </w:r>
      <w:r w:rsidR="008324FA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英语</w:t>
      </w:r>
      <w:r w:rsidR="00C9008C" w:rsidRPr="00C9008C">
        <w:rPr>
          <w:rFonts w:hint="eastAsia"/>
          <w:bCs/>
          <w:szCs w:val="21"/>
        </w:rPr>
        <w:t xml:space="preserve"> 123 </w:t>
      </w:r>
      <w:r w:rsidR="00C9008C" w:rsidRPr="00C9008C">
        <w:rPr>
          <w:rFonts w:hint="eastAsia"/>
          <w:bCs/>
          <w:szCs w:val="21"/>
        </w:rPr>
        <w:t>连接思维</w:t>
      </w:r>
      <w:r w:rsidR="00C9008C" w:rsidRPr="00C9008C">
        <w:rPr>
          <w:rFonts w:hint="eastAsia"/>
          <w:bCs/>
          <w:szCs w:val="21"/>
        </w:rPr>
        <w:t xml:space="preserve">=3 </w:t>
      </w:r>
      <w:r w:rsidR="00C9008C" w:rsidRPr="00C9008C">
        <w:rPr>
          <w:rFonts w:hint="eastAsia"/>
          <w:bCs/>
          <w:szCs w:val="21"/>
        </w:rPr>
        <w:t>进制数字三生万物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①山海散动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②由近到远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③逻辑无歧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①重点先行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②直接连接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③契约多元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①英语</w:t>
      </w:r>
      <w:r w:rsidR="008324FA">
        <w:rPr>
          <w:rFonts w:hint="eastAsia"/>
          <w:bCs/>
          <w:szCs w:val="21"/>
        </w:rPr>
        <w:t>记忆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②肌肉记忆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③健康</w:t>
      </w:r>
      <w:r w:rsidR="008324FA">
        <w:rPr>
          <w:rFonts w:hint="eastAsia"/>
          <w:bCs/>
          <w:szCs w:val="21"/>
        </w:rPr>
        <w:t>记忆（习惯）</w:t>
      </w:r>
      <w:r w:rsidR="001814F1">
        <w:rPr>
          <w:rFonts w:hint="eastAsia"/>
          <w:bCs/>
          <w:szCs w:val="21"/>
        </w:rPr>
        <w:t>。</w:t>
      </w:r>
    </w:p>
    <w:p w:rsidR="00056C09" w:rsidRDefault="00056C09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英语数字脑</w:t>
      </w:r>
      <w:r>
        <w:rPr>
          <w:rFonts w:hint="eastAsia"/>
          <w:bCs/>
          <w:szCs w:val="21"/>
        </w:rPr>
        <w:t>=3</w:t>
      </w:r>
      <w:r>
        <w:rPr>
          <w:rFonts w:hint="eastAsia"/>
          <w:bCs/>
          <w:szCs w:val="21"/>
        </w:rPr>
        <w:t>胜万难</w:t>
      </w:r>
      <w:r>
        <w:rPr>
          <w:rFonts w:hint="eastAsia"/>
          <w:bCs/>
          <w:szCs w:val="21"/>
        </w:rPr>
        <w:t>=</w:t>
      </w:r>
      <w:r>
        <w:rPr>
          <w:rFonts w:hint="eastAsia"/>
          <w:bCs/>
          <w:szCs w:val="21"/>
        </w:rPr>
        <w:t>①做出垃圾价值</w:t>
      </w:r>
      <w:r>
        <w:rPr>
          <w:rFonts w:hint="eastAsia"/>
          <w:bCs/>
          <w:szCs w:val="21"/>
        </w:rPr>
        <w:t>10</w:t>
      </w:r>
      <w:r>
        <w:rPr>
          <w:rFonts w:hint="eastAsia"/>
          <w:bCs/>
          <w:szCs w:val="21"/>
        </w:rPr>
        <w:t>倍于想象完美</w:t>
      </w:r>
      <w:r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②</w:t>
      </w:r>
      <w:r w:rsidR="0063510E">
        <w:rPr>
          <w:rFonts w:hint="eastAsia"/>
          <w:bCs/>
          <w:szCs w:val="21"/>
        </w:rPr>
        <w:t>经历感受价值</w:t>
      </w:r>
      <w:r w:rsidR="0063510E">
        <w:rPr>
          <w:rFonts w:hint="eastAsia"/>
          <w:bCs/>
          <w:szCs w:val="21"/>
        </w:rPr>
        <w:t>10</w:t>
      </w:r>
      <w:r w:rsidR="0063510E">
        <w:rPr>
          <w:rFonts w:hint="eastAsia"/>
          <w:bCs/>
          <w:szCs w:val="21"/>
        </w:rPr>
        <w:t>倍于学习</w:t>
      </w:r>
      <w:r w:rsidR="0063510E">
        <w:rPr>
          <w:rFonts w:hint="eastAsia"/>
          <w:bCs/>
          <w:szCs w:val="21"/>
        </w:rPr>
        <w:t>+</w:t>
      </w:r>
      <w:r w:rsidR="0063510E">
        <w:rPr>
          <w:rFonts w:hint="eastAsia"/>
          <w:bCs/>
          <w:szCs w:val="21"/>
        </w:rPr>
        <w:t>③事教人价值</w:t>
      </w:r>
      <w:r w:rsidR="0063510E">
        <w:rPr>
          <w:rFonts w:hint="eastAsia"/>
          <w:bCs/>
          <w:szCs w:val="21"/>
        </w:rPr>
        <w:t>10</w:t>
      </w:r>
      <w:r w:rsidR="0063510E">
        <w:rPr>
          <w:rFonts w:hint="eastAsia"/>
          <w:bCs/>
          <w:szCs w:val="21"/>
        </w:rPr>
        <w:t>倍于人教人</w:t>
      </w:r>
      <w:r w:rsidR="0063510E">
        <w:rPr>
          <w:rFonts w:hint="eastAsia"/>
          <w:bCs/>
          <w:szCs w:val="21"/>
        </w:rPr>
        <w:t>=</w:t>
      </w:r>
      <w:r w:rsidR="0063510E">
        <w:rPr>
          <w:rFonts w:hint="eastAsia"/>
          <w:bCs/>
          <w:szCs w:val="21"/>
        </w:rPr>
        <w:t>万物数字脑</w:t>
      </w:r>
    </w:p>
    <w:p w:rsidR="0063510E" w:rsidRPr="00C9008C" w:rsidRDefault="0063510E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英语数字脑</w:t>
      </w:r>
      <w:r>
        <w:rPr>
          <w:rFonts w:hint="eastAsia"/>
          <w:bCs/>
          <w:szCs w:val="21"/>
        </w:rPr>
        <w:t>=</w:t>
      </w:r>
      <w:r w:rsidR="009D3DF7">
        <w:rPr>
          <w:rFonts w:hint="eastAsia"/>
          <w:bCs/>
          <w:szCs w:val="21"/>
        </w:rPr>
        <w:t>每次进步一点点</w:t>
      </w:r>
      <w:r w:rsidR="009D3DF7"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6</w:t>
      </w:r>
      <w:r>
        <w:rPr>
          <w:rFonts w:hint="eastAsia"/>
          <w:bCs/>
          <w:szCs w:val="21"/>
        </w:rPr>
        <w:t>次如愿</w:t>
      </w:r>
      <w:r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神经元连接建立</w:t>
      </w:r>
      <w:r>
        <w:rPr>
          <w:rFonts w:hint="eastAsia"/>
          <w:bCs/>
          <w:szCs w:val="21"/>
        </w:rPr>
        <w:t>=</w:t>
      </w:r>
      <w:r>
        <w:rPr>
          <w:rFonts w:hint="eastAsia"/>
          <w:bCs/>
          <w:szCs w:val="21"/>
        </w:rPr>
        <w:t>万物数字脑</w:t>
      </w:r>
      <w:r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万事数字脑</w:t>
      </w:r>
      <w:r>
        <w:rPr>
          <w:rFonts w:hint="eastAsia"/>
          <w:bCs/>
          <w:szCs w:val="21"/>
        </w:rPr>
        <w:t>+</w:t>
      </w:r>
      <w:r>
        <w:rPr>
          <w:rFonts w:hint="eastAsia"/>
          <w:bCs/>
          <w:szCs w:val="21"/>
        </w:rPr>
        <w:t>万人数字脑。</w:t>
      </w:r>
    </w:p>
    <w:p w:rsidR="00C9008C" w:rsidRDefault="001B12F9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万物数字脑→</w:t>
      </w:r>
      <w:r w:rsidR="00C9008C" w:rsidRPr="00C9008C">
        <w:rPr>
          <w:rFonts w:hint="eastAsia"/>
          <w:bCs/>
          <w:szCs w:val="21"/>
        </w:rPr>
        <w:t>低</w:t>
      </w:r>
      <w:r w:rsidR="00C9008C" w:rsidRPr="00C9008C">
        <w:rPr>
          <w:rFonts w:hint="eastAsia"/>
          <w:bCs/>
          <w:szCs w:val="21"/>
        </w:rPr>
        <w:t xml:space="preserve"> GI </w:t>
      </w:r>
      <w:r w:rsidR="00C9008C" w:rsidRPr="00C9008C">
        <w:rPr>
          <w:rFonts w:hint="eastAsia"/>
          <w:bCs/>
          <w:szCs w:val="21"/>
        </w:rPr>
        <w:t>食物数字脑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①国家标准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②不得滥用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③循证追责</w:t>
      </w:r>
      <w:r w:rsidR="00C9008C" w:rsidRPr="00C9008C">
        <w:rPr>
          <w:rFonts w:hint="eastAsia"/>
          <w:bCs/>
          <w:szCs w:val="21"/>
        </w:rPr>
        <w:t>=</w:t>
      </w:r>
      <w:r w:rsidR="00C9008C" w:rsidRPr="00C9008C">
        <w:rPr>
          <w:rFonts w:hint="eastAsia"/>
          <w:bCs/>
          <w:szCs w:val="21"/>
        </w:rPr>
        <w:t>数字标准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循证均值</w:t>
      </w:r>
      <w:r w:rsidR="00C9008C" w:rsidRPr="00C9008C">
        <w:rPr>
          <w:rFonts w:hint="eastAsia"/>
          <w:bCs/>
          <w:szCs w:val="21"/>
        </w:rPr>
        <w:t>+</w:t>
      </w:r>
      <w:r w:rsidR="00C9008C" w:rsidRPr="00C9008C">
        <w:rPr>
          <w:rFonts w:hint="eastAsia"/>
          <w:bCs/>
          <w:szCs w:val="21"/>
        </w:rPr>
        <w:t>验算求</w:t>
      </w:r>
      <w:r w:rsidR="00AC50E2">
        <w:rPr>
          <w:rFonts w:hint="eastAsia"/>
          <w:bCs/>
          <w:szCs w:val="21"/>
        </w:rPr>
        <w:t>优。</w:t>
      </w:r>
    </w:p>
    <w:p w:rsidR="00340A47" w:rsidRDefault="00340A47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真金需要火验</w:t>
      </w:r>
      <w:r w:rsidR="00973DB0">
        <w:rPr>
          <w:rFonts w:hint="eastAsia"/>
          <w:bCs/>
          <w:szCs w:val="21"/>
        </w:rPr>
        <w:t>→数验</w:t>
      </w:r>
    </w:p>
    <w:p w:rsidR="00340A47" w:rsidRDefault="00EB11CC" w:rsidP="001B12F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当下的实物</w:t>
      </w:r>
      <w:r w:rsidR="0062355F">
        <w:rPr>
          <w:rFonts w:hint="eastAsia"/>
          <w:bCs/>
          <w:szCs w:val="21"/>
        </w:rPr>
        <w:t>（产品或用品）</w:t>
      </w:r>
      <w:r>
        <w:rPr>
          <w:rFonts w:hint="eastAsia"/>
          <w:bCs/>
          <w:szCs w:val="21"/>
        </w:rPr>
        <w:t>泥沙俱全，</w:t>
      </w:r>
      <w:r>
        <w:rPr>
          <w:rFonts w:hint="eastAsia"/>
          <w:bCs/>
          <w:szCs w:val="21"/>
        </w:rPr>
        <w:t>AI</w:t>
      </w:r>
      <w:r>
        <w:rPr>
          <w:rFonts w:hint="eastAsia"/>
          <w:bCs/>
          <w:szCs w:val="21"/>
        </w:rPr>
        <w:t>被</w:t>
      </w:r>
      <w:r w:rsidR="00820654">
        <w:rPr>
          <w:rFonts w:hint="eastAsia"/>
          <w:bCs/>
          <w:szCs w:val="21"/>
        </w:rPr>
        <w:t>投毒</w:t>
      </w:r>
      <w:r>
        <w:rPr>
          <w:rFonts w:hint="eastAsia"/>
          <w:bCs/>
          <w:szCs w:val="21"/>
        </w:rPr>
        <w:t>污染，</w:t>
      </w:r>
      <w:r w:rsidR="00FC41FF">
        <w:rPr>
          <w:rFonts w:hint="eastAsia"/>
          <w:bCs/>
          <w:szCs w:val="21"/>
        </w:rPr>
        <w:t>要想得到纯真的东西，怎么办？</w:t>
      </w:r>
      <w:r w:rsidR="003337A3">
        <w:rPr>
          <w:rFonts w:hint="eastAsia"/>
          <w:bCs/>
          <w:szCs w:val="21"/>
        </w:rPr>
        <w:t>*</w:t>
      </w:r>
      <w:r w:rsidR="003337A3">
        <w:rPr>
          <w:rFonts w:hint="eastAsia"/>
          <w:bCs/>
          <w:szCs w:val="21"/>
        </w:rPr>
        <w:t>数字脑</w:t>
      </w:r>
      <w:r w:rsidR="003337A3">
        <w:rPr>
          <w:rFonts w:hint="eastAsia"/>
          <w:bCs/>
          <w:szCs w:val="21"/>
        </w:rPr>
        <w:t>*</w:t>
      </w:r>
      <w:r w:rsidR="003337A3">
        <w:rPr>
          <w:rFonts w:hint="eastAsia"/>
          <w:bCs/>
          <w:szCs w:val="21"/>
        </w:rPr>
        <w:t>可以助力人们自娱自乐、自学成才、无师自通地将现有的</w:t>
      </w:r>
      <w:r w:rsidR="003337A3">
        <w:rPr>
          <w:rFonts w:hint="eastAsia"/>
          <w:bCs/>
          <w:szCs w:val="21"/>
        </w:rPr>
        <w:t>AI</w:t>
      </w:r>
      <w:r w:rsidR="003337A3">
        <w:rPr>
          <w:rFonts w:hint="eastAsia"/>
          <w:bCs/>
          <w:szCs w:val="21"/>
        </w:rPr>
        <w:t>大模型当做高温蒸馏的火焰，</w:t>
      </w:r>
      <w:r w:rsidR="0062355F">
        <w:rPr>
          <w:rFonts w:hint="eastAsia"/>
          <w:bCs/>
          <w:szCs w:val="21"/>
        </w:rPr>
        <w:t>对目标</w:t>
      </w:r>
      <w:r w:rsidR="003337A3">
        <w:rPr>
          <w:rFonts w:hint="eastAsia"/>
          <w:bCs/>
          <w:szCs w:val="21"/>
        </w:rPr>
        <w:t>去伪存真，提炼出纯真金银。</w:t>
      </w:r>
      <w:r w:rsidR="0062355F">
        <w:rPr>
          <w:rFonts w:hint="eastAsia"/>
          <w:bCs/>
          <w:szCs w:val="21"/>
        </w:rPr>
        <w:t>高效使用</w:t>
      </w:r>
      <w:r w:rsidR="0062355F">
        <w:rPr>
          <w:rFonts w:hint="eastAsia"/>
          <w:bCs/>
          <w:szCs w:val="21"/>
        </w:rPr>
        <w:t>AI</w:t>
      </w:r>
      <w:r w:rsidR="0062355F">
        <w:rPr>
          <w:rFonts w:hint="eastAsia"/>
          <w:bCs/>
          <w:szCs w:val="21"/>
        </w:rPr>
        <w:t>者，如同安装了孙悟空的火眼金睛，一眼看透万事万物万人。</w:t>
      </w:r>
      <w:r w:rsidR="00AF2E04">
        <w:rPr>
          <w:rFonts w:hint="eastAsia"/>
          <w:bCs/>
          <w:szCs w:val="21"/>
        </w:rPr>
        <w:t>具体使用方法，详见</w:t>
      </w:r>
      <w:r w:rsidR="00AF2E04">
        <w:rPr>
          <w:rFonts w:hint="eastAsia"/>
          <w:bCs/>
          <w:szCs w:val="21"/>
        </w:rPr>
        <w:t>*</w:t>
      </w:r>
      <w:r w:rsidR="00F50FD6">
        <w:rPr>
          <w:rFonts w:hint="eastAsia"/>
          <w:bCs/>
          <w:szCs w:val="21"/>
        </w:rPr>
        <w:t>数字脑循证</w:t>
      </w:r>
      <w:r w:rsidR="00F50FD6">
        <w:rPr>
          <w:rFonts w:hint="eastAsia"/>
          <w:bCs/>
          <w:szCs w:val="21"/>
        </w:rPr>
        <w:t>*</w:t>
      </w:r>
      <w:r w:rsidR="00F50FD6">
        <w:rPr>
          <w:rFonts w:hint="eastAsia"/>
          <w:bCs/>
          <w:szCs w:val="21"/>
        </w:rPr>
        <w:t>。</w:t>
      </w:r>
    </w:p>
    <w:p w:rsidR="00C35179" w:rsidRDefault="00C35179" w:rsidP="00C35179">
      <w:pPr>
        <w:pStyle w:val="af1"/>
        <w:spacing w:line="360" w:lineRule="auto"/>
        <w:rPr>
          <w:bCs/>
          <w:szCs w:val="21"/>
        </w:rPr>
      </w:pPr>
    </w:p>
    <w:p w:rsidR="00C35179" w:rsidRDefault="00C35179" w:rsidP="00C35179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 </w:t>
      </w:r>
      <w:r>
        <w:rPr>
          <w:rFonts w:hint="eastAsia"/>
          <w:bCs/>
          <w:szCs w:val="21"/>
        </w:rPr>
        <w:t>数字脑循证</w:t>
      </w:r>
    </w:p>
    <w:p w:rsidR="000317D2" w:rsidRDefault="00A11A1C" w:rsidP="00424941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lastRenderedPageBreak/>
        <w:t>1</w:t>
      </w:r>
      <w:r w:rsidR="00C35179" w:rsidRPr="006B0094">
        <w:rPr>
          <w:rFonts w:hint="eastAsia"/>
          <w:bCs/>
          <w:szCs w:val="21"/>
        </w:rPr>
        <w:t>设置</w:t>
      </w:r>
      <w:r w:rsidR="00424941">
        <w:rPr>
          <w:rFonts w:hint="eastAsia"/>
          <w:bCs/>
          <w:szCs w:val="21"/>
        </w:rPr>
        <w:t>循证</w:t>
      </w:r>
      <w:r w:rsidR="00C35179" w:rsidRPr="006B0094">
        <w:rPr>
          <w:rFonts w:hint="eastAsia"/>
          <w:bCs/>
          <w:szCs w:val="21"/>
        </w:rPr>
        <w:t>验算标准</w:t>
      </w:r>
      <w:r w:rsidR="00424941">
        <w:rPr>
          <w:rFonts w:hint="eastAsia"/>
          <w:bCs/>
          <w:szCs w:val="21"/>
        </w:rPr>
        <w:t>=</w:t>
      </w:r>
      <w:r w:rsidR="00424941">
        <w:rPr>
          <w:rFonts w:hint="eastAsia"/>
          <w:bCs/>
          <w:szCs w:val="21"/>
        </w:rPr>
        <w:t>逻辑</w:t>
      </w:r>
      <w:r w:rsidR="00424941">
        <w:rPr>
          <w:rFonts w:hint="eastAsia"/>
          <w:bCs/>
          <w:szCs w:val="21"/>
        </w:rPr>
        <w:t>+</w:t>
      </w:r>
      <w:r w:rsidR="00424941">
        <w:rPr>
          <w:rFonts w:hint="eastAsia"/>
          <w:bCs/>
          <w:szCs w:val="21"/>
        </w:rPr>
        <w:t>数学</w:t>
      </w:r>
      <w:r w:rsidR="00424941">
        <w:rPr>
          <w:rFonts w:hint="eastAsia"/>
          <w:bCs/>
          <w:szCs w:val="21"/>
        </w:rPr>
        <w:t>+</w:t>
      </w:r>
      <w:r w:rsidR="00424941">
        <w:rPr>
          <w:rFonts w:hint="eastAsia"/>
          <w:bCs/>
          <w:szCs w:val="21"/>
        </w:rPr>
        <w:t>熵减</w:t>
      </w:r>
      <w:r w:rsidR="000317D2">
        <w:rPr>
          <w:rFonts w:hint="eastAsia"/>
          <w:bCs/>
          <w:szCs w:val="21"/>
        </w:rPr>
        <w:t>=</w:t>
      </w:r>
      <w:r w:rsidR="000317D2">
        <w:rPr>
          <w:rFonts w:hint="eastAsia"/>
          <w:bCs/>
          <w:szCs w:val="21"/>
        </w:rPr>
        <w:t>逻数熵</w:t>
      </w:r>
      <w:r w:rsidR="00424941">
        <w:rPr>
          <w:rFonts w:hint="eastAsia"/>
          <w:bCs/>
          <w:szCs w:val="21"/>
        </w:rPr>
        <w:t>。逻辑</w:t>
      </w:r>
      <w:r w:rsidR="000317D2">
        <w:rPr>
          <w:rFonts w:hint="eastAsia"/>
          <w:bCs/>
          <w:szCs w:val="21"/>
        </w:rPr>
        <w:t>标准</w:t>
      </w:r>
      <w:r w:rsidR="00424941">
        <w:rPr>
          <w:rFonts w:hint="eastAsia"/>
          <w:bCs/>
          <w:szCs w:val="21"/>
        </w:rPr>
        <w:t>=</w:t>
      </w:r>
      <w:r w:rsidR="00424941">
        <w:rPr>
          <w:rFonts w:hint="eastAsia"/>
          <w:bCs/>
          <w:szCs w:val="21"/>
        </w:rPr>
        <w:t>出处</w:t>
      </w:r>
      <w:r w:rsidR="00424941">
        <w:rPr>
          <w:rFonts w:hint="eastAsia"/>
          <w:bCs/>
          <w:szCs w:val="21"/>
        </w:rPr>
        <w:t>+</w:t>
      </w:r>
      <w:r w:rsidR="00424941">
        <w:rPr>
          <w:rFonts w:hint="eastAsia"/>
          <w:bCs/>
          <w:szCs w:val="21"/>
        </w:rPr>
        <w:t>数字</w:t>
      </w:r>
      <w:r w:rsidR="00424941">
        <w:rPr>
          <w:rFonts w:hint="eastAsia"/>
          <w:bCs/>
          <w:szCs w:val="21"/>
        </w:rPr>
        <w:t>+</w:t>
      </w:r>
      <w:r w:rsidR="00424941">
        <w:rPr>
          <w:rFonts w:hint="eastAsia"/>
          <w:bCs/>
          <w:szCs w:val="21"/>
        </w:rPr>
        <w:t>推理。数学</w:t>
      </w:r>
      <w:r w:rsidR="000317D2">
        <w:rPr>
          <w:rFonts w:hint="eastAsia"/>
          <w:bCs/>
          <w:szCs w:val="21"/>
        </w:rPr>
        <w:t>标准</w:t>
      </w:r>
      <w:r w:rsidR="00424941">
        <w:rPr>
          <w:rFonts w:hint="eastAsia"/>
          <w:bCs/>
          <w:szCs w:val="21"/>
        </w:rPr>
        <w:t>=</w:t>
      </w:r>
      <w:r w:rsidR="00930812">
        <w:rPr>
          <w:rFonts w:hint="eastAsia"/>
          <w:bCs/>
          <w:szCs w:val="21"/>
        </w:rPr>
        <w:t>数字</w:t>
      </w:r>
      <w:r w:rsidR="00930812">
        <w:rPr>
          <w:rFonts w:hint="eastAsia"/>
          <w:bCs/>
          <w:szCs w:val="21"/>
        </w:rPr>
        <w:t>+</w:t>
      </w:r>
      <w:r w:rsidR="00930812">
        <w:rPr>
          <w:rFonts w:hint="eastAsia"/>
          <w:bCs/>
          <w:szCs w:val="21"/>
        </w:rPr>
        <w:t>出处</w:t>
      </w:r>
      <w:r w:rsidR="00930812">
        <w:rPr>
          <w:rFonts w:hint="eastAsia"/>
          <w:bCs/>
          <w:szCs w:val="21"/>
        </w:rPr>
        <w:t>+</w:t>
      </w:r>
      <w:r w:rsidR="00930812">
        <w:rPr>
          <w:rFonts w:hint="eastAsia"/>
          <w:bCs/>
          <w:szCs w:val="21"/>
        </w:rPr>
        <w:t>优劣。熵减</w:t>
      </w:r>
      <w:r w:rsidR="00E24C15">
        <w:rPr>
          <w:rFonts w:hint="eastAsia"/>
          <w:bCs/>
          <w:szCs w:val="21"/>
        </w:rPr>
        <w:t>标准</w:t>
      </w:r>
      <w:r w:rsidR="00930812">
        <w:rPr>
          <w:rFonts w:hint="eastAsia"/>
          <w:bCs/>
          <w:szCs w:val="21"/>
        </w:rPr>
        <w:t>=</w:t>
      </w:r>
      <w:r w:rsidR="000317D2">
        <w:rPr>
          <w:rFonts w:hint="eastAsia"/>
          <w:bCs/>
          <w:szCs w:val="21"/>
        </w:rPr>
        <w:t>去伪存真</w:t>
      </w:r>
      <w:r w:rsidR="000317D2">
        <w:rPr>
          <w:rFonts w:hint="eastAsia"/>
          <w:bCs/>
          <w:szCs w:val="21"/>
        </w:rPr>
        <w:t>+</w:t>
      </w:r>
      <w:r w:rsidR="000317D2">
        <w:rPr>
          <w:rFonts w:hint="eastAsia"/>
          <w:bCs/>
          <w:szCs w:val="21"/>
        </w:rPr>
        <w:t>货比三家</w:t>
      </w:r>
      <w:r w:rsidR="000317D2">
        <w:rPr>
          <w:rFonts w:hint="eastAsia"/>
          <w:bCs/>
          <w:szCs w:val="21"/>
        </w:rPr>
        <w:t>+</w:t>
      </w:r>
      <w:r w:rsidR="000317D2">
        <w:rPr>
          <w:rFonts w:hint="eastAsia"/>
          <w:bCs/>
          <w:szCs w:val="21"/>
        </w:rPr>
        <w:t>优胜劣汰。</w:t>
      </w:r>
    </w:p>
    <w:p w:rsidR="00D70582" w:rsidRDefault="00A11A1C" w:rsidP="00424941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2  </w:t>
      </w:r>
      <w:r w:rsidR="000317D2">
        <w:rPr>
          <w:rFonts w:hint="eastAsia"/>
          <w:bCs/>
          <w:szCs w:val="21"/>
        </w:rPr>
        <w:t>设置逻数熵</w:t>
      </w:r>
      <w:r w:rsidR="000317D2">
        <w:rPr>
          <w:rFonts w:hint="eastAsia"/>
          <w:bCs/>
          <w:szCs w:val="21"/>
        </w:rPr>
        <w:t>3</w:t>
      </w:r>
      <w:r w:rsidR="000317D2">
        <w:rPr>
          <w:rFonts w:hint="eastAsia"/>
          <w:bCs/>
          <w:szCs w:val="21"/>
        </w:rPr>
        <w:t>项每</w:t>
      </w:r>
      <w:r w:rsidR="000317D2">
        <w:rPr>
          <w:rFonts w:hint="eastAsia"/>
          <w:bCs/>
          <w:szCs w:val="21"/>
        </w:rPr>
        <w:t>1</w:t>
      </w:r>
      <w:r w:rsidR="000317D2">
        <w:rPr>
          <w:rFonts w:hint="eastAsia"/>
          <w:bCs/>
          <w:szCs w:val="21"/>
        </w:rPr>
        <w:t>项满分</w:t>
      </w:r>
      <w:r w:rsidR="000317D2">
        <w:rPr>
          <w:rFonts w:hint="eastAsia"/>
          <w:bCs/>
          <w:szCs w:val="21"/>
        </w:rPr>
        <w:t>100</w:t>
      </w:r>
      <w:r w:rsidR="000317D2">
        <w:rPr>
          <w:rFonts w:hint="eastAsia"/>
          <w:bCs/>
          <w:szCs w:val="21"/>
        </w:rPr>
        <w:t>，</w:t>
      </w:r>
      <w:r w:rsidR="00C35179" w:rsidRPr="006B0094">
        <w:rPr>
          <w:rFonts w:hint="eastAsia"/>
          <w:bCs/>
          <w:szCs w:val="21"/>
        </w:rPr>
        <w:t>然后根据</w:t>
      </w:r>
      <w:r w:rsidR="000317D2">
        <w:rPr>
          <w:rFonts w:hint="eastAsia"/>
          <w:bCs/>
          <w:szCs w:val="21"/>
        </w:rPr>
        <w:t>上述逻辑、数学、熵减的标准扣分或</w:t>
      </w:r>
      <w:r w:rsidR="00D70582">
        <w:rPr>
          <w:rFonts w:hint="eastAsia"/>
          <w:bCs/>
          <w:szCs w:val="21"/>
        </w:rPr>
        <w:t>打分</w:t>
      </w:r>
      <w:r w:rsidR="00C35179" w:rsidRPr="006B0094">
        <w:rPr>
          <w:rFonts w:hint="eastAsia"/>
          <w:bCs/>
          <w:szCs w:val="21"/>
        </w:rPr>
        <w:t>。</w:t>
      </w:r>
      <w:r w:rsidR="00D70582">
        <w:rPr>
          <w:rFonts w:hint="eastAsia"/>
          <w:bCs/>
          <w:szCs w:val="21"/>
        </w:rPr>
        <w:t>验算</w:t>
      </w:r>
      <w:r w:rsidR="00C35179" w:rsidRPr="006B0094">
        <w:rPr>
          <w:rFonts w:hint="eastAsia"/>
          <w:bCs/>
          <w:szCs w:val="21"/>
        </w:rPr>
        <w:t>循证均值</w:t>
      </w:r>
      <w:r w:rsidR="00C35179" w:rsidRPr="006B0094">
        <w:rPr>
          <w:rFonts w:hint="eastAsia"/>
          <w:bCs/>
          <w:szCs w:val="21"/>
        </w:rPr>
        <w:t>=</w:t>
      </w:r>
      <w:r w:rsidR="00C35179" w:rsidRPr="006B0094">
        <w:rPr>
          <w:rFonts w:hint="eastAsia"/>
          <w:bCs/>
          <w:szCs w:val="21"/>
        </w:rPr>
        <w:t>逻数熵</w:t>
      </w:r>
      <w:r w:rsidR="00C35179" w:rsidRPr="006B0094">
        <w:rPr>
          <w:rFonts w:hint="eastAsia"/>
          <w:bCs/>
          <w:szCs w:val="21"/>
        </w:rPr>
        <w:t>3</w:t>
      </w:r>
      <w:r w:rsidR="00C35179" w:rsidRPr="006B0094">
        <w:rPr>
          <w:rFonts w:hint="eastAsia"/>
          <w:bCs/>
          <w:szCs w:val="21"/>
        </w:rPr>
        <w:t>项总分值÷</w:t>
      </w:r>
      <w:r w:rsidR="00C35179" w:rsidRPr="006B0094">
        <w:rPr>
          <w:rFonts w:hint="eastAsia"/>
          <w:bCs/>
          <w:szCs w:val="21"/>
        </w:rPr>
        <w:t>3</w:t>
      </w:r>
      <w:r w:rsidR="00C35179" w:rsidRPr="006B0094">
        <w:rPr>
          <w:rFonts w:hint="eastAsia"/>
          <w:bCs/>
          <w:szCs w:val="21"/>
        </w:rPr>
        <w:t>。</w:t>
      </w:r>
    </w:p>
    <w:p w:rsidR="00C35179" w:rsidRDefault="00A11A1C" w:rsidP="00424941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3  </w:t>
      </w:r>
      <w:r w:rsidR="00C35179" w:rsidRPr="006B0094">
        <w:rPr>
          <w:rFonts w:hint="eastAsia"/>
          <w:bCs/>
          <w:szCs w:val="21"/>
        </w:rPr>
        <w:t>针对提供的信息，</w:t>
      </w:r>
      <w:r w:rsidR="005D7759">
        <w:rPr>
          <w:rFonts w:hint="eastAsia"/>
          <w:bCs/>
          <w:szCs w:val="21"/>
        </w:rPr>
        <w:t>进行数字脑循证，</w:t>
      </w:r>
      <w:r w:rsidR="00C35179" w:rsidRPr="006B0094">
        <w:rPr>
          <w:rFonts w:hint="eastAsia"/>
          <w:bCs/>
          <w:szCs w:val="21"/>
        </w:rPr>
        <w:t>验算循证均值。</w:t>
      </w:r>
    </w:p>
    <w:p w:rsidR="004531F8" w:rsidRDefault="00F26F7E" w:rsidP="004531F8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生活方式医学专业</w:t>
      </w:r>
      <w:r w:rsidR="00871F72">
        <w:rPr>
          <w:rFonts w:hint="eastAsia"/>
          <w:bCs/>
          <w:szCs w:val="21"/>
        </w:rPr>
        <w:t>和中国居民膳食指南等权威文献高度关注低</w:t>
      </w:r>
      <w:r w:rsidR="00871F72">
        <w:rPr>
          <w:rFonts w:hint="eastAsia"/>
          <w:bCs/>
          <w:szCs w:val="21"/>
        </w:rPr>
        <w:t>GI</w:t>
      </w:r>
      <w:r w:rsidR="00871F72">
        <w:rPr>
          <w:rFonts w:hint="eastAsia"/>
          <w:bCs/>
          <w:szCs w:val="21"/>
        </w:rPr>
        <w:t>食物与人体健康的关系。</w:t>
      </w:r>
      <w:r w:rsidR="00E34BA7">
        <w:rPr>
          <w:rFonts w:hint="eastAsia"/>
          <w:bCs/>
          <w:szCs w:val="21"/>
        </w:rPr>
        <w:t>但是，普通老百姓怎么样才能够按照</w:t>
      </w:r>
      <w:r w:rsidR="00E34BA7">
        <w:rPr>
          <w:rFonts w:hint="eastAsia"/>
          <w:bCs/>
          <w:szCs w:val="21"/>
        </w:rPr>
        <w:t>*</w:t>
      </w:r>
      <w:r w:rsidR="00182350">
        <w:rPr>
          <w:rFonts w:hint="eastAsia"/>
          <w:bCs/>
          <w:szCs w:val="21"/>
        </w:rPr>
        <w:t>循证均值</w:t>
      </w:r>
      <w:r w:rsidR="00E34BA7">
        <w:rPr>
          <w:rFonts w:hint="eastAsia"/>
          <w:bCs/>
          <w:szCs w:val="21"/>
        </w:rPr>
        <w:t>*</w:t>
      </w:r>
      <w:r w:rsidR="00182350">
        <w:rPr>
          <w:rFonts w:hint="eastAsia"/>
          <w:bCs/>
          <w:szCs w:val="21"/>
        </w:rPr>
        <w:t>的方法，一眼</w:t>
      </w:r>
      <w:r w:rsidR="00E34BA7">
        <w:rPr>
          <w:rFonts w:hint="eastAsia"/>
          <w:bCs/>
          <w:szCs w:val="21"/>
        </w:rPr>
        <w:t>识别出低</w:t>
      </w:r>
      <w:r w:rsidR="00E34BA7">
        <w:rPr>
          <w:rFonts w:hint="eastAsia"/>
          <w:bCs/>
          <w:szCs w:val="21"/>
        </w:rPr>
        <w:t>GI</w:t>
      </w:r>
      <w:r w:rsidR="00E34BA7">
        <w:rPr>
          <w:rFonts w:hint="eastAsia"/>
          <w:bCs/>
          <w:szCs w:val="21"/>
        </w:rPr>
        <w:t>食物</w:t>
      </w:r>
      <w:r w:rsidR="0095572F">
        <w:rPr>
          <w:rFonts w:hint="eastAsia"/>
          <w:bCs/>
          <w:szCs w:val="21"/>
        </w:rPr>
        <w:t>并进行货比三家的选择呢？尤其是相关的数字比较多，记不住，用不好怎么办？</w:t>
      </w:r>
      <w:r w:rsidR="0013110B">
        <w:rPr>
          <w:rFonts w:hint="eastAsia"/>
          <w:bCs/>
          <w:szCs w:val="21"/>
        </w:rPr>
        <w:t>脑科学专家杨博导团队根据国家和行业的标准，</w:t>
      </w:r>
      <w:r w:rsidR="00182350">
        <w:rPr>
          <w:rFonts w:hint="eastAsia"/>
          <w:bCs/>
          <w:szCs w:val="21"/>
        </w:rPr>
        <w:t>参考</w:t>
      </w:r>
      <w:r w:rsidR="0013110B">
        <w:rPr>
          <w:rFonts w:hint="eastAsia"/>
          <w:bCs/>
          <w:szCs w:val="21"/>
        </w:rPr>
        <w:t>三精数字</w:t>
      </w:r>
      <w:r w:rsidR="0013110B">
        <w:rPr>
          <w:rFonts w:hint="eastAsia"/>
          <w:bCs/>
          <w:szCs w:val="21"/>
        </w:rPr>
        <w:t>=</w:t>
      </w:r>
      <w:r w:rsidR="0013110B">
        <w:rPr>
          <w:rFonts w:hint="eastAsia"/>
          <w:bCs/>
          <w:szCs w:val="21"/>
        </w:rPr>
        <w:t>精准</w:t>
      </w:r>
      <w:r w:rsidR="0013110B">
        <w:rPr>
          <w:rFonts w:hint="eastAsia"/>
          <w:bCs/>
          <w:szCs w:val="21"/>
        </w:rPr>
        <w:t>+</w:t>
      </w:r>
      <w:r w:rsidR="0013110B">
        <w:rPr>
          <w:rFonts w:hint="eastAsia"/>
          <w:bCs/>
          <w:szCs w:val="21"/>
        </w:rPr>
        <w:t>精确</w:t>
      </w:r>
      <w:r w:rsidR="0013110B">
        <w:rPr>
          <w:rFonts w:hint="eastAsia"/>
          <w:bCs/>
          <w:szCs w:val="21"/>
        </w:rPr>
        <w:t>+</w:t>
      </w:r>
      <w:r w:rsidR="0013110B">
        <w:rPr>
          <w:rFonts w:hint="eastAsia"/>
          <w:bCs/>
          <w:szCs w:val="21"/>
        </w:rPr>
        <w:t>精通</w:t>
      </w:r>
      <w:r w:rsidR="00182350">
        <w:rPr>
          <w:rFonts w:hint="eastAsia"/>
          <w:bCs/>
          <w:szCs w:val="21"/>
        </w:rPr>
        <w:t>，</w:t>
      </w:r>
      <w:r w:rsidR="0013110B">
        <w:rPr>
          <w:rFonts w:hint="eastAsia"/>
          <w:bCs/>
          <w:szCs w:val="21"/>
        </w:rPr>
        <w:t>组合而成</w:t>
      </w:r>
      <w:r w:rsidR="00182350">
        <w:rPr>
          <w:rFonts w:hint="eastAsia"/>
          <w:bCs/>
          <w:szCs w:val="21"/>
        </w:rPr>
        <w:t>循证均值验算系统</w:t>
      </w:r>
      <w:r w:rsidR="0013110B">
        <w:rPr>
          <w:rFonts w:hint="eastAsia"/>
          <w:bCs/>
          <w:szCs w:val="21"/>
        </w:rPr>
        <w:t>，原创编制了《</w:t>
      </w:r>
      <w:r w:rsidR="0013110B">
        <w:rPr>
          <w:rFonts w:hint="eastAsia"/>
          <w:bCs/>
          <w:szCs w:val="21"/>
        </w:rPr>
        <w:t>303</w:t>
      </w:r>
      <w:r w:rsidR="004531F8">
        <w:rPr>
          <w:rFonts w:hint="eastAsia"/>
          <w:bCs/>
          <w:szCs w:val="21"/>
        </w:rPr>
        <w:t>数字思维数字脑数字验算</w:t>
      </w:r>
      <w:r w:rsidR="0013110B">
        <w:rPr>
          <w:rFonts w:hint="eastAsia"/>
          <w:bCs/>
          <w:szCs w:val="21"/>
        </w:rPr>
        <w:t>智能体全书</w:t>
      </w:r>
      <w:r w:rsidR="0013110B">
        <w:rPr>
          <w:rFonts w:hint="eastAsia"/>
          <w:bCs/>
          <w:szCs w:val="21"/>
        </w:rPr>
        <w:t>2608</w:t>
      </w:r>
      <w:r w:rsidR="005E3548">
        <w:rPr>
          <w:rFonts w:hint="eastAsia"/>
          <w:bCs/>
          <w:szCs w:val="21"/>
        </w:rPr>
        <w:t>30</w:t>
      </w:r>
      <w:r w:rsidR="0013110B">
        <w:rPr>
          <w:rFonts w:hint="eastAsia"/>
          <w:bCs/>
          <w:szCs w:val="21"/>
        </w:rPr>
        <w:t>》和《</w:t>
      </w:r>
      <w:r w:rsidR="0013110B">
        <w:rPr>
          <w:rFonts w:hint="eastAsia"/>
          <w:bCs/>
          <w:szCs w:val="21"/>
        </w:rPr>
        <w:t># 151</w:t>
      </w:r>
      <w:r w:rsidR="004531F8">
        <w:rPr>
          <w:rFonts w:hint="eastAsia"/>
          <w:bCs/>
          <w:szCs w:val="21"/>
        </w:rPr>
        <w:t>万物数字脑</w:t>
      </w:r>
      <w:r w:rsidR="0013110B">
        <w:rPr>
          <w:rFonts w:hint="eastAsia"/>
          <w:bCs/>
          <w:szCs w:val="21"/>
        </w:rPr>
        <w:t>低</w:t>
      </w:r>
      <w:r w:rsidR="0013110B">
        <w:rPr>
          <w:rFonts w:hint="eastAsia"/>
          <w:bCs/>
          <w:szCs w:val="21"/>
        </w:rPr>
        <w:t>GI</w:t>
      </w:r>
      <w:r w:rsidR="0013110B">
        <w:rPr>
          <w:rFonts w:hint="eastAsia"/>
          <w:bCs/>
          <w:szCs w:val="21"/>
        </w:rPr>
        <w:t>食物数字脑知识库系统</w:t>
      </w:r>
      <w:r w:rsidR="0013110B">
        <w:rPr>
          <w:rFonts w:hint="eastAsia"/>
          <w:bCs/>
          <w:szCs w:val="21"/>
        </w:rPr>
        <w:t>459</w:t>
      </w:r>
      <w:r w:rsidR="0013110B">
        <w:rPr>
          <w:rFonts w:hint="eastAsia"/>
          <w:bCs/>
          <w:szCs w:val="21"/>
        </w:rPr>
        <w:t>》</w:t>
      </w:r>
      <w:r w:rsidR="00521BC3">
        <w:rPr>
          <w:rFonts w:hint="eastAsia"/>
          <w:bCs/>
          <w:szCs w:val="21"/>
        </w:rPr>
        <w:t>。以期助力老中小三代人自学成才</w:t>
      </w:r>
      <w:r w:rsidR="004531F8">
        <w:rPr>
          <w:rFonts w:hint="eastAsia"/>
          <w:bCs/>
          <w:szCs w:val="21"/>
        </w:rPr>
        <w:t>，</w:t>
      </w:r>
      <w:r w:rsidR="00521BC3">
        <w:rPr>
          <w:rFonts w:hint="eastAsia"/>
          <w:bCs/>
          <w:szCs w:val="21"/>
        </w:rPr>
        <w:t>将</w:t>
      </w:r>
      <w:r w:rsidR="00521BC3">
        <w:rPr>
          <w:rFonts w:hint="eastAsia"/>
          <w:bCs/>
          <w:szCs w:val="21"/>
        </w:rPr>
        <w:t>AI</w:t>
      </w:r>
      <w:r w:rsidR="00521BC3">
        <w:rPr>
          <w:rFonts w:hint="eastAsia"/>
          <w:bCs/>
          <w:szCs w:val="21"/>
        </w:rPr>
        <w:t>的使用与低</w:t>
      </w:r>
      <w:r w:rsidR="00521BC3">
        <w:rPr>
          <w:rFonts w:hint="eastAsia"/>
          <w:bCs/>
          <w:szCs w:val="21"/>
        </w:rPr>
        <w:t>GI</w:t>
      </w:r>
      <w:r w:rsidR="00521BC3">
        <w:rPr>
          <w:rFonts w:hint="eastAsia"/>
          <w:bCs/>
          <w:szCs w:val="21"/>
        </w:rPr>
        <w:t>食物的识别结合起来。</w:t>
      </w:r>
      <w:r w:rsidR="000C156E">
        <w:rPr>
          <w:rFonts w:hint="eastAsia"/>
          <w:bCs/>
          <w:szCs w:val="21"/>
        </w:rPr>
        <w:t>具体使用方法示例简介如下，</w:t>
      </w:r>
      <w:bookmarkStart w:id="0" w:name="OLE_LINK1"/>
      <w:r w:rsidR="004531F8">
        <w:rPr>
          <w:rFonts w:hint="eastAsia"/>
          <w:bCs/>
          <w:szCs w:val="21"/>
        </w:rPr>
        <w:t>1</w:t>
      </w:r>
      <w:r w:rsidR="004531F8" w:rsidRPr="006B0094">
        <w:rPr>
          <w:rFonts w:hint="eastAsia"/>
          <w:bCs/>
          <w:szCs w:val="21"/>
        </w:rPr>
        <w:t>设置</w:t>
      </w:r>
      <w:r w:rsidR="004531F8">
        <w:rPr>
          <w:rFonts w:hint="eastAsia"/>
          <w:bCs/>
          <w:szCs w:val="21"/>
        </w:rPr>
        <w:t>循证</w:t>
      </w:r>
      <w:r w:rsidR="004531F8" w:rsidRPr="006B0094">
        <w:rPr>
          <w:rFonts w:hint="eastAsia"/>
          <w:bCs/>
          <w:szCs w:val="21"/>
        </w:rPr>
        <w:t>验算标准</w:t>
      </w:r>
      <w:r w:rsidR="004531F8">
        <w:rPr>
          <w:rFonts w:hint="eastAsia"/>
          <w:bCs/>
          <w:szCs w:val="21"/>
        </w:rPr>
        <w:t>=</w:t>
      </w:r>
      <w:r w:rsidR="004531F8">
        <w:rPr>
          <w:rFonts w:hint="eastAsia"/>
          <w:bCs/>
          <w:szCs w:val="21"/>
        </w:rPr>
        <w:t>逻辑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数学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熵减</w:t>
      </w:r>
      <w:r w:rsidR="004531F8">
        <w:rPr>
          <w:rFonts w:hint="eastAsia"/>
          <w:bCs/>
          <w:szCs w:val="21"/>
        </w:rPr>
        <w:t>=</w:t>
      </w:r>
      <w:r w:rsidR="004531F8">
        <w:rPr>
          <w:rFonts w:hint="eastAsia"/>
          <w:bCs/>
          <w:szCs w:val="21"/>
        </w:rPr>
        <w:t>逻数熵。逻辑标准</w:t>
      </w:r>
      <w:r w:rsidR="004531F8">
        <w:rPr>
          <w:rFonts w:hint="eastAsia"/>
          <w:bCs/>
          <w:szCs w:val="21"/>
        </w:rPr>
        <w:t>=</w:t>
      </w:r>
      <w:r w:rsidR="004531F8">
        <w:rPr>
          <w:rFonts w:hint="eastAsia"/>
          <w:bCs/>
          <w:szCs w:val="21"/>
        </w:rPr>
        <w:t>出处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数字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推理。数学标准</w:t>
      </w:r>
      <w:r w:rsidR="004531F8">
        <w:rPr>
          <w:rFonts w:hint="eastAsia"/>
          <w:bCs/>
          <w:szCs w:val="21"/>
        </w:rPr>
        <w:t>=</w:t>
      </w:r>
      <w:r w:rsidR="004531F8">
        <w:rPr>
          <w:rFonts w:hint="eastAsia"/>
          <w:bCs/>
          <w:szCs w:val="21"/>
        </w:rPr>
        <w:t>数字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出处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优劣。熵减标准</w:t>
      </w:r>
      <w:r w:rsidR="004531F8">
        <w:rPr>
          <w:rFonts w:hint="eastAsia"/>
          <w:bCs/>
          <w:szCs w:val="21"/>
        </w:rPr>
        <w:t>=</w:t>
      </w:r>
      <w:r w:rsidR="004531F8">
        <w:rPr>
          <w:rFonts w:hint="eastAsia"/>
          <w:bCs/>
          <w:szCs w:val="21"/>
        </w:rPr>
        <w:t>去伪存真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货比三家</w:t>
      </w:r>
      <w:r w:rsidR="004531F8">
        <w:rPr>
          <w:rFonts w:hint="eastAsia"/>
          <w:bCs/>
          <w:szCs w:val="21"/>
        </w:rPr>
        <w:t>+</w:t>
      </w:r>
      <w:r w:rsidR="004531F8">
        <w:rPr>
          <w:rFonts w:hint="eastAsia"/>
          <w:bCs/>
          <w:szCs w:val="21"/>
        </w:rPr>
        <w:t>优胜劣汰。</w:t>
      </w:r>
    </w:p>
    <w:p w:rsidR="004531F8" w:rsidRDefault="004531F8" w:rsidP="004531F8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2  </w:t>
      </w:r>
      <w:r>
        <w:rPr>
          <w:rFonts w:hint="eastAsia"/>
          <w:bCs/>
          <w:szCs w:val="21"/>
        </w:rPr>
        <w:t>设置逻数熵</w:t>
      </w:r>
      <w:r>
        <w:rPr>
          <w:rFonts w:hint="eastAsia"/>
          <w:bCs/>
          <w:szCs w:val="21"/>
        </w:rPr>
        <w:t>3</w:t>
      </w:r>
      <w:r>
        <w:rPr>
          <w:rFonts w:hint="eastAsia"/>
          <w:bCs/>
          <w:szCs w:val="21"/>
        </w:rPr>
        <w:t>项每</w:t>
      </w:r>
      <w:r>
        <w:rPr>
          <w:rFonts w:hint="eastAsia"/>
          <w:bCs/>
          <w:szCs w:val="21"/>
        </w:rPr>
        <w:t>1</w:t>
      </w:r>
      <w:r>
        <w:rPr>
          <w:rFonts w:hint="eastAsia"/>
          <w:bCs/>
          <w:szCs w:val="21"/>
        </w:rPr>
        <w:t>项满分</w:t>
      </w:r>
      <w:r>
        <w:rPr>
          <w:rFonts w:hint="eastAsia"/>
          <w:bCs/>
          <w:szCs w:val="21"/>
        </w:rPr>
        <w:t>100</w:t>
      </w:r>
      <w:r>
        <w:rPr>
          <w:rFonts w:hint="eastAsia"/>
          <w:bCs/>
          <w:szCs w:val="21"/>
        </w:rPr>
        <w:t>，</w:t>
      </w:r>
      <w:r w:rsidRPr="006B0094">
        <w:rPr>
          <w:rFonts w:hint="eastAsia"/>
          <w:bCs/>
          <w:szCs w:val="21"/>
        </w:rPr>
        <w:t>然后根据</w:t>
      </w:r>
      <w:r>
        <w:rPr>
          <w:rFonts w:hint="eastAsia"/>
          <w:bCs/>
          <w:szCs w:val="21"/>
        </w:rPr>
        <w:t>上述逻辑、数学、熵减的标准扣分或打分</w:t>
      </w:r>
      <w:r w:rsidRPr="006B0094">
        <w:rPr>
          <w:rFonts w:hint="eastAsia"/>
          <w:bCs/>
          <w:szCs w:val="21"/>
        </w:rPr>
        <w:t>。</w:t>
      </w:r>
      <w:r>
        <w:rPr>
          <w:rFonts w:hint="eastAsia"/>
          <w:bCs/>
          <w:szCs w:val="21"/>
        </w:rPr>
        <w:t>验算</w:t>
      </w:r>
      <w:r w:rsidRPr="006B0094">
        <w:rPr>
          <w:rFonts w:hint="eastAsia"/>
          <w:bCs/>
          <w:szCs w:val="21"/>
        </w:rPr>
        <w:t>循证均值</w:t>
      </w:r>
      <w:r w:rsidRPr="006B0094">
        <w:rPr>
          <w:rFonts w:hint="eastAsia"/>
          <w:bCs/>
          <w:szCs w:val="21"/>
        </w:rPr>
        <w:t>=</w:t>
      </w:r>
      <w:r w:rsidRPr="006B0094">
        <w:rPr>
          <w:rFonts w:hint="eastAsia"/>
          <w:bCs/>
          <w:szCs w:val="21"/>
        </w:rPr>
        <w:t>逻数熵</w:t>
      </w:r>
      <w:r w:rsidRPr="006B0094">
        <w:rPr>
          <w:rFonts w:hint="eastAsia"/>
          <w:bCs/>
          <w:szCs w:val="21"/>
        </w:rPr>
        <w:t>3</w:t>
      </w:r>
      <w:r w:rsidRPr="006B0094">
        <w:rPr>
          <w:rFonts w:hint="eastAsia"/>
          <w:bCs/>
          <w:szCs w:val="21"/>
        </w:rPr>
        <w:t>项总分值÷</w:t>
      </w:r>
      <w:r w:rsidRPr="006B0094">
        <w:rPr>
          <w:rFonts w:hint="eastAsia"/>
          <w:bCs/>
          <w:szCs w:val="21"/>
        </w:rPr>
        <w:t>3</w:t>
      </w:r>
      <w:r w:rsidRPr="006B0094">
        <w:rPr>
          <w:rFonts w:hint="eastAsia"/>
          <w:bCs/>
          <w:szCs w:val="21"/>
        </w:rPr>
        <w:t>。</w:t>
      </w:r>
    </w:p>
    <w:p w:rsidR="00F26F7E" w:rsidRDefault="004531F8" w:rsidP="004531F8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3  </w:t>
      </w:r>
      <w:r w:rsidRPr="006B0094">
        <w:rPr>
          <w:rFonts w:hint="eastAsia"/>
          <w:bCs/>
          <w:szCs w:val="21"/>
        </w:rPr>
        <w:t>针对提供的信息，</w:t>
      </w:r>
      <w:r>
        <w:rPr>
          <w:rFonts w:hint="eastAsia"/>
          <w:bCs/>
          <w:szCs w:val="21"/>
        </w:rPr>
        <w:t>进行数字脑循证，</w:t>
      </w:r>
      <w:r w:rsidRPr="006B0094">
        <w:rPr>
          <w:rFonts w:hint="eastAsia"/>
          <w:bCs/>
          <w:szCs w:val="21"/>
        </w:rPr>
        <w:t>验算循证均值。</w:t>
      </w:r>
      <w:r w:rsidR="00612FD7">
        <w:rPr>
          <w:rFonts w:hint="eastAsia"/>
          <w:bCs/>
          <w:szCs w:val="21"/>
        </w:rPr>
        <w:t>下面以低</w:t>
      </w:r>
      <w:r w:rsidR="00612FD7">
        <w:rPr>
          <w:rFonts w:hint="eastAsia"/>
          <w:bCs/>
          <w:szCs w:val="21"/>
        </w:rPr>
        <w:t>GI</w:t>
      </w:r>
      <w:r w:rsidR="00612FD7">
        <w:rPr>
          <w:rFonts w:hint="eastAsia"/>
          <w:bCs/>
          <w:szCs w:val="21"/>
        </w:rPr>
        <w:t>食物为例，验算其循证均值。</w:t>
      </w:r>
    </w:p>
    <w:bookmarkEnd w:id="0"/>
    <w:p w:rsidR="006A409A" w:rsidRDefault="006A409A" w:rsidP="00216576">
      <w:pPr>
        <w:pStyle w:val="af1"/>
        <w:spacing w:line="360" w:lineRule="auto"/>
        <w:rPr>
          <w:bCs/>
          <w:szCs w:val="21"/>
        </w:rPr>
      </w:pPr>
    </w:p>
    <w:p w:rsidR="006B0094" w:rsidRDefault="006B0094" w:rsidP="00216576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 </w:t>
      </w:r>
      <w:r>
        <w:rPr>
          <w:rFonts w:hint="eastAsia"/>
          <w:bCs/>
          <w:szCs w:val="21"/>
        </w:rPr>
        <w:t>数字验算数字脑</w:t>
      </w:r>
    </w:p>
    <w:p w:rsidR="00472D14" w:rsidRDefault="006B0094" w:rsidP="006B0094">
      <w:pPr>
        <w:pStyle w:val="af1"/>
        <w:spacing w:line="360" w:lineRule="auto"/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*</w:t>
      </w:r>
      <w:r>
        <w:rPr>
          <w:rFonts w:hint="eastAsia"/>
          <w:bCs/>
          <w:szCs w:val="21"/>
        </w:rPr>
        <w:t>数字验算数字脑</w:t>
      </w:r>
      <w:r>
        <w:rPr>
          <w:rFonts w:hint="eastAsia"/>
          <w:bCs/>
          <w:szCs w:val="21"/>
        </w:rPr>
        <w:t>*</w:t>
      </w:r>
      <w:r>
        <w:rPr>
          <w:rFonts w:hint="eastAsia"/>
          <w:bCs/>
          <w:szCs w:val="21"/>
        </w:rPr>
        <w:t>以</w:t>
      </w:r>
      <w:r>
        <w:rPr>
          <w:rFonts w:hint="eastAsia"/>
          <w:bCs/>
          <w:szCs w:val="21"/>
        </w:rPr>
        <w:t>*</w:t>
      </w:r>
      <w:r>
        <w:rPr>
          <w:rFonts w:hint="eastAsia"/>
          <w:bCs/>
          <w:szCs w:val="21"/>
        </w:rPr>
        <w:t>循证均值</w:t>
      </w:r>
      <w:r>
        <w:rPr>
          <w:rFonts w:hint="eastAsia"/>
          <w:bCs/>
          <w:szCs w:val="21"/>
        </w:rPr>
        <w:t>*</w:t>
      </w:r>
      <w:r>
        <w:rPr>
          <w:rFonts w:hint="eastAsia"/>
          <w:bCs/>
          <w:szCs w:val="21"/>
        </w:rPr>
        <w:t>验算为参考标准，可以普适到多种实物（食物）的靠谱评分。具体方法示例简介。</w:t>
      </w:r>
    </w:p>
    <w:p w:rsidR="005E3548" w:rsidRDefault="00216576" w:rsidP="005E3548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>#</w:t>
      </w:r>
      <w:r w:rsidR="005E3548">
        <w:rPr>
          <w:rFonts w:hint="eastAsia"/>
          <w:bCs/>
          <w:szCs w:val="21"/>
        </w:rPr>
        <w:t xml:space="preserve"># </w:t>
      </w:r>
      <w:r w:rsidR="005E3548" w:rsidRPr="00C9008C">
        <w:rPr>
          <w:rFonts w:hint="eastAsia"/>
          <w:bCs/>
          <w:szCs w:val="21"/>
        </w:rPr>
        <w:t>低</w:t>
      </w:r>
      <w:r w:rsidR="005E3548" w:rsidRPr="00C9008C">
        <w:rPr>
          <w:rFonts w:hint="eastAsia"/>
          <w:bCs/>
          <w:szCs w:val="21"/>
        </w:rPr>
        <w:t xml:space="preserve"> GI </w:t>
      </w:r>
      <w:r w:rsidR="005E3548" w:rsidRPr="00C9008C">
        <w:rPr>
          <w:rFonts w:hint="eastAsia"/>
          <w:bCs/>
          <w:szCs w:val="21"/>
        </w:rPr>
        <w:t>食物数字脑</w:t>
      </w:r>
      <w:r w:rsidR="005E3548" w:rsidRPr="00C9008C">
        <w:rPr>
          <w:rFonts w:hint="eastAsia"/>
          <w:bCs/>
          <w:szCs w:val="21"/>
        </w:rPr>
        <w:t>=</w:t>
      </w:r>
      <w:r w:rsidR="005E3548" w:rsidRPr="00C9008C">
        <w:rPr>
          <w:rFonts w:hint="eastAsia"/>
          <w:bCs/>
          <w:szCs w:val="21"/>
        </w:rPr>
        <w:t>①国家标准</w:t>
      </w:r>
      <w:r w:rsidR="005E3548" w:rsidRPr="00C9008C">
        <w:rPr>
          <w:rFonts w:hint="eastAsia"/>
          <w:bCs/>
          <w:szCs w:val="21"/>
        </w:rPr>
        <w:t>+</w:t>
      </w:r>
      <w:r w:rsidR="005E3548" w:rsidRPr="00C9008C">
        <w:rPr>
          <w:rFonts w:hint="eastAsia"/>
          <w:bCs/>
          <w:szCs w:val="21"/>
        </w:rPr>
        <w:t>②不得滥用</w:t>
      </w:r>
      <w:r w:rsidR="005E3548" w:rsidRPr="00C9008C">
        <w:rPr>
          <w:rFonts w:hint="eastAsia"/>
          <w:bCs/>
          <w:szCs w:val="21"/>
        </w:rPr>
        <w:t>+</w:t>
      </w:r>
      <w:r w:rsidR="005E3548" w:rsidRPr="00C9008C">
        <w:rPr>
          <w:rFonts w:hint="eastAsia"/>
          <w:bCs/>
          <w:szCs w:val="21"/>
        </w:rPr>
        <w:t>③循证追责</w:t>
      </w:r>
      <w:r w:rsidR="005E3548" w:rsidRPr="00C9008C">
        <w:rPr>
          <w:rFonts w:hint="eastAsia"/>
          <w:bCs/>
          <w:szCs w:val="21"/>
        </w:rPr>
        <w:t>=</w:t>
      </w:r>
      <w:r w:rsidR="005E3548" w:rsidRPr="00C9008C">
        <w:rPr>
          <w:rFonts w:hint="eastAsia"/>
          <w:bCs/>
          <w:szCs w:val="21"/>
        </w:rPr>
        <w:t>数字标准</w:t>
      </w:r>
      <w:r w:rsidR="005E3548" w:rsidRPr="00C9008C">
        <w:rPr>
          <w:rFonts w:hint="eastAsia"/>
          <w:bCs/>
          <w:szCs w:val="21"/>
        </w:rPr>
        <w:t>+</w:t>
      </w:r>
      <w:r w:rsidR="005E3548" w:rsidRPr="00C9008C">
        <w:rPr>
          <w:rFonts w:hint="eastAsia"/>
          <w:bCs/>
          <w:szCs w:val="21"/>
        </w:rPr>
        <w:t>循证均值</w:t>
      </w:r>
      <w:r w:rsidR="005E3548" w:rsidRPr="00C9008C">
        <w:rPr>
          <w:rFonts w:hint="eastAsia"/>
          <w:bCs/>
          <w:szCs w:val="21"/>
        </w:rPr>
        <w:t>+</w:t>
      </w:r>
      <w:r w:rsidR="005E3548" w:rsidRPr="00C9008C">
        <w:rPr>
          <w:rFonts w:hint="eastAsia"/>
          <w:bCs/>
          <w:szCs w:val="21"/>
        </w:rPr>
        <w:t>验算求</w:t>
      </w:r>
      <w:r w:rsidR="005E3548">
        <w:rPr>
          <w:rFonts w:hint="eastAsia"/>
          <w:bCs/>
          <w:szCs w:val="21"/>
        </w:rPr>
        <w:t>优。</w:t>
      </w:r>
    </w:p>
    <w:p w:rsidR="004954A3" w:rsidRDefault="004954A3" w:rsidP="00216576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循证均值</w:t>
      </w:r>
      <w:r>
        <w:rPr>
          <w:rFonts w:hint="eastAsia"/>
          <w:bCs/>
          <w:szCs w:val="21"/>
        </w:rPr>
        <w:t>=</w:t>
      </w:r>
      <w:r w:rsidR="00F57557">
        <w:rPr>
          <w:rFonts w:hint="eastAsia"/>
          <w:bCs/>
          <w:szCs w:val="21"/>
        </w:rPr>
        <w:t>逻辑</w:t>
      </w:r>
      <w:r w:rsidR="00F57557">
        <w:rPr>
          <w:rFonts w:hint="eastAsia"/>
          <w:bCs/>
          <w:szCs w:val="21"/>
        </w:rPr>
        <w:t>100</w:t>
      </w:r>
      <w:r w:rsidR="00F57557">
        <w:rPr>
          <w:rFonts w:hint="eastAsia"/>
          <w:bCs/>
          <w:szCs w:val="21"/>
        </w:rPr>
        <w:t>分（出处权威</w:t>
      </w:r>
      <w:r w:rsidR="00F57557">
        <w:rPr>
          <w:rFonts w:hint="eastAsia"/>
          <w:bCs/>
          <w:szCs w:val="21"/>
        </w:rPr>
        <w:t>50</w:t>
      </w:r>
      <w:r w:rsidR="00F57557">
        <w:rPr>
          <w:rFonts w:hint="eastAsia"/>
          <w:bCs/>
          <w:szCs w:val="21"/>
        </w:rPr>
        <w:t>分</w:t>
      </w:r>
      <w:r w:rsidR="00F57557">
        <w:rPr>
          <w:rFonts w:hint="eastAsia"/>
          <w:bCs/>
          <w:szCs w:val="21"/>
        </w:rPr>
        <w:t>+</w:t>
      </w:r>
      <w:r w:rsidR="00F57557">
        <w:rPr>
          <w:rFonts w:hint="eastAsia"/>
          <w:bCs/>
          <w:szCs w:val="21"/>
        </w:rPr>
        <w:t>数字</w:t>
      </w:r>
      <w:r w:rsidR="00F57557">
        <w:rPr>
          <w:rFonts w:hint="eastAsia"/>
          <w:bCs/>
          <w:szCs w:val="21"/>
        </w:rPr>
        <w:t>50</w:t>
      </w:r>
      <w:r w:rsidR="00F57557">
        <w:rPr>
          <w:rFonts w:hint="eastAsia"/>
          <w:bCs/>
          <w:szCs w:val="21"/>
        </w:rPr>
        <w:t>分）</w:t>
      </w:r>
      <w:r w:rsidR="00F57557">
        <w:rPr>
          <w:rFonts w:hint="eastAsia"/>
          <w:bCs/>
          <w:szCs w:val="21"/>
        </w:rPr>
        <w:t>+</w:t>
      </w:r>
      <w:r w:rsidR="00F57557">
        <w:rPr>
          <w:rFonts w:hint="eastAsia"/>
          <w:bCs/>
          <w:szCs w:val="21"/>
        </w:rPr>
        <w:t>数学</w:t>
      </w:r>
      <w:r w:rsidR="00F57557">
        <w:rPr>
          <w:rFonts w:hint="eastAsia"/>
          <w:bCs/>
          <w:szCs w:val="21"/>
        </w:rPr>
        <w:t>100</w:t>
      </w:r>
      <w:r w:rsidR="00F57557">
        <w:rPr>
          <w:rFonts w:hint="eastAsia"/>
          <w:bCs/>
          <w:szCs w:val="21"/>
        </w:rPr>
        <w:t>分（出处权威</w:t>
      </w:r>
      <w:r w:rsidR="00F57557">
        <w:rPr>
          <w:rFonts w:hint="eastAsia"/>
          <w:bCs/>
          <w:szCs w:val="21"/>
        </w:rPr>
        <w:t>50</w:t>
      </w:r>
      <w:r w:rsidR="00F57557">
        <w:rPr>
          <w:rFonts w:hint="eastAsia"/>
          <w:bCs/>
          <w:szCs w:val="21"/>
        </w:rPr>
        <w:t>分</w:t>
      </w:r>
      <w:r w:rsidR="00F57557">
        <w:rPr>
          <w:rFonts w:hint="eastAsia"/>
          <w:bCs/>
          <w:szCs w:val="21"/>
        </w:rPr>
        <w:t>+</w:t>
      </w:r>
      <w:r w:rsidR="00F57557">
        <w:rPr>
          <w:rFonts w:hint="eastAsia"/>
          <w:bCs/>
          <w:szCs w:val="21"/>
        </w:rPr>
        <w:t>数学</w:t>
      </w:r>
      <w:r w:rsidR="00F57557">
        <w:rPr>
          <w:rFonts w:hint="eastAsia"/>
          <w:bCs/>
          <w:szCs w:val="21"/>
        </w:rPr>
        <w:t>50</w:t>
      </w:r>
      <w:r w:rsidR="00F57557">
        <w:rPr>
          <w:rFonts w:hint="eastAsia"/>
          <w:bCs/>
          <w:szCs w:val="21"/>
        </w:rPr>
        <w:t>分</w:t>
      </w:r>
      <w:r w:rsidR="00F57557">
        <w:rPr>
          <w:rFonts w:hint="eastAsia"/>
          <w:bCs/>
          <w:szCs w:val="21"/>
        </w:rPr>
        <w:t>GI</w:t>
      </w:r>
      <w:r w:rsidR="00F57557">
        <w:rPr>
          <w:rFonts w:hint="eastAsia"/>
          <w:bCs/>
          <w:szCs w:val="21"/>
        </w:rPr>
        <w:t>分级</w:t>
      </w:r>
      <w:r w:rsidR="00F57557">
        <w:rPr>
          <w:rFonts w:hint="eastAsia"/>
          <w:bCs/>
          <w:szCs w:val="21"/>
        </w:rPr>
        <w:t>3</w:t>
      </w:r>
      <w:r w:rsidR="00F57557">
        <w:rPr>
          <w:rFonts w:hint="eastAsia"/>
          <w:bCs/>
          <w:szCs w:val="21"/>
        </w:rPr>
        <w:t>级数字）</w:t>
      </w:r>
      <w:r w:rsidR="00F57557">
        <w:rPr>
          <w:rFonts w:hint="eastAsia"/>
          <w:bCs/>
          <w:szCs w:val="21"/>
        </w:rPr>
        <w:t>+</w:t>
      </w:r>
      <w:r w:rsidR="00F57557">
        <w:rPr>
          <w:rFonts w:hint="eastAsia"/>
          <w:bCs/>
          <w:szCs w:val="21"/>
        </w:rPr>
        <w:t>熵减</w:t>
      </w:r>
      <w:r w:rsidR="00F57557">
        <w:rPr>
          <w:rFonts w:hint="eastAsia"/>
          <w:bCs/>
          <w:szCs w:val="21"/>
        </w:rPr>
        <w:t>100</w:t>
      </w:r>
      <w:r w:rsidR="00F57557">
        <w:rPr>
          <w:rFonts w:hint="eastAsia"/>
          <w:bCs/>
          <w:szCs w:val="21"/>
        </w:rPr>
        <w:t>分（</w:t>
      </w:r>
      <w:r w:rsidR="00365EF7">
        <w:rPr>
          <w:rFonts w:hint="eastAsia"/>
          <w:bCs/>
          <w:szCs w:val="21"/>
        </w:rPr>
        <w:t>全真无伪</w:t>
      </w:r>
      <w:r w:rsidR="00365EF7">
        <w:rPr>
          <w:rFonts w:hint="eastAsia"/>
          <w:bCs/>
          <w:szCs w:val="21"/>
        </w:rPr>
        <w:t>50</w:t>
      </w:r>
      <w:r w:rsidR="00365EF7">
        <w:rPr>
          <w:rFonts w:hint="eastAsia"/>
          <w:bCs/>
          <w:szCs w:val="21"/>
        </w:rPr>
        <w:t>分</w:t>
      </w:r>
      <w:r w:rsidR="00365EF7">
        <w:rPr>
          <w:rFonts w:hint="eastAsia"/>
          <w:bCs/>
          <w:szCs w:val="21"/>
        </w:rPr>
        <w:t>+</w:t>
      </w:r>
      <w:r w:rsidR="00410DF5">
        <w:rPr>
          <w:rFonts w:hint="eastAsia"/>
          <w:bCs/>
          <w:szCs w:val="21"/>
        </w:rPr>
        <w:t>2</w:t>
      </w:r>
      <w:r w:rsidR="00410DF5">
        <w:rPr>
          <w:rFonts w:hint="eastAsia"/>
          <w:bCs/>
          <w:szCs w:val="21"/>
        </w:rPr>
        <w:t>家均独家权威</w:t>
      </w:r>
      <w:r w:rsidR="00F57557">
        <w:rPr>
          <w:rFonts w:hint="eastAsia"/>
          <w:bCs/>
          <w:szCs w:val="21"/>
        </w:rPr>
        <w:t>）</w:t>
      </w:r>
      <w:r w:rsidR="00410DF5">
        <w:rPr>
          <w:rFonts w:hint="eastAsia"/>
          <w:bCs/>
          <w:szCs w:val="21"/>
        </w:rPr>
        <w:t>=300</w:t>
      </w:r>
      <w:r w:rsidR="00410DF5">
        <w:rPr>
          <w:rFonts w:hint="eastAsia"/>
          <w:bCs/>
          <w:szCs w:val="21"/>
        </w:rPr>
        <w:t>÷</w:t>
      </w:r>
      <w:r w:rsidR="00410DF5">
        <w:rPr>
          <w:rFonts w:hint="eastAsia"/>
          <w:bCs/>
          <w:szCs w:val="21"/>
        </w:rPr>
        <w:t>3=100</w:t>
      </w:r>
      <w:r w:rsidR="00410DF5">
        <w:rPr>
          <w:rFonts w:hint="eastAsia"/>
          <w:bCs/>
          <w:szCs w:val="21"/>
        </w:rPr>
        <w:t>分</w:t>
      </w:r>
    </w:p>
    <w:p w:rsidR="00493DE4" w:rsidRDefault="00410DF5" w:rsidP="00CF0284">
      <w:pPr>
        <w:pStyle w:val="af1"/>
        <w:spacing w:line="360" w:lineRule="auto"/>
        <w:rPr>
          <w:bCs/>
          <w:szCs w:val="21"/>
        </w:rPr>
      </w:pPr>
      <w:r>
        <w:rPr>
          <w:rFonts w:hint="eastAsia"/>
          <w:bCs/>
          <w:szCs w:val="21"/>
        </w:rPr>
        <w:t xml:space="preserve">## </w:t>
      </w:r>
      <w:r>
        <w:rPr>
          <w:rFonts w:hint="eastAsia"/>
          <w:bCs/>
          <w:szCs w:val="21"/>
        </w:rPr>
        <w:t>循证均值数字验算</w:t>
      </w:r>
      <w:r>
        <w:rPr>
          <w:rFonts w:hint="eastAsia"/>
          <w:bCs/>
          <w:szCs w:val="21"/>
        </w:rPr>
        <w:t>=</w:t>
      </w:r>
      <w:r w:rsidR="00493DE4" w:rsidRPr="004E2C51">
        <w:rPr>
          <w:rFonts w:hint="eastAsia"/>
          <w:bCs/>
          <w:szCs w:val="21"/>
        </w:rPr>
        <w:t>国家卫健委</w:t>
      </w:r>
      <w:r w:rsidR="00493DE4" w:rsidRPr="004E2C51">
        <w:rPr>
          <w:bCs/>
          <w:szCs w:val="21"/>
        </w:rPr>
        <w:t>WS/T 652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2019</w:t>
      </w:r>
      <w:r w:rsidR="00493DE4" w:rsidRPr="004E2C51">
        <w:rPr>
          <w:rFonts w:hint="eastAsia"/>
          <w:bCs/>
          <w:szCs w:val="21"/>
        </w:rPr>
        <w:t>《食物血糖生成指数测定方法》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bCs/>
          <w:szCs w:val="21"/>
        </w:rPr>
        <w:t>2019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12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01</w:t>
      </w:r>
      <w:r w:rsidR="00493DE4" w:rsidRPr="004E2C51">
        <w:rPr>
          <w:rFonts w:hint="eastAsia"/>
          <w:bCs/>
          <w:szCs w:val="21"/>
        </w:rPr>
        <w:t>实施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rFonts w:hint="eastAsia"/>
          <w:bCs/>
          <w:szCs w:val="21"/>
        </w:rPr>
        <w:t>中国营养学会团体标准</w:t>
      </w:r>
      <w:r w:rsidR="00493DE4">
        <w:rPr>
          <w:rFonts w:hint="eastAsia"/>
          <w:bCs/>
          <w:szCs w:val="21"/>
        </w:rPr>
        <w:t>（标签标示）</w:t>
      </w:r>
      <w:r w:rsidR="00493DE4" w:rsidRPr="004E2C51">
        <w:rPr>
          <w:bCs/>
          <w:szCs w:val="21"/>
        </w:rPr>
        <w:t>T/CNSS 018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2023</w:t>
      </w:r>
      <w:r w:rsidR="00493DE4" w:rsidRPr="004E2C51">
        <w:rPr>
          <w:rFonts w:hint="eastAsia"/>
          <w:bCs/>
          <w:szCs w:val="21"/>
        </w:rPr>
        <w:t>《预包装食品血糖生成指数标示规范》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bCs/>
          <w:szCs w:val="21"/>
        </w:rPr>
        <w:t xml:space="preserve"> 2023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08</w:t>
      </w:r>
      <w:r w:rsidR="00493DE4" w:rsidRPr="004E2C51">
        <w:rPr>
          <w:rFonts w:ascii="Cambria Math" w:hAnsi="Cambria Math" w:cs="Cambria Math"/>
          <w:bCs/>
          <w:szCs w:val="21"/>
        </w:rPr>
        <w:t>‑</w:t>
      </w:r>
      <w:r w:rsidR="00493DE4" w:rsidRPr="004E2C51">
        <w:rPr>
          <w:bCs/>
          <w:szCs w:val="21"/>
        </w:rPr>
        <w:t>01</w:t>
      </w:r>
      <w:r w:rsidR="00493DE4" w:rsidRPr="004E2C51">
        <w:rPr>
          <w:rFonts w:hint="eastAsia"/>
          <w:bCs/>
          <w:szCs w:val="21"/>
        </w:rPr>
        <w:t>实施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rFonts w:hint="eastAsia"/>
          <w:bCs/>
          <w:szCs w:val="21"/>
        </w:rPr>
        <w:t>GI</w:t>
      </w:r>
      <w:r w:rsidR="00493DE4" w:rsidRPr="004E2C51">
        <w:rPr>
          <w:rFonts w:hint="eastAsia"/>
          <w:bCs/>
          <w:szCs w:val="21"/>
        </w:rPr>
        <w:t>分级（国内、国际通用）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rFonts w:hint="eastAsia"/>
          <w:bCs/>
          <w:szCs w:val="21"/>
        </w:rPr>
        <w:t>低</w:t>
      </w:r>
      <w:r w:rsidR="00493DE4" w:rsidRPr="004E2C51">
        <w:rPr>
          <w:rFonts w:hint="eastAsia"/>
          <w:bCs/>
          <w:szCs w:val="21"/>
        </w:rPr>
        <w:t xml:space="preserve">G </w:t>
      </w:r>
      <w:r w:rsidR="00493DE4" w:rsidRPr="004E2C51">
        <w:rPr>
          <w:rFonts w:hint="eastAsia"/>
          <w:bCs/>
          <w:szCs w:val="21"/>
        </w:rPr>
        <w:t>≤</w:t>
      </w:r>
      <w:r w:rsidR="00493DE4" w:rsidRPr="004E2C51">
        <w:rPr>
          <w:rFonts w:hint="eastAsia"/>
          <w:bCs/>
          <w:szCs w:val="21"/>
        </w:rPr>
        <w:t>55</w:t>
      </w:r>
      <w:r w:rsidR="00493DE4">
        <w:rPr>
          <w:rFonts w:hint="eastAsia"/>
          <w:bCs/>
          <w:szCs w:val="21"/>
        </w:rPr>
        <w:t>+</w:t>
      </w:r>
      <w:r w:rsidR="00493DE4" w:rsidRPr="004E2C51">
        <w:rPr>
          <w:rFonts w:hint="eastAsia"/>
          <w:bCs/>
          <w:szCs w:val="21"/>
        </w:rPr>
        <w:t>中</w:t>
      </w:r>
      <w:r w:rsidR="00493DE4" w:rsidRPr="004E2C51">
        <w:rPr>
          <w:rFonts w:hint="eastAsia"/>
          <w:bCs/>
          <w:szCs w:val="21"/>
        </w:rPr>
        <w:t>GI55</w:t>
      </w:r>
      <w:r w:rsidR="00493DE4" w:rsidRPr="004E2C51">
        <w:rPr>
          <w:rFonts w:hint="eastAsia"/>
          <w:bCs/>
          <w:szCs w:val="21"/>
        </w:rPr>
        <w:t>＜</w:t>
      </w:r>
      <w:r w:rsidR="00493DE4" w:rsidRPr="004E2C51">
        <w:rPr>
          <w:rFonts w:hint="eastAsia"/>
          <w:bCs/>
          <w:szCs w:val="21"/>
        </w:rPr>
        <w:t xml:space="preserve">GI </w:t>
      </w:r>
      <w:r w:rsidR="00493DE4" w:rsidRPr="004E2C51">
        <w:rPr>
          <w:rFonts w:hint="eastAsia"/>
          <w:bCs/>
          <w:szCs w:val="21"/>
        </w:rPr>
        <w:t>≤</w:t>
      </w:r>
      <w:r w:rsidR="00493DE4" w:rsidRPr="004E2C51">
        <w:rPr>
          <w:rFonts w:hint="eastAsia"/>
          <w:bCs/>
          <w:szCs w:val="21"/>
        </w:rPr>
        <w:t>70</w:t>
      </w:r>
      <w:r w:rsidR="00F54ED3">
        <w:rPr>
          <w:rFonts w:hint="eastAsia"/>
          <w:bCs/>
          <w:szCs w:val="21"/>
        </w:rPr>
        <w:t>+</w:t>
      </w:r>
      <w:r w:rsidR="00493DE4" w:rsidRPr="004E2C51">
        <w:rPr>
          <w:rFonts w:hint="eastAsia"/>
          <w:bCs/>
          <w:szCs w:val="21"/>
        </w:rPr>
        <w:t>高</w:t>
      </w:r>
      <w:r w:rsidR="00493DE4" w:rsidRPr="004E2C51">
        <w:rPr>
          <w:rFonts w:hint="eastAsia"/>
          <w:bCs/>
          <w:szCs w:val="21"/>
        </w:rPr>
        <w:t>GI</w:t>
      </w:r>
      <w:r w:rsidR="00493DE4" w:rsidRPr="004E2C51">
        <w:rPr>
          <w:rFonts w:hint="eastAsia"/>
          <w:bCs/>
          <w:szCs w:val="21"/>
        </w:rPr>
        <w:t>：</w:t>
      </w:r>
      <w:r w:rsidR="00493DE4" w:rsidRPr="004E2C51">
        <w:rPr>
          <w:rFonts w:hint="eastAsia"/>
          <w:bCs/>
          <w:szCs w:val="21"/>
        </w:rPr>
        <w:t>GI</w:t>
      </w:r>
      <w:r w:rsidR="00493DE4" w:rsidRPr="004E2C51">
        <w:rPr>
          <w:rFonts w:hint="eastAsia"/>
          <w:bCs/>
          <w:szCs w:val="21"/>
        </w:rPr>
        <w:t>＞</w:t>
      </w:r>
      <w:r w:rsidR="00493DE4" w:rsidRPr="004E2C51">
        <w:rPr>
          <w:rFonts w:hint="eastAsia"/>
          <w:bCs/>
          <w:szCs w:val="21"/>
        </w:rPr>
        <w:t>70</w:t>
      </w:r>
    </w:p>
    <w:p w:rsidR="00410DF5" w:rsidRDefault="00410DF5" w:rsidP="00216576">
      <w:pPr>
        <w:pStyle w:val="af1"/>
        <w:spacing w:line="360" w:lineRule="auto"/>
        <w:rPr>
          <w:bCs/>
          <w:szCs w:val="21"/>
        </w:rPr>
      </w:pPr>
    </w:p>
    <w:p w:rsidR="003B2C7A" w:rsidRPr="00472D14" w:rsidRDefault="00472D14" w:rsidP="00472D14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 </w:t>
      </w:r>
      <w:r w:rsidR="003B2C7A" w:rsidRPr="00472D14">
        <w:rPr>
          <w:rFonts w:ascii="宋体" w:hAnsi="宋体" w:hint="eastAsia"/>
          <w:sz w:val="21"/>
          <w:szCs w:val="21"/>
          <w:lang w:eastAsia="zh-CN"/>
        </w:rPr>
        <w:t>低</w:t>
      </w:r>
      <w:r w:rsidR="003B2C7A" w:rsidRPr="00472D14">
        <w:rPr>
          <w:rFonts w:ascii="宋体" w:hAnsi="宋体"/>
          <w:sz w:val="21"/>
          <w:szCs w:val="21"/>
          <w:lang w:eastAsia="zh-CN"/>
        </w:rPr>
        <w:t>GI</w:t>
      </w:r>
      <w:r w:rsidR="003B2C7A" w:rsidRPr="00472D14">
        <w:rPr>
          <w:rFonts w:ascii="宋体" w:hAnsi="宋体" w:hint="eastAsia"/>
          <w:sz w:val="21"/>
          <w:szCs w:val="21"/>
          <w:lang w:eastAsia="zh-CN"/>
        </w:rPr>
        <w:t>杂粮代餐饼相关知识概述</w:t>
      </w:r>
    </w:p>
    <w:p w:rsidR="003B2C7A" w:rsidRPr="00B3255E" w:rsidRDefault="00B3255E" w:rsidP="003B2C7A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 </w:t>
      </w:r>
      <w:r w:rsidR="003B2C7A" w:rsidRPr="00B3255E">
        <w:rPr>
          <w:rFonts w:ascii="宋体" w:hAnsi="宋体" w:hint="eastAsia"/>
          <w:sz w:val="21"/>
          <w:szCs w:val="21"/>
          <w:lang w:eastAsia="zh-CN"/>
        </w:rPr>
        <w:t>什么是低GI</w:t>
      </w:r>
      <w:r w:rsidR="00A6006F" w:rsidRPr="00B3255E">
        <w:rPr>
          <w:rFonts w:ascii="宋体" w:hAnsi="宋体" w:hint="eastAsia"/>
          <w:sz w:val="21"/>
          <w:szCs w:val="21"/>
          <w:lang w:eastAsia="zh-CN"/>
        </w:rPr>
        <w:t>食物</w:t>
      </w:r>
      <w:r w:rsidR="003B2C7A" w:rsidRPr="00B3255E">
        <w:rPr>
          <w:rFonts w:ascii="宋体" w:hAnsi="宋体" w:hint="eastAsia"/>
          <w:sz w:val="21"/>
          <w:szCs w:val="21"/>
          <w:lang w:eastAsia="zh-CN"/>
        </w:rPr>
        <w:t>？</w:t>
      </w:r>
    </w:p>
    <w:p w:rsidR="003B2C7A" w:rsidRPr="00472D14" w:rsidRDefault="00B3255E" w:rsidP="003B2C7A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lastRenderedPageBreak/>
        <w:t>根据</w:t>
      </w:r>
      <w:r w:rsidR="007D11A4" w:rsidRPr="00B3255E">
        <w:rPr>
          <w:rFonts w:ascii="宋体" w:hAnsi="宋体" w:hint="eastAsia"/>
          <w:sz w:val="21"/>
          <w:szCs w:val="21"/>
          <w:lang w:eastAsia="zh-CN"/>
        </w:rPr>
        <w:t>国家卫健委</w:t>
      </w:r>
      <w:r w:rsidR="007D11A4" w:rsidRPr="00B3255E">
        <w:rPr>
          <w:rFonts w:ascii="宋体" w:hAnsi="宋体"/>
          <w:sz w:val="21"/>
          <w:szCs w:val="21"/>
          <w:lang w:eastAsia="zh-CN"/>
        </w:rPr>
        <w:t>WS/T 652</w:t>
      </w:r>
      <w:r w:rsidR="007D11A4" w:rsidRPr="00B3255E">
        <w:rPr>
          <w:rFonts w:ascii="Cambria Math" w:hAnsi="Cambria Math" w:cs="Cambria Math"/>
          <w:sz w:val="21"/>
          <w:szCs w:val="21"/>
          <w:lang w:eastAsia="zh-CN"/>
        </w:rPr>
        <w:t>‑</w:t>
      </w:r>
      <w:r w:rsidR="007D11A4" w:rsidRPr="00B3255E">
        <w:rPr>
          <w:rFonts w:ascii="宋体" w:hAnsi="宋体"/>
          <w:sz w:val="21"/>
          <w:szCs w:val="21"/>
          <w:lang w:eastAsia="zh-CN"/>
        </w:rPr>
        <w:t>2019</w:t>
      </w:r>
      <w:r w:rsidR="007D11A4" w:rsidRPr="00B3255E">
        <w:rPr>
          <w:rFonts w:ascii="宋体" w:hAnsi="宋体" w:hint="eastAsia"/>
          <w:sz w:val="21"/>
          <w:szCs w:val="21"/>
          <w:lang w:eastAsia="zh-CN"/>
        </w:rPr>
        <w:t>《食物血糖生成指数测定方法》+</w:t>
      </w:r>
      <w:r w:rsidR="007D11A4" w:rsidRPr="00B3255E">
        <w:rPr>
          <w:rFonts w:ascii="宋体" w:hAnsi="宋体"/>
          <w:sz w:val="21"/>
          <w:szCs w:val="21"/>
          <w:lang w:eastAsia="zh-CN"/>
        </w:rPr>
        <w:t>2019</w:t>
      </w:r>
      <w:r w:rsidR="007D11A4" w:rsidRPr="00B3255E">
        <w:rPr>
          <w:rFonts w:ascii="Cambria Math" w:hAnsi="Cambria Math" w:cs="Cambria Math"/>
          <w:sz w:val="21"/>
          <w:szCs w:val="21"/>
          <w:lang w:eastAsia="zh-CN"/>
        </w:rPr>
        <w:t>‑</w:t>
      </w:r>
      <w:r w:rsidR="007D11A4" w:rsidRPr="00B3255E">
        <w:rPr>
          <w:rFonts w:ascii="宋体" w:hAnsi="宋体"/>
          <w:sz w:val="21"/>
          <w:szCs w:val="21"/>
          <w:lang w:eastAsia="zh-CN"/>
        </w:rPr>
        <w:t>12</w:t>
      </w:r>
      <w:r w:rsidR="007D11A4" w:rsidRPr="00B3255E">
        <w:rPr>
          <w:rFonts w:ascii="Cambria Math" w:hAnsi="Cambria Math" w:cs="Cambria Math"/>
          <w:sz w:val="21"/>
          <w:szCs w:val="21"/>
          <w:lang w:eastAsia="zh-CN"/>
        </w:rPr>
        <w:t>‑</w:t>
      </w:r>
      <w:r w:rsidR="007D11A4" w:rsidRPr="00B3255E">
        <w:rPr>
          <w:rFonts w:ascii="宋体" w:hAnsi="宋体"/>
          <w:sz w:val="21"/>
          <w:szCs w:val="21"/>
          <w:lang w:eastAsia="zh-CN"/>
        </w:rPr>
        <w:t>01</w:t>
      </w:r>
      <w:r w:rsidR="007D11A4" w:rsidRPr="00B3255E">
        <w:rPr>
          <w:rFonts w:ascii="宋体" w:hAnsi="宋体" w:hint="eastAsia"/>
          <w:sz w:val="21"/>
          <w:szCs w:val="21"/>
          <w:lang w:eastAsia="zh-CN"/>
        </w:rPr>
        <w:t>实施</w:t>
      </w:r>
      <w:r>
        <w:rPr>
          <w:rFonts w:ascii="宋体" w:hAnsi="宋体" w:hint="eastAsia"/>
          <w:sz w:val="21"/>
          <w:szCs w:val="21"/>
          <w:lang w:eastAsia="zh-CN"/>
        </w:rPr>
        <w:t>的文件内容规定，</w:t>
      </w:r>
      <w:r w:rsidR="003B2C7A" w:rsidRPr="00472D14">
        <w:rPr>
          <w:rFonts w:ascii="宋体" w:hAnsi="宋体" w:hint="eastAsia"/>
          <w:sz w:val="21"/>
          <w:szCs w:val="21"/>
          <w:lang w:eastAsia="zh-CN"/>
        </w:rPr>
        <w:t>低GI食品（低GI食物）是指产品含可利用碳水化合物，且血糖生成指数（GI）低于55（含）以下的食品，低GI食品的消费人群主要为想控制血糖和控制体重的人群等。低</w:t>
      </w:r>
      <w:r w:rsidR="003B2C7A" w:rsidRPr="00472D14">
        <w:rPr>
          <w:rFonts w:ascii="宋体" w:hAnsi="宋体"/>
          <w:sz w:val="21"/>
          <w:szCs w:val="21"/>
          <w:lang w:eastAsia="zh-CN"/>
        </w:rPr>
        <w:t>GI</w:t>
      </w:r>
      <w:r w:rsidR="003B2C7A" w:rsidRPr="00472D14">
        <w:rPr>
          <w:rFonts w:ascii="宋体" w:hAnsi="宋体" w:hint="eastAsia"/>
          <w:sz w:val="21"/>
          <w:szCs w:val="21"/>
          <w:lang w:eastAsia="zh-CN"/>
        </w:rPr>
        <w:t>食品所含可利用碳水化合物慢消化，慢升糖，饱腹感强。有利于血糖控制，维持血糖稳定，减少胰岛素需要量。有利于体重控制，有利于血管健康等。</w:t>
      </w:r>
    </w:p>
    <w:p w:rsidR="003B2C7A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低GI食品不仅是血糖、血脂、血压异常人群和减肥人群的首选食物，也是健康人群每天可以搭配食用的最佳食物。</w:t>
      </w:r>
    </w:p>
    <w:p w:rsidR="00EA2DF6" w:rsidRDefault="00EA2DF6" w:rsidP="003B2C7A">
      <w:pPr>
        <w:rPr>
          <w:rFonts w:ascii="宋体" w:hAnsi="宋体"/>
          <w:sz w:val="21"/>
          <w:szCs w:val="21"/>
          <w:lang w:eastAsia="zh-CN"/>
        </w:rPr>
      </w:pPr>
      <w:r w:rsidRPr="00EA2DF6">
        <w:rPr>
          <w:rFonts w:ascii="宋体" w:hAnsi="宋体" w:hint="eastAsia"/>
          <w:sz w:val="21"/>
          <w:szCs w:val="21"/>
          <w:lang w:eastAsia="zh-CN"/>
        </w:rPr>
        <w:t xml:space="preserve">## </w:t>
      </w:r>
      <w:r w:rsidR="006C6814" w:rsidRPr="006C6814">
        <w:rPr>
          <w:rFonts w:ascii="宋体" w:hAnsi="宋体" w:hint="eastAsia"/>
          <w:sz w:val="21"/>
          <w:szCs w:val="21"/>
          <w:lang w:eastAsia="zh-CN"/>
        </w:rPr>
        <w:t>低GI代餐饼干血糖生成指数评价报告</w:t>
      </w:r>
    </w:p>
    <w:p w:rsidR="00EA2DF6" w:rsidRPr="00EA2DF6" w:rsidRDefault="006C6814" w:rsidP="003B2C7A">
      <w:pPr>
        <w:rPr>
          <w:rFonts w:ascii="宋体" w:hAnsi="宋体"/>
          <w:sz w:val="21"/>
          <w:szCs w:val="21"/>
          <w:lang w:eastAsia="zh-CN"/>
        </w:rPr>
      </w:pPr>
      <w:r w:rsidRPr="006C6814">
        <w:rPr>
          <w:rFonts w:ascii="宋体" w:hAnsi="宋体" w:hint="eastAsia"/>
          <w:sz w:val="21"/>
          <w:szCs w:val="21"/>
          <w:lang w:eastAsia="zh-CN"/>
        </w:rPr>
        <w:t>低GI代餐饼干血糖生成指数评价报告第11页</w:t>
      </w:r>
      <w:r w:rsidR="005E3548">
        <w:rPr>
          <w:rFonts w:ascii="宋体" w:hAnsi="宋体" w:hint="eastAsia"/>
          <w:sz w:val="21"/>
          <w:szCs w:val="21"/>
          <w:lang w:eastAsia="zh-CN"/>
        </w:rPr>
        <w:t>显示：</w:t>
      </w:r>
      <w:r w:rsidRPr="006C6814">
        <w:rPr>
          <w:rFonts w:ascii="宋体" w:hAnsi="宋体" w:hint="eastAsia"/>
          <w:sz w:val="21"/>
          <w:szCs w:val="21"/>
          <w:lang w:eastAsia="zh-CN"/>
        </w:rPr>
        <w:t>本次试验结果表明，以葡萄糖为参考物（GI以100计），低GI代餐饼干的GI值为41，GL值为5。根据GI和GL值的等级划分标准，低GI代餐饼干的GI ≤55，属于低GI食物。 GL&lt;10属于低GL食物。</w:t>
      </w:r>
      <w:r w:rsidR="00346807">
        <w:rPr>
          <w:rFonts w:ascii="宋体" w:hAnsi="宋体" w:hint="eastAsia"/>
          <w:sz w:val="21"/>
          <w:szCs w:val="21"/>
          <w:lang w:eastAsia="zh-CN"/>
        </w:rPr>
        <w:t>其他信息详见本文附件《</w:t>
      </w:r>
      <w:r w:rsidR="00346807" w:rsidRPr="006C6814">
        <w:rPr>
          <w:rFonts w:ascii="宋体" w:hAnsi="宋体" w:hint="eastAsia"/>
          <w:sz w:val="21"/>
          <w:szCs w:val="21"/>
          <w:lang w:eastAsia="zh-CN"/>
        </w:rPr>
        <w:t>低GI代餐饼干血糖生成指数评价报告</w:t>
      </w:r>
      <w:r w:rsidR="00346807">
        <w:rPr>
          <w:rFonts w:ascii="宋体" w:hAnsi="宋体" w:hint="eastAsia"/>
          <w:sz w:val="21"/>
          <w:szCs w:val="21"/>
          <w:lang w:eastAsia="zh-CN"/>
        </w:rPr>
        <w:t>》。</w:t>
      </w:r>
    </w:p>
    <w:p w:rsidR="002C40DD" w:rsidRDefault="00A6006F" w:rsidP="003B2C7A">
      <w:pPr>
        <w:rPr>
          <w:rFonts w:ascii="宋体" w:hAnsi="宋体"/>
          <w:b/>
          <w:bCs/>
          <w:sz w:val="21"/>
          <w:szCs w:val="21"/>
          <w:lang w:eastAsia="zh-CN"/>
        </w:rPr>
      </w:pPr>
      <w:r w:rsidRPr="00107E66">
        <w:rPr>
          <w:rFonts w:ascii="宋体" w:hAnsi="宋体" w:hint="eastAsia"/>
          <w:sz w:val="21"/>
          <w:szCs w:val="21"/>
          <w:lang w:eastAsia="zh-CN"/>
        </w:rPr>
        <w:t xml:space="preserve">## </w:t>
      </w:r>
      <w:r w:rsidRPr="00472D14">
        <w:rPr>
          <w:rFonts w:ascii="宋体" w:hAnsi="宋体" w:hint="eastAsia"/>
          <w:sz w:val="21"/>
          <w:szCs w:val="21"/>
          <w:lang w:eastAsia="zh-CN"/>
        </w:rPr>
        <w:t>低GI食物</w:t>
      </w:r>
      <w:r>
        <w:rPr>
          <w:rFonts w:ascii="宋体" w:hAnsi="宋体" w:hint="eastAsia"/>
          <w:sz w:val="21"/>
          <w:szCs w:val="21"/>
          <w:lang w:eastAsia="zh-CN"/>
        </w:rPr>
        <w:t>与健康的关系</w:t>
      </w:r>
    </w:p>
    <w:p w:rsidR="00846BF9" w:rsidRPr="00A6006F" w:rsidRDefault="00846BF9" w:rsidP="00846BF9">
      <w:pPr>
        <w:rPr>
          <w:rFonts w:ascii="宋体" w:hAnsi="宋体"/>
          <w:sz w:val="21"/>
          <w:szCs w:val="21"/>
          <w:lang w:eastAsia="zh-CN"/>
        </w:rPr>
      </w:pPr>
      <w:r w:rsidRPr="00A6006F">
        <w:rPr>
          <w:rFonts w:ascii="宋体" w:hAnsi="宋体" w:hint="eastAsia"/>
          <w:sz w:val="21"/>
          <w:szCs w:val="21"/>
          <w:lang w:eastAsia="zh-CN"/>
        </w:rPr>
        <w:t>低GI食物对血糖管理、体重控制和代谢健康的获益，已有国内权威指南和多项系统评价提供明确数字证据。</w:t>
      </w:r>
      <w:r w:rsidR="00A6006F">
        <w:rPr>
          <w:rFonts w:ascii="宋体" w:hAnsi="宋体" w:hint="eastAsia"/>
          <w:sz w:val="21"/>
          <w:szCs w:val="21"/>
          <w:lang w:eastAsia="zh-CN"/>
        </w:rPr>
        <w:t>代表性</w:t>
      </w:r>
      <w:r w:rsidRPr="00A6006F">
        <w:rPr>
          <w:rFonts w:ascii="宋体" w:hAnsi="宋体" w:hint="eastAsia"/>
          <w:sz w:val="21"/>
          <w:szCs w:val="21"/>
          <w:lang w:eastAsia="zh-CN"/>
        </w:rPr>
        <w:t>健康获益与权威</w:t>
      </w:r>
      <w:r w:rsidR="00A6006F">
        <w:rPr>
          <w:rFonts w:ascii="宋体" w:hAnsi="宋体" w:hint="eastAsia"/>
          <w:sz w:val="21"/>
          <w:szCs w:val="21"/>
          <w:lang w:eastAsia="zh-CN"/>
        </w:rPr>
        <w:t>出处和</w:t>
      </w:r>
      <w:r w:rsidRPr="00A6006F">
        <w:rPr>
          <w:rFonts w:ascii="宋体" w:hAnsi="宋体" w:hint="eastAsia"/>
          <w:sz w:val="21"/>
          <w:szCs w:val="21"/>
          <w:lang w:eastAsia="zh-CN"/>
        </w:rPr>
        <w:t>数字证据</w:t>
      </w:r>
      <w:r w:rsidR="00A6006F">
        <w:rPr>
          <w:rFonts w:ascii="宋体" w:hAnsi="宋体" w:hint="eastAsia"/>
          <w:sz w:val="21"/>
          <w:szCs w:val="21"/>
          <w:lang w:eastAsia="zh-CN"/>
        </w:rPr>
        <w:t>示例如下：</w:t>
      </w:r>
    </w:p>
    <w:p w:rsidR="00846BF9" w:rsidRPr="00A6006F" w:rsidRDefault="00A6006F" w:rsidP="00846BF9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846BF9" w:rsidRPr="00A6006F">
        <w:rPr>
          <w:rFonts w:ascii="宋体" w:hAnsi="宋体" w:hint="eastAsia"/>
          <w:sz w:val="21"/>
          <w:szCs w:val="21"/>
          <w:lang w:eastAsia="zh-CN"/>
        </w:rPr>
        <w:t>血糖控制：《中国糖尿病医学营养治疗指南（2022版）》明确，低GI饮食可使糖尿病患者糖化血红蛋白（HbA1c）平均下降0.4%，同时降低空腹血糖和餐后血糖波动，不增加低血糖事件发生率。</w:t>
      </w:r>
    </w:p>
    <w:p w:rsidR="00846BF9" w:rsidRPr="00A6006F" w:rsidRDefault="00A6006F" w:rsidP="00846BF9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846BF9" w:rsidRPr="00A6006F">
        <w:rPr>
          <w:rFonts w:ascii="宋体" w:hAnsi="宋体" w:hint="eastAsia"/>
          <w:sz w:val="21"/>
          <w:szCs w:val="21"/>
          <w:lang w:eastAsia="zh-CN"/>
        </w:rPr>
        <w:t>减重与饱腹感：《中国超重/肥胖医学营养治疗指南（2021）》纳入多项RCT的系统评价显示，低GI饮食比高GI或低脂饮食，体重、BMI和体脂含量下降更显著；32项RCT汇总证实，短期低GI饮食可明显延长饱腹感，减少两餐间额外进食。</w:t>
      </w:r>
    </w:p>
    <w:p w:rsidR="00846BF9" w:rsidRPr="00A6006F" w:rsidRDefault="00A6006F" w:rsidP="00846BF9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846BF9" w:rsidRPr="00A6006F">
        <w:rPr>
          <w:rFonts w:ascii="宋体" w:hAnsi="宋体" w:hint="eastAsia"/>
          <w:sz w:val="21"/>
          <w:szCs w:val="21"/>
          <w:lang w:eastAsia="zh-CN"/>
        </w:rPr>
        <w:t>糖尿病并发症防护：低GI饮食可减少血糖大幅波动，与糖尿病视网膜病变、心血管死亡、颈动脉内膜增厚的风险呈负相关；6个月低GI干预可使心脏损伤标志物高敏心肌肌钙蛋白I下降0.16ng/L。</w:t>
      </w:r>
    </w:p>
    <w:p w:rsidR="00846BF9" w:rsidRPr="00A6006F" w:rsidRDefault="00A6006F" w:rsidP="00846BF9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846BF9" w:rsidRPr="00A6006F">
        <w:rPr>
          <w:rFonts w:ascii="宋体" w:hAnsi="宋体" w:hint="eastAsia"/>
          <w:sz w:val="21"/>
          <w:szCs w:val="21"/>
          <w:lang w:eastAsia="zh-CN"/>
        </w:rPr>
        <w:t>妊娠期获益：针对妊娠期糖尿病高风险人群的荟萃分析显示，低GI饮食可使孕期体重多控制-1.01kg，巨大儿发生风险下降68%，早产风险下降55%。</w:t>
      </w:r>
    </w:p>
    <w:p w:rsidR="00846BF9" w:rsidRPr="00A6006F" w:rsidRDefault="00D53A22" w:rsidP="00846BF9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846BF9" w:rsidRPr="00A6006F">
        <w:rPr>
          <w:rFonts w:ascii="宋体" w:hAnsi="宋体" w:hint="eastAsia"/>
          <w:sz w:val="21"/>
          <w:szCs w:val="21"/>
          <w:lang w:eastAsia="zh-CN"/>
        </w:rPr>
        <w:t>权威出处说明</w:t>
      </w:r>
    </w:p>
    <w:p w:rsidR="00846BF9" w:rsidRPr="00A6006F" w:rsidRDefault="00846BF9" w:rsidP="00846BF9">
      <w:pPr>
        <w:rPr>
          <w:rFonts w:ascii="宋体" w:hAnsi="宋体"/>
          <w:sz w:val="21"/>
          <w:szCs w:val="21"/>
          <w:lang w:eastAsia="zh-CN"/>
        </w:rPr>
      </w:pPr>
      <w:r w:rsidRPr="00A6006F">
        <w:rPr>
          <w:rFonts w:ascii="宋体" w:hAnsi="宋体" w:hint="eastAsia"/>
          <w:sz w:val="21"/>
          <w:szCs w:val="21"/>
          <w:lang w:eastAsia="zh-CN"/>
        </w:rPr>
        <w:t>以上</w:t>
      </w:r>
      <w:r w:rsidR="00D53A22">
        <w:rPr>
          <w:rFonts w:ascii="宋体" w:hAnsi="宋体" w:hint="eastAsia"/>
          <w:sz w:val="21"/>
          <w:szCs w:val="21"/>
          <w:lang w:eastAsia="zh-CN"/>
        </w:rPr>
        <w:t>信息</w:t>
      </w:r>
      <w:r w:rsidRPr="00A6006F">
        <w:rPr>
          <w:rFonts w:ascii="宋体" w:hAnsi="宋体" w:hint="eastAsia"/>
          <w:sz w:val="21"/>
          <w:szCs w:val="21"/>
          <w:lang w:eastAsia="zh-CN"/>
        </w:rPr>
        <w:t>的</w:t>
      </w:r>
      <w:r w:rsidR="00D53A22">
        <w:rPr>
          <w:rFonts w:ascii="宋体" w:hAnsi="宋体" w:hint="eastAsia"/>
          <w:sz w:val="21"/>
          <w:szCs w:val="21"/>
          <w:lang w:eastAsia="zh-CN"/>
        </w:rPr>
        <w:t>出处，</w:t>
      </w:r>
      <w:r w:rsidRPr="00A6006F">
        <w:rPr>
          <w:rFonts w:ascii="宋体" w:hAnsi="宋体" w:hint="eastAsia"/>
          <w:sz w:val="21"/>
          <w:szCs w:val="21"/>
          <w:lang w:eastAsia="zh-CN"/>
        </w:rPr>
        <w:t>依据国内正式发布的临床指南</w:t>
      </w:r>
      <w:r w:rsidR="00D53A22">
        <w:rPr>
          <w:rFonts w:ascii="宋体" w:hAnsi="宋体" w:hint="eastAsia"/>
          <w:sz w:val="21"/>
          <w:szCs w:val="21"/>
          <w:lang w:eastAsia="zh-CN"/>
        </w:rPr>
        <w:t>级别的标准</w:t>
      </w:r>
      <w:r w:rsidRPr="00A6006F">
        <w:rPr>
          <w:rFonts w:ascii="宋体" w:hAnsi="宋体" w:hint="eastAsia"/>
          <w:sz w:val="21"/>
          <w:szCs w:val="21"/>
          <w:lang w:eastAsia="zh-CN"/>
        </w:rPr>
        <w:t>：</w:t>
      </w:r>
    </w:p>
    <w:p w:rsidR="00846BF9" w:rsidRPr="00A6006F" w:rsidRDefault="00846BF9" w:rsidP="00846BF9">
      <w:pPr>
        <w:rPr>
          <w:rFonts w:ascii="宋体" w:hAnsi="宋体"/>
          <w:sz w:val="21"/>
          <w:szCs w:val="21"/>
          <w:lang w:eastAsia="zh-CN"/>
        </w:rPr>
      </w:pPr>
      <w:r w:rsidRPr="00A6006F">
        <w:rPr>
          <w:rFonts w:ascii="宋体" w:hAnsi="宋体" w:hint="eastAsia"/>
          <w:sz w:val="21"/>
          <w:szCs w:val="21"/>
          <w:lang w:eastAsia="zh-CN"/>
        </w:rPr>
        <w:t xml:space="preserve">  1. 《中国糖尿病医学营养治疗指南（2022版）》，证据等级A级（强推荐）和C级（弱推荐）</w:t>
      </w:r>
    </w:p>
    <w:p w:rsidR="00846BF9" w:rsidRPr="00A6006F" w:rsidRDefault="00846BF9" w:rsidP="00846BF9">
      <w:pPr>
        <w:rPr>
          <w:rFonts w:ascii="宋体" w:hAnsi="宋体"/>
          <w:sz w:val="21"/>
          <w:szCs w:val="21"/>
          <w:lang w:eastAsia="zh-CN"/>
        </w:rPr>
      </w:pPr>
      <w:r w:rsidRPr="00A6006F">
        <w:rPr>
          <w:rFonts w:ascii="宋体" w:hAnsi="宋体" w:hint="eastAsia"/>
          <w:sz w:val="21"/>
          <w:szCs w:val="21"/>
          <w:lang w:eastAsia="zh-CN"/>
        </w:rPr>
        <w:t xml:space="preserve">  2. 《中国超重/肥胖医学营养治疗指南（2021）》，基于8527名参与者的大样本系统评价</w:t>
      </w:r>
    </w:p>
    <w:p w:rsidR="00846BF9" w:rsidRPr="00A6006F" w:rsidRDefault="00846BF9" w:rsidP="00846BF9">
      <w:pPr>
        <w:rPr>
          <w:rFonts w:ascii="宋体" w:hAnsi="宋体"/>
          <w:sz w:val="21"/>
          <w:szCs w:val="21"/>
          <w:lang w:eastAsia="zh-CN"/>
        </w:rPr>
      </w:pPr>
      <w:r w:rsidRPr="00A6006F">
        <w:rPr>
          <w:rFonts w:ascii="宋体" w:hAnsi="宋体" w:hint="eastAsia"/>
          <w:sz w:val="21"/>
          <w:szCs w:val="21"/>
          <w:lang w:eastAsia="zh-CN"/>
        </w:rPr>
        <w:t xml:space="preserve">  3. 覆盖2304名妊娠期高风险女性的国际RCT荟萃分析，结论已被国内妊娠期营养共识引用</w:t>
      </w:r>
    </w:p>
    <w:p w:rsidR="003B2C7A" w:rsidRPr="00EB7D3C" w:rsidRDefault="00E95141" w:rsidP="003B2C7A">
      <w:pPr>
        <w:rPr>
          <w:rFonts w:ascii="宋体" w:hAnsi="宋体"/>
          <w:sz w:val="21"/>
          <w:szCs w:val="21"/>
          <w:lang w:eastAsia="zh-CN"/>
        </w:rPr>
      </w:pPr>
      <w:r w:rsidRPr="00EB7D3C">
        <w:rPr>
          <w:rFonts w:ascii="宋体" w:hAnsi="宋体" w:hint="eastAsia"/>
          <w:sz w:val="21"/>
          <w:szCs w:val="21"/>
          <w:lang w:eastAsia="zh-CN"/>
        </w:rPr>
        <w:lastRenderedPageBreak/>
        <w:t xml:space="preserve">### </w:t>
      </w:r>
      <w:r w:rsidR="003B2C7A" w:rsidRPr="00EB7D3C">
        <w:rPr>
          <w:rFonts w:ascii="宋体" w:hAnsi="宋体" w:hint="eastAsia"/>
          <w:sz w:val="21"/>
          <w:szCs w:val="21"/>
          <w:lang w:eastAsia="zh-CN"/>
        </w:rPr>
        <w:t>低</w:t>
      </w:r>
      <w:r w:rsidR="003B2C7A" w:rsidRPr="00EB7D3C">
        <w:rPr>
          <w:rFonts w:ascii="宋体" w:hAnsi="宋体"/>
          <w:sz w:val="21"/>
          <w:szCs w:val="21"/>
          <w:lang w:eastAsia="zh-CN"/>
        </w:rPr>
        <w:t>GI</w:t>
      </w:r>
      <w:r w:rsidR="003B2C7A" w:rsidRPr="00EB7D3C">
        <w:rPr>
          <w:rFonts w:ascii="宋体" w:hAnsi="宋体" w:hint="eastAsia"/>
          <w:sz w:val="21"/>
          <w:szCs w:val="21"/>
          <w:lang w:eastAsia="zh-CN"/>
        </w:rPr>
        <w:t>杂粮代餐饼好在哪？</w:t>
      </w:r>
    </w:p>
    <w:p w:rsidR="003B2C7A" w:rsidRPr="008E2002" w:rsidRDefault="00EB7D3C" w:rsidP="003B2C7A">
      <w:pPr>
        <w:rPr>
          <w:rFonts w:ascii="宋体" w:hAnsi="宋体"/>
          <w:sz w:val="21"/>
          <w:szCs w:val="21"/>
          <w:lang w:eastAsia="zh-CN"/>
        </w:rPr>
      </w:pPr>
      <w:r w:rsidRPr="008E2002">
        <w:rPr>
          <w:rFonts w:ascii="宋体" w:hAnsi="宋体" w:hint="eastAsia"/>
          <w:sz w:val="21"/>
          <w:szCs w:val="21"/>
          <w:lang w:eastAsia="zh-CN"/>
        </w:rPr>
        <w:t>在产品的设计与制作流程中，严格</w:t>
      </w:r>
      <w:r w:rsidR="000E7A0C" w:rsidRPr="008E2002">
        <w:rPr>
          <w:rFonts w:ascii="宋体" w:hAnsi="宋体" w:hint="eastAsia"/>
          <w:sz w:val="21"/>
          <w:szCs w:val="21"/>
          <w:lang w:eastAsia="zh-CN"/>
        </w:rPr>
        <w:t>质量控制，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不含糖、不含人造黄油、不含氢化植物油、不含反式脂肪酸。</w:t>
      </w:r>
      <w:r w:rsidR="000E7A0C" w:rsidRPr="008E2002">
        <w:rPr>
          <w:rFonts w:ascii="宋体" w:hAnsi="宋体" w:hint="eastAsia"/>
          <w:sz w:val="21"/>
          <w:szCs w:val="21"/>
          <w:lang w:eastAsia="zh-CN"/>
        </w:rPr>
        <w:t>按照中国居民膳食指南建议，每天至少12种食材，每周至少25种食材，杂粮代餐饼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含有</w:t>
      </w:r>
      <w:r w:rsidR="003B2C7A" w:rsidRPr="008E2002">
        <w:rPr>
          <w:rFonts w:ascii="宋体" w:hAnsi="宋体"/>
          <w:sz w:val="21"/>
          <w:szCs w:val="21"/>
          <w:lang w:eastAsia="zh-CN"/>
        </w:rPr>
        <w:t>15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种以上</w:t>
      </w:r>
      <w:r w:rsidR="000E7A0C" w:rsidRPr="008E2002">
        <w:rPr>
          <w:rFonts w:ascii="宋体" w:hAnsi="宋体" w:hint="eastAsia"/>
          <w:sz w:val="21"/>
          <w:szCs w:val="21"/>
          <w:lang w:eastAsia="zh-CN"/>
        </w:rPr>
        <w:t>的食材种类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，符合</w:t>
      </w:r>
      <w:r w:rsidR="000E7A0C" w:rsidRPr="008E2002">
        <w:rPr>
          <w:rFonts w:ascii="宋体" w:hAnsi="宋体" w:hint="eastAsia"/>
          <w:sz w:val="21"/>
          <w:szCs w:val="21"/>
          <w:lang w:eastAsia="zh-CN"/>
        </w:rPr>
        <w:t>身体健康与口感美味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多元食材需要。即可以作为身体调理食品食用，又符合人们健康休闲食品的需要。</w:t>
      </w:r>
      <w:r w:rsidR="00A573B4">
        <w:rPr>
          <w:rFonts w:ascii="宋体" w:hAnsi="宋体" w:hint="eastAsia"/>
          <w:sz w:val="21"/>
          <w:szCs w:val="21"/>
          <w:lang w:eastAsia="zh-CN"/>
        </w:rPr>
        <w:t>详见</w:t>
      </w:r>
      <w:r w:rsidR="000A037B">
        <w:rPr>
          <w:rFonts w:ascii="宋体" w:hAnsi="宋体" w:hint="eastAsia"/>
          <w:sz w:val="21"/>
          <w:szCs w:val="21"/>
          <w:lang w:eastAsia="zh-CN"/>
        </w:rPr>
        <w:t>本文</w:t>
      </w:r>
      <w:r w:rsidR="00A573B4">
        <w:rPr>
          <w:rFonts w:ascii="宋体" w:hAnsi="宋体" w:hint="eastAsia"/>
          <w:sz w:val="21"/>
          <w:szCs w:val="21"/>
          <w:lang w:eastAsia="zh-CN"/>
        </w:rPr>
        <w:t>附件《</w:t>
      </w:r>
      <w:r w:rsidR="00A573B4" w:rsidRPr="00A573B4">
        <w:rPr>
          <w:sz w:val="21"/>
          <w:szCs w:val="21"/>
          <w:lang w:eastAsia="zh-CN"/>
        </w:rPr>
        <w:t>低</w:t>
      </w:r>
      <w:r w:rsidR="00A573B4" w:rsidRPr="00A573B4">
        <w:rPr>
          <w:sz w:val="21"/>
          <w:szCs w:val="21"/>
          <w:lang w:eastAsia="zh-CN"/>
        </w:rPr>
        <w:t>GI</w:t>
      </w:r>
      <w:r w:rsidR="00A573B4" w:rsidRPr="00A573B4">
        <w:rPr>
          <w:sz w:val="21"/>
          <w:szCs w:val="21"/>
          <w:lang w:eastAsia="zh-CN"/>
        </w:rPr>
        <w:t>杂粮代餐饼</w:t>
      </w:r>
      <w:r w:rsidR="00A573B4" w:rsidRPr="00A573B4">
        <w:rPr>
          <w:rFonts w:hint="eastAsia"/>
          <w:sz w:val="21"/>
          <w:szCs w:val="21"/>
          <w:lang w:eastAsia="zh-CN"/>
        </w:rPr>
        <w:t>的能量检测报告</w:t>
      </w:r>
      <w:r w:rsidR="00A573B4">
        <w:rPr>
          <w:rFonts w:ascii="宋体" w:hAnsi="宋体" w:hint="eastAsia"/>
          <w:sz w:val="21"/>
          <w:szCs w:val="21"/>
          <w:lang w:eastAsia="zh-CN"/>
        </w:rPr>
        <w:t>》</w:t>
      </w:r>
    </w:p>
    <w:p w:rsidR="003B2C7A" w:rsidRPr="008E2002" w:rsidRDefault="008E2002" w:rsidP="003B2C7A">
      <w:pPr>
        <w:rPr>
          <w:rFonts w:ascii="宋体" w:hAnsi="宋体"/>
          <w:sz w:val="21"/>
          <w:szCs w:val="21"/>
          <w:lang w:eastAsia="zh-CN"/>
        </w:rPr>
      </w:pPr>
      <w:r w:rsidRPr="008E2002">
        <w:rPr>
          <w:rFonts w:ascii="宋体" w:hAnsi="宋体" w:hint="eastAsia"/>
          <w:sz w:val="21"/>
          <w:szCs w:val="21"/>
          <w:lang w:eastAsia="zh-CN"/>
        </w:rPr>
        <w:t xml:space="preserve">### </w:t>
      </w:r>
      <w:r w:rsidR="003B2C7A" w:rsidRPr="008E2002">
        <w:rPr>
          <w:rFonts w:ascii="宋体" w:hAnsi="宋体" w:hint="eastAsia"/>
          <w:sz w:val="21"/>
          <w:szCs w:val="21"/>
          <w:lang w:eastAsia="zh-CN"/>
        </w:rPr>
        <w:t>低GI杂粮代餐饼怎么吃？</w:t>
      </w:r>
    </w:p>
    <w:p w:rsidR="000A037B" w:rsidRPr="000A037B" w:rsidRDefault="00044602" w:rsidP="003B2C7A">
      <w:pPr>
        <w:rPr>
          <w:rFonts w:ascii="宋体" w:hAnsi="宋体"/>
          <w:sz w:val="21"/>
          <w:szCs w:val="21"/>
          <w:lang w:eastAsia="zh-CN"/>
        </w:rPr>
      </w:pPr>
      <w:r>
        <w:rPr>
          <w:rFonts w:ascii="宋体" w:hAnsi="宋体" w:hint="eastAsia"/>
          <w:sz w:val="21"/>
          <w:szCs w:val="21"/>
          <w:lang w:eastAsia="zh-CN"/>
        </w:rPr>
        <w:t>根据</w:t>
      </w:r>
      <w:r w:rsidRPr="00044602">
        <w:rPr>
          <w:rFonts w:ascii="宋体" w:hAnsi="宋体" w:hint="eastAsia"/>
          <w:sz w:val="21"/>
          <w:szCs w:val="21"/>
          <w:lang w:eastAsia="zh-CN"/>
        </w:rPr>
        <w:t>《中国居民膳食指南》</w:t>
      </w:r>
      <w:r>
        <w:rPr>
          <w:rFonts w:ascii="宋体" w:hAnsi="宋体" w:hint="eastAsia"/>
          <w:sz w:val="21"/>
          <w:szCs w:val="21"/>
          <w:lang w:eastAsia="zh-CN"/>
        </w:rPr>
        <w:t>建议</w:t>
      </w:r>
      <w:r w:rsidRPr="00044602">
        <w:rPr>
          <w:rFonts w:ascii="宋体" w:hAnsi="宋体" w:hint="eastAsia"/>
          <w:sz w:val="21"/>
          <w:szCs w:val="21"/>
          <w:lang w:eastAsia="zh-CN"/>
        </w:rPr>
        <w:t>，以轻体力成年男性2200千卡、女性1800千卡作为日常维持体重的基准线</w:t>
      </w:r>
      <w:r>
        <w:rPr>
          <w:rFonts w:ascii="宋体" w:hAnsi="宋体" w:hint="eastAsia"/>
          <w:sz w:val="21"/>
          <w:szCs w:val="21"/>
          <w:lang w:eastAsia="zh-CN"/>
        </w:rPr>
        <w:t>。</w:t>
      </w:r>
      <w:r w:rsidRPr="00044602">
        <w:rPr>
          <w:rFonts w:ascii="宋体" w:hAnsi="宋体" w:hint="eastAsia"/>
          <w:sz w:val="21"/>
          <w:szCs w:val="21"/>
          <w:lang w:eastAsia="zh-CN"/>
        </w:rPr>
        <w:t>配套的食物数量换算对应这一能量标准</w:t>
      </w:r>
      <w:r>
        <w:rPr>
          <w:rFonts w:ascii="宋体" w:hAnsi="宋体" w:hint="eastAsia"/>
          <w:sz w:val="21"/>
          <w:szCs w:val="21"/>
          <w:lang w:eastAsia="zh-CN"/>
        </w:rPr>
        <w:t>。</w:t>
      </w:r>
      <w:r w:rsidR="00F27ABA" w:rsidRPr="00044602">
        <w:rPr>
          <w:rFonts w:ascii="宋体" w:hAnsi="宋体" w:hint="eastAsia"/>
          <w:sz w:val="21"/>
          <w:szCs w:val="21"/>
          <w:lang w:eastAsia="zh-CN"/>
        </w:rPr>
        <w:t>国家卫健委发布的官方食养指导文件</w:t>
      </w:r>
      <w:r w:rsidRPr="00044602">
        <w:rPr>
          <w:rFonts w:ascii="宋体" w:hAnsi="宋体" w:hint="eastAsia"/>
          <w:sz w:val="21"/>
          <w:szCs w:val="21"/>
          <w:lang w:eastAsia="zh-CN"/>
        </w:rPr>
        <w:t>《成人肥胖食养指南（2024年版）》</w:t>
      </w:r>
      <w:r w:rsidR="00F27ABA">
        <w:rPr>
          <w:rFonts w:ascii="宋体" w:hAnsi="宋体" w:hint="eastAsia"/>
          <w:sz w:val="21"/>
          <w:szCs w:val="21"/>
          <w:lang w:eastAsia="zh-CN"/>
        </w:rPr>
        <w:t>建议：</w:t>
      </w:r>
      <w:r w:rsidRPr="00044602">
        <w:rPr>
          <w:rFonts w:ascii="宋体" w:hAnsi="宋体" w:hint="eastAsia"/>
          <w:sz w:val="21"/>
          <w:szCs w:val="21"/>
          <w:lang w:eastAsia="zh-CN"/>
        </w:rPr>
        <w:t>减重期总能量要比日常维持量减少500</w:t>
      </w:r>
      <w:r w:rsidR="00F27ABA">
        <w:rPr>
          <w:rFonts w:ascii="宋体" w:hAnsi="宋体" w:hint="eastAsia"/>
          <w:sz w:val="21"/>
          <w:szCs w:val="21"/>
          <w:lang w:eastAsia="zh-CN"/>
        </w:rPr>
        <w:t>～</w:t>
      </w:r>
      <w:r w:rsidRPr="00044602">
        <w:rPr>
          <w:rFonts w:ascii="宋体" w:hAnsi="宋体" w:hint="eastAsia"/>
          <w:sz w:val="21"/>
          <w:szCs w:val="21"/>
          <w:lang w:eastAsia="zh-CN"/>
        </w:rPr>
        <w:t>1000千卡</w:t>
      </w:r>
      <w:r w:rsidR="00F27ABA">
        <w:rPr>
          <w:rFonts w:ascii="宋体" w:hAnsi="宋体" w:hint="eastAsia"/>
          <w:sz w:val="21"/>
          <w:szCs w:val="21"/>
          <w:lang w:eastAsia="zh-CN"/>
        </w:rPr>
        <w:t>。根据</w:t>
      </w:r>
      <w:r w:rsidR="00F27ABA" w:rsidRPr="00044602">
        <w:rPr>
          <w:rFonts w:ascii="宋体" w:hAnsi="宋体" w:hint="eastAsia"/>
          <w:sz w:val="21"/>
          <w:szCs w:val="21"/>
          <w:lang w:eastAsia="zh-CN"/>
        </w:rPr>
        <w:t>《中国居民膳食营养素参考摄入量》中能量的估计需要量（EER）体系</w:t>
      </w:r>
      <w:r w:rsidR="00F27ABA">
        <w:rPr>
          <w:rFonts w:ascii="宋体" w:hAnsi="宋体" w:hint="eastAsia"/>
          <w:sz w:val="21"/>
          <w:szCs w:val="21"/>
          <w:lang w:eastAsia="zh-CN"/>
        </w:rPr>
        <w:t>，</w:t>
      </w:r>
      <w:r w:rsidRPr="00044602">
        <w:rPr>
          <w:rFonts w:ascii="宋体" w:hAnsi="宋体" w:hint="eastAsia"/>
          <w:sz w:val="21"/>
          <w:szCs w:val="21"/>
          <w:lang w:eastAsia="zh-CN"/>
        </w:rPr>
        <w:t>个体化计算公式</w:t>
      </w:r>
      <w:r w:rsidR="00F27ABA">
        <w:rPr>
          <w:rFonts w:ascii="宋体" w:hAnsi="宋体" w:hint="eastAsia"/>
          <w:sz w:val="21"/>
          <w:szCs w:val="21"/>
          <w:lang w:eastAsia="zh-CN"/>
        </w:rPr>
        <w:t>=</w:t>
      </w:r>
      <w:r w:rsidRPr="00044602">
        <w:rPr>
          <w:rFonts w:ascii="宋体" w:hAnsi="宋体" w:hint="eastAsia"/>
          <w:sz w:val="21"/>
          <w:szCs w:val="21"/>
          <w:lang w:eastAsia="zh-CN"/>
        </w:rPr>
        <w:t>理想体重(kg)×15</w:t>
      </w:r>
      <w:r w:rsidR="00F27ABA">
        <w:rPr>
          <w:rFonts w:ascii="宋体" w:hAnsi="宋体" w:hint="eastAsia"/>
          <w:sz w:val="21"/>
          <w:szCs w:val="21"/>
          <w:lang w:eastAsia="zh-CN"/>
        </w:rPr>
        <w:t>～</w:t>
      </w:r>
      <w:r w:rsidRPr="00044602">
        <w:rPr>
          <w:rFonts w:ascii="宋体" w:hAnsi="宋体" w:hint="eastAsia"/>
          <w:sz w:val="21"/>
          <w:szCs w:val="21"/>
          <w:lang w:eastAsia="zh-CN"/>
        </w:rPr>
        <w:t>35kcal/kg</w:t>
      </w:r>
      <w:r w:rsidR="00F27ABA">
        <w:rPr>
          <w:rFonts w:ascii="宋体" w:hAnsi="宋体" w:hint="eastAsia"/>
          <w:sz w:val="21"/>
          <w:szCs w:val="21"/>
          <w:lang w:eastAsia="zh-CN"/>
        </w:rPr>
        <w:t>。本产品根据上述数据换算和</w:t>
      </w:r>
      <w:r w:rsidR="000A037B">
        <w:rPr>
          <w:rFonts w:ascii="宋体" w:hAnsi="宋体" w:hint="eastAsia"/>
          <w:sz w:val="21"/>
          <w:szCs w:val="21"/>
          <w:lang w:eastAsia="zh-CN"/>
        </w:rPr>
        <w:t>本文附件《</w:t>
      </w:r>
      <w:r w:rsidR="000A037B" w:rsidRPr="00A573B4">
        <w:rPr>
          <w:sz w:val="21"/>
          <w:szCs w:val="21"/>
          <w:lang w:eastAsia="zh-CN"/>
        </w:rPr>
        <w:t>低</w:t>
      </w:r>
      <w:r w:rsidR="000A037B" w:rsidRPr="00A573B4">
        <w:rPr>
          <w:sz w:val="21"/>
          <w:szCs w:val="21"/>
          <w:lang w:eastAsia="zh-CN"/>
        </w:rPr>
        <w:t>GI</w:t>
      </w:r>
      <w:r w:rsidR="000A037B" w:rsidRPr="00A573B4">
        <w:rPr>
          <w:sz w:val="21"/>
          <w:szCs w:val="21"/>
          <w:lang w:eastAsia="zh-CN"/>
        </w:rPr>
        <w:t>杂粮代餐饼</w:t>
      </w:r>
      <w:r w:rsidR="000A037B" w:rsidRPr="00A573B4">
        <w:rPr>
          <w:rFonts w:hint="eastAsia"/>
          <w:sz w:val="21"/>
          <w:szCs w:val="21"/>
          <w:lang w:eastAsia="zh-CN"/>
        </w:rPr>
        <w:t>的能量检测报告</w:t>
      </w:r>
      <w:r w:rsidR="000A037B">
        <w:rPr>
          <w:rFonts w:ascii="宋体" w:hAnsi="宋体" w:hint="eastAsia"/>
          <w:sz w:val="21"/>
          <w:szCs w:val="21"/>
          <w:lang w:eastAsia="zh-CN"/>
        </w:rPr>
        <w:t>》，提供以下简单易行的数字参考：</w:t>
      </w:r>
    </w:p>
    <w:p w:rsidR="003B2C7A" w:rsidRPr="00472D14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早餐代替主食，根据个人食量大小</w:t>
      </w:r>
      <w:r w:rsidRPr="00472D14">
        <w:rPr>
          <w:rFonts w:ascii="宋体" w:hAnsi="宋体"/>
          <w:sz w:val="21"/>
          <w:szCs w:val="21"/>
          <w:lang w:eastAsia="zh-CN"/>
        </w:rPr>
        <w:t>30g</w:t>
      </w:r>
      <w:r w:rsidRPr="00472D14">
        <w:rPr>
          <w:rFonts w:ascii="宋体" w:hAnsi="宋体" w:hint="eastAsia"/>
          <w:sz w:val="21"/>
          <w:szCs w:val="21"/>
          <w:lang w:eastAsia="zh-CN"/>
        </w:rPr>
        <w:t>至</w:t>
      </w:r>
      <w:r w:rsidRPr="00472D14">
        <w:rPr>
          <w:rFonts w:ascii="宋体" w:hAnsi="宋体"/>
          <w:sz w:val="21"/>
          <w:szCs w:val="21"/>
          <w:lang w:eastAsia="zh-CN"/>
        </w:rPr>
        <w:t>100g</w:t>
      </w:r>
      <w:r w:rsidRPr="00472D14">
        <w:rPr>
          <w:rFonts w:ascii="宋体" w:hAnsi="宋体" w:hint="eastAsia"/>
          <w:sz w:val="21"/>
          <w:szCs w:val="21"/>
          <w:lang w:eastAsia="zh-CN"/>
        </w:rPr>
        <w:t>。</w:t>
      </w:r>
    </w:p>
    <w:p w:rsidR="003B2C7A" w:rsidRPr="00472D14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午餐代替部分主食，</w:t>
      </w:r>
      <w:r w:rsidRPr="00472D14">
        <w:rPr>
          <w:rFonts w:ascii="宋体" w:hAnsi="宋体"/>
          <w:sz w:val="21"/>
          <w:szCs w:val="21"/>
          <w:lang w:eastAsia="zh-CN"/>
        </w:rPr>
        <w:t>20g</w:t>
      </w:r>
      <w:r w:rsidRPr="00472D14">
        <w:rPr>
          <w:rFonts w:ascii="宋体" w:hAnsi="宋体" w:hint="eastAsia"/>
          <w:sz w:val="21"/>
          <w:szCs w:val="21"/>
          <w:lang w:eastAsia="zh-CN"/>
        </w:rPr>
        <w:t>至</w:t>
      </w:r>
      <w:r w:rsidRPr="00472D14">
        <w:rPr>
          <w:rFonts w:ascii="宋体" w:hAnsi="宋体"/>
          <w:sz w:val="21"/>
          <w:szCs w:val="21"/>
          <w:lang w:eastAsia="zh-CN"/>
        </w:rPr>
        <w:t>50g</w:t>
      </w:r>
      <w:r w:rsidRPr="00472D14">
        <w:rPr>
          <w:rFonts w:ascii="宋体" w:hAnsi="宋体" w:hint="eastAsia"/>
          <w:sz w:val="21"/>
          <w:szCs w:val="21"/>
          <w:lang w:eastAsia="zh-CN"/>
        </w:rPr>
        <w:t>，同时其他主食减半。</w:t>
      </w:r>
    </w:p>
    <w:p w:rsidR="003B2C7A" w:rsidRPr="00472D14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晚餐代替主食，根据个人食量大小30g至</w:t>
      </w:r>
      <w:r w:rsidRPr="00472D14">
        <w:rPr>
          <w:rFonts w:ascii="宋体" w:hAnsi="宋体"/>
          <w:sz w:val="21"/>
          <w:szCs w:val="21"/>
          <w:lang w:eastAsia="zh-CN"/>
        </w:rPr>
        <w:t>80</w:t>
      </w:r>
      <w:r w:rsidRPr="00472D14">
        <w:rPr>
          <w:rFonts w:ascii="宋体" w:hAnsi="宋体" w:hint="eastAsia"/>
          <w:sz w:val="21"/>
          <w:szCs w:val="21"/>
          <w:lang w:eastAsia="zh-CN"/>
        </w:rPr>
        <w:t>g。</w:t>
      </w:r>
    </w:p>
    <w:p w:rsidR="003B2C7A" w:rsidRPr="00472D14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大体量运动后的体能补充，</w:t>
      </w:r>
      <w:r w:rsidRPr="00472D14">
        <w:rPr>
          <w:rFonts w:ascii="宋体" w:hAnsi="宋体"/>
          <w:sz w:val="21"/>
          <w:szCs w:val="21"/>
          <w:lang w:eastAsia="zh-CN"/>
        </w:rPr>
        <w:t>20g</w:t>
      </w:r>
      <w:r w:rsidRPr="00472D14">
        <w:rPr>
          <w:rFonts w:ascii="宋体" w:hAnsi="宋体" w:hint="eastAsia"/>
          <w:sz w:val="21"/>
          <w:szCs w:val="21"/>
          <w:lang w:eastAsia="zh-CN"/>
        </w:rPr>
        <w:t>至</w:t>
      </w:r>
      <w:r w:rsidRPr="00472D14">
        <w:rPr>
          <w:rFonts w:ascii="宋体" w:hAnsi="宋体"/>
          <w:sz w:val="21"/>
          <w:szCs w:val="21"/>
          <w:lang w:eastAsia="zh-CN"/>
        </w:rPr>
        <w:t>50g</w:t>
      </w:r>
      <w:r w:rsidRPr="00472D14">
        <w:rPr>
          <w:rFonts w:ascii="宋体" w:hAnsi="宋体" w:hint="eastAsia"/>
          <w:sz w:val="21"/>
          <w:szCs w:val="21"/>
          <w:lang w:eastAsia="zh-CN"/>
        </w:rPr>
        <w:t>。</w:t>
      </w:r>
    </w:p>
    <w:p w:rsidR="003B2C7A" w:rsidRPr="00472D14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472D14">
        <w:rPr>
          <w:rFonts w:ascii="宋体" w:hAnsi="宋体" w:hint="eastAsia"/>
          <w:sz w:val="21"/>
          <w:szCs w:val="21"/>
          <w:lang w:eastAsia="zh-CN"/>
        </w:rPr>
        <w:t>休闲零食随意食用，建议每次食用</w:t>
      </w:r>
      <w:r w:rsidRPr="00472D14">
        <w:rPr>
          <w:rFonts w:ascii="宋体" w:hAnsi="宋体"/>
          <w:sz w:val="21"/>
          <w:szCs w:val="21"/>
          <w:lang w:eastAsia="zh-CN"/>
        </w:rPr>
        <w:t>10g</w:t>
      </w:r>
      <w:r w:rsidRPr="00472D14">
        <w:rPr>
          <w:rFonts w:ascii="宋体" w:hAnsi="宋体" w:hint="eastAsia"/>
          <w:sz w:val="21"/>
          <w:szCs w:val="21"/>
          <w:lang w:eastAsia="zh-CN"/>
        </w:rPr>
        <w:t>至</w:t>
      </w:r>
      <w:r w:rsidRPr="00472D14">
        <w:rPr>
          <w:rFonts w:ascii="宋体" w:hAnsi="宋体"/>
          <w:sz w:val="21"/>
          <w:szCs w:val="21"/>
          <w:lang w:eastAsia="zh-CN"/>
        </w:rPr>
        <w:t>30g</w:t>
      </w:r>
      <w:r w:rsidRPr="00472D14">
        <w:rPr>
          <w:rFonts w:ascii="宋体" w:hAnsi="宋体" w:hint="eastAsia"/>
          <w:sz w:val="21"/>
          <w:szCs w:val="21"/>
          <w:lang w:eastAsia="zh-CN"/>
        </w:rPr>
        <w:t>。</w:t>
      </w:r>
    </w:p>
    <w:p w:rsidR="003B2C7A" w:rsidRPr="005F6E95" w:rsidRDefault="00107E66" w:rsidP="003B2C7A">
      <w:pPr>
        <w:rPr>
          <w:sz w:val="21"/>
          <w:szCs w:val="21"/>
          <w:lang w:eastAsia="zh-CN"/>
        </w:rPr>
      </w:pPr>
      <w:r w:rsidRPr="00DF4316">
        <w:rPr>
          <w:rFonts w:hint="eastAsia"/>
          <w:sz w:val="21"/>
          <w:szCs w:val="21"/>
          <w:lang w:eastAsia="zh-CN"/>
        </w:rPr>
        <w:t xml:space="preserve">## </w:t>
      </w:r>
      <w:r w:rsidR="005F6E95">
        <w:rPr>
          <w:rFonts w:hint="eastAsia"/>
          <w:lang w:eastAsia="zh-CN"/>
        </w:rPr>
        <w:t>《</w:t>
      </w:r>
      <w:r w:rsidR="005F6E95" w:rsidRPr="006C6814">
        <w:rPr>
          <w:rFonts w:ascii="宋体" w:hAnsi="宋体" w:hint="eastAsia"/>
          <w:sz w:val="21"/>
          <w:szCs w:val="21"/>
          <w:lang w:eastAsia="zh-CN"/>
        </w:rPr>
        <w:t>低GI代餐饼干血糖生成指数评价报告</w:t>
      </w:r>
      <w:r w:rsidR="005F6E95">
        <w:rPr>
          <w:rFonts w:hint="eastAsia"/>
          <w:lang w:eastAsia="zh-CN"/>
        </w:rPr>
        <w:t>》和《</w:t>
      </w:r>
      <w:r w:rsidR="005F6E95" w:rsidRPr="005F6E95">
        <w:rPr>
          <w:sz w:val="21"/>
          <w:szCs w:val="21"/>
          <w:lang w:eastAsia="zh-CN"/>
        </w:rPr>
        <w:t>低</w:t>
      </w:r>
      <w:r w:rsidR="005F6E95" w:rsidRPr="005F6E95">
        <w:rPr>
          <w:sz w:val="21"/>
          <w:szCs w:val="21"/>
          <w:lang w:eastAsia="zh-CN"/>
        </w:rPr>
        <w:t>GI</w:t>
      </w:r>
      <w:r w:rsidR="005F6E95" w:rsidRPr="005F6E95">
        <w:rPr>
          <w:sz w:val="21"/>
          <w:szCs w:val="21"/>
          <w:lang w:eastAsia="zh-CN"/>
        </w:rPr>
        <w:t>杂粮代餐饼</w:t>
      </w:r>
      <w:r w:rsidR="005F6E95" w:rsidRPr="005F6E95">
        <w:rPr>
          <w:rFonts w:hint="eastAsia"/>
          <w:sz w:val="21"/>
          <w:szCs w:val="21"/>
          <w:lang w:eastAsia="zh-CN"/>
        </w:rPr>
        <w:t>的能量检测报告</w:t>
      </w:r>
      <w:r w:rsidR="005F6E95">
        <w:rPr>
          <w:rFonts w:hint="eastAsia"/>
          <w:lang w:eastAsia="zh-CN"/>
        </w:rPr>
        <w:t>》</w:t>
      </w:r>
    </w:p>
    <w:p w:rsidR="00107E66" w:rsidRPr="00107E66" w:rsidRDefault="00107E66" w:rsidP="005F6E95">
      <w:pPr>
        <w:ind w:firstLineChars="200" w:firstLine="420"/>
        <w:rPr>
          <w:rFonts w:ascii="宋体" w:hAnsi="宋体"/>
          <w:sz w:val="21"/>
          <w:szCs w:val="21"/>
          <w:lang w:eastAsia="zh-CN"/>
        </w:rPr>
      </w:pPr>
      <w:r w:rsidRPr="00107E66">
        <w:rPr>
          <w:rFonts w:ascii="宋体" w:hAnsi="宋体" w:hint="eastAsia"/>
          <w:sz w:val="21"/>
          <w:szCs w:val="21"/>
          <w:lang w:eastAsia="zh-CN"/>
        </w:rPr>
        <w:t>详见下述附件原始检测报告的各项数据</w:t>
      </w:r>
      <w:r w:rsidR="005F6E95">
        <w:rPr>
          <w:rFonts w:ascii="宋体" w:hAnsi="宋体" w:hint="eastAsia"/>
          <w:sz w:val="21"/>
          <w:szCs w:val="21"/>
          <w:lang w:eastAsia="zh-CN"/>
        </w:rPr>
        <w:t>。尤其是</w:t>
      </w:r>
      <w:r w:rsidR="005F6E95" w:rsidRPr="006C6814">
        <w:rPr>
          <w:rFonts w:ascii="宋体" w:hAnsi="宋体" w:hint="eastAsia"/>
          <w:sz w:val="21"/>
          <w:szCs w:val="21"/>
          <w:lang w:eastAsia="zh-CN"/>
        </w:rPr>
        <w:t>低GI代餐饼干血糖生成指数评价报告第11页，本次试验结果表明，以葡萄糖为参考物（GI以100计），低GI代餐饼干的GI值为41，GL值为5。根据GI和GL值的等级划分标准，低GI代餐饼干的GI ≤55，属于低GI食物。 GL&lt;10属于低GL食物。</w:t>
      </w:r>
    </w:p>
    <w:p w:rsidR="00F215A2" w:rsidRDefault="003B2C7A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3" name="图片 3" descr="佳欣低GI代餐饼干GI报告 - 电子章(2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佳欣低GI代餐饼干GI报告 - 电子章(2)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8080375"/>
            <wp:effectExtent l="0" t="0" r="0" b="0"/>
            <wp:docPr id="12498255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25507" name="图片 12498255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8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06385"/>
            <wp:effectExtent l="0" t="0" r="0" b="0"/>
            <wp:docPr id="4487507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50761" name="图片 4487507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24800"/>
            <wp:effectExtent l="0" t="0" r="0" b="0"/>
            <wp:docPr id="2763993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399357" name="图片 27639935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47660"/>
            <wp:effectExtent l="0" t="0" r="0" b="0"/>
            <wp:docPr id="23882547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25477" name="图片 23882547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24800"/>
            <wp:effectExtent l="0" t="0" r="0" b="0"/>
            <wp:docPr id="17967508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750873" name="图片 179675087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7495"/>
            <wp:effectExtent l="0" t="0" r="0" b="8255"/>
            <wp:docPr id="91989976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99766" name="图片 91989976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7495"/>
            <wp:effectExtent l="0" t="0" r="0" b="8255"/>
            <wp:docPr id="39664145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641459" name="图片 39664145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</w:p>
    <w:p w:rsidR="00F215A2" w:rsidRDefault="00F215A2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7495"/>
            <wp:effectExtent l="0" t="0" r="0" b="8255"/>
            <wp:docPr id="74794478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944785" name="图片 74794478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15910"/>
            <wp:effectExtent l="0" t="0" r="0" b="8890"/>
            <wp:docPr id="13347654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65448" name="图片 133476544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29245"/>
            <wp:effectExtent l="0" t="0" r="0" b="0"/>
            <wp:docPr id="3550574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57436" name="图片 35505743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29245"/>
            <wp:effectExtent l="0" t="0" r="0" b="0"/>
            <wp:docPr id="161835409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354098" name="图片 161835409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2415"/>
            <wp:effectExtent l="0" t="0" r="0" b="0"/>
            <wp:docPr id="100583047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30473" name="图片 100583047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906385"/>
            <wp:effectExtent l="0" t="0" r="0" b="0"/>
            <wp:docPr id="697655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65530" name="图片 6976553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0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7495"/>
            <wp:effectExtent l="0" t="0" r="0" b="8255"/>
            <wp:docPr id="79168880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688809" name="图片 79168880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C7A" w:rsidRDefault="003B2C7A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4" name="图片 4" descr="佳欣低GI代餐饼干GI报告 - 电子章(2)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佳欣低GI代餐饼干GI报告 - 电子章(2)_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2" name="图片 2" descr="佳欣低GI代餐饼干GI报告 - 电子章(2)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佳欣低GI代餐饼干GI报告 - 电子章(2)_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1" name="图片 1" descr="佳欣低GI代餐饼干GI报告 - 电子章(2)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佳欣低GI代餐饼干GI报告 - 电子章(2)_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94320"/>
            <wp:effectExtent l="0" t="0" r="0" b="0"/>
            <wp:docPr id="100395689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56897" name="图片 100395689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C7A" w:rsidRDefault="003B2C7A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337425"/>
            <wp:effectExtent l="0" t="0" r="0" b="0"/>
            <wp:docPr id="178963208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32087" name="图片 178963208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0" distR="0">
            <wp:extent cx="5486400" cy="7819390"/>
            <wp:effectExtent l="0" t="0" r="0" b="0"/>
            <wp:docPr id="16107159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1597" name="图片 161071597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1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C7" w:rsidRDefault="00A660C7" w:rsidP="003B2C7A">
      <w:pPr>
        <w:rPr>
          <w:b/>
          <w:bCs/>
          <w:sz w:val="28"/>
          <w:szCs w:val="28"/>
          <w:lang w:eastAsia="zh-CN"/>
        </w:rPr>
      </w:pPr>
    </w:p>
    <w:p w:rsidR="003B2C7A" w:rsidRDefault="003B2C7A" w:rsidP="003B2C7A">
      <w:pPr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lastRenderedPageBreak/>
        <w:t>低</w:t>
      </w:r>
      <w:r>
        <w:rPr>
          <w:b/>
          <w:bCs/>
          <w:sz w:val="28"/>
          <w:szCs w:val="28"/>
          <w:lang w:eastAsia="zh-CN"/>
        </w:rPr>
        <w:t>GI</w:t>
      </w:r>
      <w:r>
        <w:rPr>
          <w:b/>
          <w:bCs/>
          <w:sz w:val="28"/>
          <w:szCs w:val="28"/>
          <w:lang w:eastAsia="zh-CN"/>
        </w:rPr>
        <w:t>杂粮代餐饼</w:t>
      </w:r>
      <w:r>
        <w:rPr>
          <w:rFonts w:hint="eastAsia"/>
          <w:b/>
          <w:bCs/>
          <w:sz w:val="28"/>
          <w:szCs w:val="28"/>
          <w:lang w:eastAsia="zh-CN"/>
        </w:rPr>
        <w:t>的功能试验报告：</w:t>
      </w:r>
      <w:r>
        <w:rPr>
          <w:rFonts w:hint="eastAsia"/>
          <w:b/>
          <w:bCs/>
          <w:noProof/>
          <w:sz w:val="28"/>
          <w:szCs w:val="28"/>
          <w:lang w:eastAsia="zh-CN"/>
        </w:rPr>
        <w:drawing>
          <wp:inline distT="0" distB="0" distL="114300" distR="114300">
            <wp:extent cx="5046453" cy="7135919"/>
            <wp:effectExtent l="0" t="0" r="1905" b="8255"/>
            <wp:docPr id="8" name="图片 8" descr="低GI代餐饼干检测报告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低GI代餐饼干检测报告_0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59907" cy="715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7" name="图片 7" descr="低GI代餐饼干检测报告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低GI代餐饼干检测报告_0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6" name="图片 6" descr="低GI代餐饼干检测报告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低GI代餐饼干检测报告_0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noProof/>
          <w:sz w:val="28"/>
          <w:szCs w:val="28"/>
          <w:lang w:eastAsia="zh-CN"/>
        </w:rPr>
        <w:lastRenderedPageBreak/>
        <w:drawing>
          <wp:inline distT="0" distB="0" distL="114300" distR="114300">
            <wp:extent cx="5271135" cy="7453630"/>
            <wp:effectExtent l="0" t="0" r="5715" b="13970"/>
            <wp:docPr id="5" name="图片 5" descr="低GI代餐饼干检测报告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低GI代餐饼干检测报告_0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3E3" w:rsidRDefault="00A243E3" w:rsidP="003B2C7A">
      <w:pPr>
        <w:rPr>
          <w:b/>
          <w:bCs/>
          <w:sz w:val="28"/>
          <w:szCs w:val="28"/>
          <w:lang w:eastAsia="zh-CN"/>
        </w:rPr>
      </w:pPr>
    </w:p>
    <w:p w:rsidR="00A243E3" w:rsidRDefault="00A243E3" w:rsidP="003B2C7A">
      <w:pPr>
        <w:rPr>
          <w:b/>
          <w:bCs/>
          <w:sz w:val="28"/>
          <w:szCs w:val="28"/>
          <w:lang w:eastAsia="zh-CN"/>
        </w:rPr>
      </w:pPr>
    </w:p>
    <w:p w:rsidR="003B2C7A" w:rsidRPr="00035026" w:rsidRDefault="00035026" w:rsidP="003B2C7A">
      <w:pPr>
        <w:rPr>
          <w:rFonts w:ascii="宋体" w:hAnsi="宋体"/>
          <w:sz w:val="21"/>
          <w:szCs w:val="21"/>
          <w:lang w:eastAsia="zh-CN"/>
        </w:rPr>
      </w:pPr>
      <w:r w:rsidRPr="00035026">
        <w:rPr>
          <w:rFonts w:ascii="宋体" w:hAnsi="宋体" w:hint="eastAsia"/>
          <w:sz w:val="21"/>
          <w:szCs w:val="21"/>
          <w:lang w:eastAsia="zh-CN"/>
        </w:rPr>
        <w:lastRenderedPageBreak/>
        <w:t xml:space="preserve">## </w:t>
      </w:r>
      <w:r w:rsidR="003B2C7A" w:rsidRPr="00035026">
        <w:rPr>
          <w:rFonts w:ascii="宋体" w:hAnsi="宋体" w:hint="eastAsia"/>
          <w:sz w:val="21"/>
          <w:szCs w:val="21"/>
          <w:lang w:eastAsia="zh-CN"/>
        </w:rPr>
        <w:t>关于低GI杂粮代餐饼的</w:t>
      </w:r>
      <w:r w:rsidRPr="00035026">
        <w:rPr>
          <w:rFonts w:ascii="宋体" w:hAnsi="宋体" w:hint="eastAsia"/>
          <w:sz w:val="21"/>
          <w:szCs w:val="21"/>
          <w:lang w:eastAsia="zh-CN"/>
        </w:rPr>
        <w:t>温馨说明</w:t>
      </w:r>
    </w:p>
    <w:p w:rsidR="003B2C7A" w:rsidRPr="00A243E3" w:rsidRDefault="003B2C7A" w:rsidP="009C566F">
      <w:pPr>
        <w:ind w:firstLineChars="200" w:firstLine="420"/>
        <w:rPr>
          <w:rFonts w:ascii="宋体" w:hAnsi="宋体"/>
          <w:sz w:val="21"/>
          <w:szCs w:val="21"/>
          <w:lang w:eastAsia="zh-CN"/>
        </w:rPr>
      </w:pPr>
      <w:r w:rsidRPr="00A243E3">
        <w:rPr>
          <w:rFonts w:ascii="宋体" w:hAnsi="宋体"/>
          <w:sz w:val="21"/>
          <w:szCs w:val="21"/>
          <w:lang w:eastAsia="zh-CN"/>
        </w:rPr>
        <w:t>为了客观、透明</w:t>
      </w:r>
      <w:r w:rsidRPr="00A243E3">
        <w:rPr>
          <w:rFonts w:ascii="宋体" w:hAnsi="宋体" w:hint="eastAsia"/>
          <w:sz w:val="21"/>
          <w:szCs w:val="21"/>
          <w:lang w:eastAsia="zh-CN"/>
        </w:rPr>
        <w:t>、</w:t>
      </w:r>
      <w:r w:rsidRPr="00A243E3">
        <w:rPr>
          <w:rFonts w:ascii="宋体" w:hAnsi="宋体"/>
          <w:sz w:val="21"/>
          <w:szCs w:val="21"/>
          <w:lang w:eastAsia="zh-CN"/>
        </w:rPr>
        <w:t>专业地说清楚“</w:t>
      </w:r>
      <w:r w:rsidRPr="00A243E3">
        <w:rPr>
          <w:rFonts w:ascii="宋体" w:hAnsi="宋体" w:hint="eastAsia"/>
          <w:sz w:val="21"/>
          <w:szCs w:val="21"/>
          <w:lang w:eastAsia="zh-CN"/>
        </w:rPr>
        <w:t>低</w:t>
      </w:r>
      <w:r w:rsidRPr="00A243E3">
        <w:rPr>
          <w:rFonts w:ascii="宋体" w:hAnsi="宋体"/>
          <w:sz w:val="21"/>
          <w:szCs w:val="21"/>
          <w:lang w:eastAsia="zh-CN"/>
        </w:rPr>
        <w:t>GI杂粮饼”的特色，本产品的</w:t>
      </w:r>
      <w:r w:rsidRPr="00A243E3">
        <w:rPr>
          <w:rFonts w:ascii="宋体" w:hAnsi="宋体" w:hint="eastAsia"/>
          <w:sz w:val="21"/>
          <w:szCs w:val="21"/>
          <w:lang w:eastAsia="zh-CN"/>
        </w:rPr>
        <w:t>概述</w:t>
      </w:r>
      <w:r w:rsidRPr="00A243E3">
        <w:rPr>
          <w:rFonts w:ascii="宋体" w:hAnsi="宋体"/>
          <w:sz w:val="21"/>
          <w:szCs w:val="21"/>
          <w:lang w:eastAsia="zh-CN"/>
        </w:rPr>
        <w:t>将尽量</w:t>
      </w:r>
      <w:r w:rsidR="00035026">
        <w:rPr>
          <w:rFonts w:ascii="宋体" w:hAnsi="宋体" w:hint="eastAsia"/>
          <w:sz w:val="21"/>
          <w:szCs w:val="21"/>
          <w:lang w:eastAsia="zh-CN"/>
        </w:rPr>
        <w:t>采用权威出处+数字数据的方式，</w:t>
      </w:r>
      <w:r w:rsidRPr="00A243E3">
        <w:rPr>
          <w:rFonts w:ascii="宋体" w:hAnsi="宋体"/>
          <w:sz w:val="21"/>
          <w:szCs w:val="21"/>
          <w:lang w:eastAsia="zh-CN"/>
        </w:rPr>
        <w:t>多用数字，名词，中性词，权威检测报告</w:t>
      </w:r>
      <w:r w:rsidR="00035026">
        <w:rPr>
          <w:rFonts w:ascii="宋体" w:hAnsi="宋体" w:hint="eastAsia"/>
          <w:sz w:val="21"/>
          <w:szCs w:val="21"/>
          <w:lang w:eastAsia="zh-CN"/>
        </w:rPr>
        <w:t>，</w:t>
      </w:r>
      <w:r w:rsidRPr="00A243E3">
        <w:rPr>
          <w:rFonts w:ascii="宋体" w:hAnsi="宋体"/>
          <w:sz w:val="21"/>
          <w:szCs w:val="21"/>
          <w:lang w:eastAsia="zh-CN"/>
        </w:rPr>
        <w:t>少用或不用形容词、副词。尤其是对于结果或结论，不做任何提示。但将提供尽可能多的关键词（搜索词）方便大家自行上网查询，最好是目前最新版本的多款人工智能</w:t>
      </w:r>
      <w:r w:rsidR="00C13F21">
        <w:rPr>
          <w:rFonts w:ascii="宋体" w:hAnsi="宋体" w:hint="eastAsia"/>
          <w:sz w:val="21"/>
          <w:szCs w:val="21"/>
          <w:lang w:eastAsia="zh-CN"/>
        </w:rPr>
        <w:t>大模型</w:t>
      </w:r>
      <w:r w:rsidRPr="00A243E3">
        <w:rPr>
          <w:rFonts w:ascii="宋体" w:hAnsi="宋体"/>
          <w:sz w:val="21"/>
          <w:szCs w:val="21"/>
          <w:lang w:eastAsia="zh-CN"/>
        </w:rPr>
        <w:t>进行比较。</w:t>
      </w:r>
      <w:r w:rsidR="00C13F21">
        <w:rPr>
          <w:rFonts w:ascii="宋体" w:hAnsi="宋体" w:hint="eastAsia"/>
          <w:sz w:val="21"/>
          <w:szCs w:val="21"/>
          <w:lang w:eastAsia="zh-CN"/>
        </w:rPr>
        <w:t>下面示例说明低GI食物与健康关系的检索提示词，供参考与组合使用。</w:t>
      </w:r>
    </w:p>
    <w:p w:rsidR="003B2C7A" w:rsidRPr="00A243E3" w:rsidRDefault="003B2C7A" w:rsidP="003B2C7A">
      <w:pPr>
        <w:rPr>
          <w:rFonts w:ascii="宋体" w:hAnsi="宋体"/>
          <w:sz w:val="21"/>
          <w:szCs w:val="21"/>
          <w:lang w:eastAsia="zh-CN"/>
        </w:rPr>
      </w:pPr>
      <w:r w:rsidRPr="00A243E3">
        <w:rPr>
          <w:rFonts w:ascii="宋体" w:hAnsi="宋体"/>
          <w:sz w:val="21"/>
          <w:szCs w:val="21"/>
          <w:lang w:eastAsia="zh-CN"/>
        </w:rPr>
        <w:t>（1）精制米面，健康；（2）杂粮，健康；（3）发酵，植物凝集素；（4）酵母，健康；（5）配料表，膳食纤维，碳水化合物；（6）必需氨基酸；（7）藜麦；（8）鹰嘴豆；（9）葛根；（10）茯苓；（11）糖化血红蛋白；（12）C肽；（13）C反应蛋白；（14）同型半胱氨酸；（15）低密度脂蛋白；（16）脂蛋白A和脂蛋白B；其他……</w:t>
      </w:r>
    </w:p>
    <w:p w:rsidR="003B2C7A" w:rsidRPr="00493DE4" w:rsidRDefault="00AC2006" w:rsidP="00E5444E">
      <w:pPr>
        <w:pStyle w:val="af1"/>
        <w:spacing w:line="360" w:lineRule="auto"/>
        <w:ind w:firstLineChars="200" w:firstLine="420"/>
        <w:rPr>
          <w:bCs/>
          <w:szCs w:val="21"/>
        </w:rPr>
      </w:pPr>
      <w:r>
        <w:rPr>
          <w:rFonts w:hint="eastAsia"/>
          <w:bCs/>
          <w:szCs w:val="21"/>
        </w:rPr>
        <w:t>为了更精准地与现有多个语言大模型互动，建议参考杨博导数字脑系列智能体全书和知识库系统</w:t>
      </w:r>
      <w:r w:rsidR="00E5444E">
        <w:rPr>
          <w:rFonts w:hint="eastAsia"/>
          <w:bCs/>
          <w:szCs w:val="21"/>
        </w:rPr>
        <w:t>的语素、语料和语法。例如：逻数熵</w:t>
      </w:r>
      <w:r w:rsidR="00E5444E">
        <w:rPr>
          <w:rFonts w:hint="eastAsia"/>
          <w:bCs/>
          <w:szCs w:val="21"/>
        </w:rPr>
        <w:t>=</w:t>
      </w:r>
      <w:r w:rsidR="00E5444E">
        <w:rPr>
          <w:rFonts w:hint="eastAsia"/>
          <w:bCs/>
          <w:szCs w:val="21"/>
        </w:rPr>
        <w:t>逻辑</w:t>
      </w:r>
      <w:r w:rsidR="00E5444E">
        <w:rPr>
          <w:rFonts w:hint="eastAsia"/>
          <w:bCs/>
          <w:szCs w:val="21"/>
        </w:rPr>
        <w:t>+</w:t>
      </w:r>
      <w:r w:rsidR="00E5444E">
        <w:rPr>
          <w:rFonts w:hint="eastAsia"/>
          <w:bCs/>
          <w:szCs w:val="21"/>
        </w:rPr>
        <w:t>数学</w:t>
      </w:r>
      <w:r w:rsidR="00E5444E">
        <w:rPr>
          <w:rFonts w:hint="eastAsia"/>
          <w:bCs/>
          <w:szCs w:val="21"/>
        </w:rPr>
        <w:t>+</w:t>
      </w:r>
      <w:r w:rsidR="00E5444E">
        <w:rPr>
          <w:rFonts w:hint="eastAsia"/>
          <w:bCs/>
          <w:szCs w:val="21"/>
        </w:rPr>
        <w:t>熵减。</w:t>
      </w:r>
      <w:r w:rsidR="00DA4EE1">
        <w:rPr>
          <w:rFonts w:hint="eastAsia"/>
          <w:bCs/>
          <w:szCs w:val="21"/>
        </w:rPr>
        <w:t>双脑双验</w:t>
      </w:r>
      <w:r w:rsidR="00DA4EE1">
        <w:rPr>
          <w:rFonts w:hint="eastAsia"/>
          <w:bCs/>
          <w:szCs w:val="21"/>
        </w:rPr>
        <w:t>=</w:t>
      </w:r>
      <w:r w:rsidR="00DA4EE1">
        <w:rPr>
          <w:rFonts w:hint="eastAsia"/>
          <w:bCs/>
          <w:szCs w:val="21"/>
        </w:rPr>
        <w:t>人脑</w:t>
      </w:r>
      <w:r w:rsidR="00DA4EE1">
        <w:rPr>
          <w:rFonts w:hint="eastAsia"/>
          <w:bCs/>
          <w:szCs w:val="21"/>
        </w:rPr>
        <w:t>+</w:t>
      </w:r>
      <w:r w:rsidR="00DA4EE1">
        <w:rPr>
          <w:rFonts w:hint="eastAsia"/>
          <w:bCs/>
          <w:szCs w:val="21"/>
        </w:rPr>
        <w:t>硅脑</w:t>
      </w:r>
      <w:r w:rsidR="00DA4EE1">
        <w:rPr>
          <w:rFonts w:hint="eastAsia"/>
          <w:bCs/>
          <w:szCs w:val="21"/>
        </w:rPr>
        <w:t>=</w:t>
      </w:r>
      <w:r w:rsidR="00DA4EE1">
        <w:rPr>
          <w:rFonts w:hint="eastAsia"/>
          <w:bCs/>
          <w:szCs w:val="21"/>
        </w:rPr>
        <w:t>你问我答</w:t>
      </w:r>
      <w:r w:rsidR="00DA4EE1">
        <w:rPr>
          <w:rFonts w:hint="eastAsia"/>
          <w:bCs/>
          <w:szCs w:val="21"/>
        </w:rPr>
        <w:t>+</w:t>
      </w:r>
      <w:r w:rsidR="00DA4EE1">
        <w:rPr>
          <w:rFonts w:hint="eastAsia"/>
          <w:bCs/>
          <w:szCs w:val="21"/>
        </w:rPr>
        <w:t>双向校验……。</w:t>
      </w:r>
    </w:p>
    <w:p w:rsidR="004E6825" w:rsidRPr="0084154A" w:rsidRDefault="004E6825" w:rsidP="00CD6912">
      <w:pPr>
        <w:rPr>
          <w:bCs/>
          <w:sz w:val="21"/>
          <w:szCs w:val="21"/>
          <w:lang w:eastAsia="zh-CN"/>
        </w:rPr>
      </w:pPr>
    </w:p>
    <w:p w:rsidR="00F87E6F" w:rsidRPr="00145578" w:rsidRDefault="00F87E6F" w:rsidP="00F87E6F">
      <w:pPr>
        <w:pStyle w:val="af1"/>
        <w:ind w:firstLineChars="1300" w:firstLine="2730"/>
        <w:rPr>
          <w:szCs w:val="21"/>
        </w:rPr>
      </w:pPr>
      <w:bookmarkStart w:id="1" w:name="生活方式医学数字脑深度解读数据驱动的全生命周期健康革命"/>
      <w:bookmarkStart w:id="2" w:name="智慧医院与科研创新数据驱动的未来医疗"/>
      <w:bookmarkStart w:id="3" w:name="四中国心谷的产业布局"/>
      <w:r w:rsidRPr="00145578">
        <w:rPr>
          <w:rFonts w:hint="eastAsia"/>
          <w:szCs w:val="21"/>
        </w:rPr>
        <w:t>版权所有，协商使用，违者追责</w:t>
      </w:r>
    </w:p>
    <w:bookmarkEnd w:id="1"/>
    <w:bookmarkEnd w:id="2"/>
    <w:bookmarkEnd w:id="3"/>
    <w:p w:rsidR="006E2E05" w:rsidRPr="00145578" w:rsidRDefault="006E2E05">
      <w:pPr>
        <w:rPr>
          <w:sz w:val="21"/>
          <w:szCs w:val="21"/>
          <w:lang w:eastAsia="zh-CN"/>
        </w:rPr>
      </w:pPr>
    </w:p>
    <w:sectPr w:rsidR="006E2E05" w:rsidRPr="00145578" w:rsidSect="005F6CBF">
      <w:footnotePr>
        <w:numRestart w:val="eachSect"/>
      </w:footnotePr>
      <w:pgSz w:w="12240" w:h="15840"/>
      <w:pgMar w:top="1440" w:right="1800" w:bottom="1440" w:left="1800" w:header="720" w:footer="10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35D" w:rsidRDefault="002B235D">
      <w:pPr>
        <w:spacing w:line="240" w:lineRule="auto"/>
      </w:pPr>
      <w:r>
        <w:separator/>
      </w:r>
    </w:p>
  </w:endnote>
  <w:endnote w:type="continuationSeparator" w:id="1">
    <w:p w:rsidR="002B235D" w:rsidRDefault="002B2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(标题 CS)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altName w:val="苹方-简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35D" w:rsidRDefault="002B235D">
      <w:r>
        <w:separator/>
      </w:r>
    </w:p>
  </w:footnote>
  <w:footnote w:type="continuationSeparator" w:id="1">
    <w:p w:rsidR="002B235D" w:rsidRDefault="002B23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E34447C8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1">
    <w:nsid w:val="FFFFFF88"/>
    <w:multiLevelType w:val="singleLevel"/>
    <w:tmpl w:val="FBEE7F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2">
    <w:nsid w:val="0000A990"/>
    <w:multiLevelType w:val="multilevel"/>
    <w:tmpl w:val="9880F07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3">
    <w:nsid w:val="0000A991"/>
    <w:multiLevelType w:val="multilevel"/>
    <w:tmpl w:val="950EDDF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4">
    <w:nsid w:val="00A99411"/>
    <w:multiLevelType w:val="multilevel"/>
    <w:tmpl w:val="84344BE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5">
    <w:nsid w:val="170CD2DE"/>
    <w:multiLevelType w:val="multilevel"/>
    <w:tmpl w:val="76E495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6">
    <w:nsid w:val="1D9C2E1F"/>
    <w:multiLevelType w:val="multilevel"/>
    <w:tmpl w:val="2092C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3717B"/>
    <w:multiLevelType w:val="hybridMultilevel"/>
    <w:tmpl w:val="34E21D42"/>
    <w:lvl w:ilvl="0" w:tplc="3F585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44511F35"/>
    <w:multiLevelType w:val="hybridMultilevel"/>
    <w:tmpl w:val="BD6EA702"/>
    <w:lvl w:ilvl="0" w:tplc="E4DAFCA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90" w:hanging="440"/>
      </w:pPr>
    </w:lvl>
    <w:lvl w:ilvl="2" w:tplc="0409001B" w:tentative="1">
      <w:start w:val="1"/>
      <w:numFmt w:val="lowerRoman"/>
      <w:lvlText w:val="%3."/>
      <w:lvlJc w:val="righ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9" w:tentative="1">
      <w:start w:val="1"/>
      <w:numFmt w:val="lowerLetter"/>
      <w:lvlText w:val="%5)"/>
      <w:lvlJc w:val="left"/>
      <w:pPr>
        <w:ind w:left="2410" w:hanging="440"/>
      </w:pPr>
    </w:lvl>
    <w:lvl w:ilvl="5" w:tplc="0409001B" w:tentative="1">
      <w:start w:val="1"/>
      <w:numFmt w:val="lowerRoman"/>
      <w:lvlText w:val="%6."/>
      <w:lvlJc w:val="righ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9" w:tentative="1">
      <w:start w:val="1"/>
      <w:numFmt w:val="lowerLetter"/>
      <w:lvlText w:val="%8)"/>
      <w:lvlJc w:val="left"/>
      <w:pPr>
        <w:ind w:left="3730" w:hanging="440"/>
      </w:pPr>
    </w:lvl>
    <w:lvl w:ilvl="8" w:tplc="0409001B" w:tentative="1">
      <w:start w:val="1"/>
      <w:numFmt w:val="lowerRoman"/>
      <w:lvlText w:val="%9."/>
      <w:lvlJc w:val="right"/>
      <w:pPr>
        <w:ind w:left="4170" w:hanging="440"/>
      </w:pPr>
    </w:lvl>
  </w:abstractNum>
  <w:abstractNum w:abstractNumId="9">
    <w:nsid w:val="49354227"/>
    <w:multiLevelType w:val="hybridMultilevel"/>
    <w:tmpl w:val="96F60078"/>
    <w:lvl w:ilvl="0" w:tplc="0518A4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5FCC577F"/>
    <w:multiLevelType w:val="multilevel"/>
    <w:tmpl w:val="E602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BB726C"/>
    <w:multiLevelType w:val="hybridMultilevel"/>
    <w:tmpl w:val="880A81A6"/>
    <w:lvl w:ilvl="0" w:tplc="8196BA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76916771"/>
    <w:multiLevelType w:val="hybridMultilevel"/>
    <w:tmpl w:val="A7F87560"/>
    <w:lvl w:ilvl="0" w:tplc="21F06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6"/>
  </w:num>
  <w:num w:numId="17">
    <w:abstractNumId w:val="11"/>
  </w:num>
  <w:num w:numId="18">
    <w:abstractNumId w:val="9"/>
  </w:num>
  <w:num w:numId="19">
    <w:abstractNumId w:val="8"/>
  </w:num>
  <w:num w:numId="20">
    <w:abstractNumId w:val="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0004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numRestart w:val="eachSect"/>
    <w:footnote w:id="0"/>
    <w:footnote w:id="1"/>
  </w:footnotePr>
  <w:endnotePr>
    <w:endnote w:id="0"/>
    <w:endnote w:id="1"/>
  </w:endnotePr>
  <w:compat>
    <w:useFELayout/>
  </w:compat>
  <w:rsids>
    <w:rsidRoot w:val="001C7A67"/>
    <w:rsid w:val="000018A6"/>
    <w:rsid w:val="00001B71"/>
    <w:rsid w:val="0000562C"/>
    <w:rsid w:val="000216C8"/>
    <w:rsid w:val="000239DE"/>
    <w:rsid w:val="00027552"/>
    <w:rsid w:val="000317D2"/>
    <w:rsid w:val="00035026"/>
    <w:rsid w:val="00044602"/>
    <w:rsid w:val="00050025"/>
    <w:rsid w:val="000564D8"/>
    <w:rsid w:val="00056C09"/>
    <w:rsid w:val="00073C68"/>
    <w:rsid w:val="000757F1"/>
    <w:rsid w:val="00076C51"/>
    <w:rsid w:val="000A0294"/>
    <w:rsid w:val="000A037B"/>
    <w:rsid w:val="000B4B96"/>
    <w:rsid w:val="000C1047"/>
    <w:rsid w:val="000C156E"/>
    <w:rsid w:val="000C1943"/>
    <w:rsid w:val="000D0355"/>
    <w:rsid w:val="000D6BBA"/>
    <w:rsid w:val="000E7A0C"/>
    <w:rsid w:val="00107E66"/>
    <w:rsid w:val="00122852"/>
    <w:rsid w:val="00124718"/>
    <w:rsid w:val="0013110B"/>
    <w:rsid w:val="00140F3D"/>
    <w:rsid w:val="00145578"/>
    <w:rsid w:val="0016528E"/>
    <w:rsid w:val="00165B1A"/>
    <w:rsid w:val="001814F1"/>
    <w:rsid w:val="00181833"/>
    <w:rsid w:val="00182350"/>
    <w:rsid w:val="00196211"/>
    <w:rsid w:val="00197F24"/>
    <w:rsid w:val="001A0CF5"/>
    <w:rsid w:val="001A14B7"/>
    <w:rsid w:val="001B12F9"/>
    <w:rsid w:val="001B51A8"/>
    <w:rsid w:val="001B59A4"/>
    <w:rsid w:val="001C7A67"/>
    <w:rsid w:val="001D40F9"/>
    <w:rsid w:val="001E0473"/>
    <w:rsid w:val="001E1A86"/>
    <w:rsid w:val="001E4174"/>
    <w:rsid w:val="001E47EF"/>
    <w:rsid w:val="001E77A9"/>
    <w:rsid w:val="001E7DAD"/>
    <w:rsid w:val="001F197B"/>
    <w:rsid w:val="001F1CFA"/>
    <w:rsid w:val="001F7D5F"/>
    <w:rsid w:val="00205C88"/>
    <w:rsid w:val="00206CC8"/>
    <w:rsid w:val="002100E1"/>
    <w:rsid w:val="00216576"/>
    <w:rsid w:val="00220518"/>
    <w:rsid w:val="00222187"/>
    <w:rsid w:val="00222D7D"/>
    <w:rsid w:val="00233ADA"/>
    <w:rsid w:val="00251499"/>
    <w:rsid w:val="002607B6"/>
    <w:rsid w:val="00270A27"/>
    <w:rsid w:val="002831DC"/>
    <w:rsid w:val="002B00BA"/>
    <w:rsid w:val="002B235D"/>
    <w:rsid w:val="002B7AD3"/>
    <w:rsid w:val="002C069C"/>
    <w:rsid w:val="002C07BF"/>
    <w:rsid w:val="002C40DD"/>
    <w:rsid w:val="002C6C51"/>
    <w:rsid w:val="002D5ABD"/>
    <w:rsid w:val="002F2531"/>
    <w:rsid w:val="003054F1"/>
    <w:rsid w:val="00306AA7"/>
    <w:rsid w:val="0031186F"/>
    <w:rsid w:val="0032511C"/>
    <w:rsid w:val="003337A3"/>
    <w:rsid w:val="00340A47"/>
    <w:rsid w:val="0034261C"/>
    <w:rsid w:val="00346807"/>
    <w:rsid w:val="003528EE"/>
    <w:rsid w:val="003535A5"/>
    <w:rsid w:val="00353A77"/>
    <w:rsid w:val="003540B2"/>
    <w:rsid w:val="00354300"/>
    <w:rsid w:val="003619D7"/>
    <w:rsid w:val="00364226"/>
    <w:rsid w:val="00365EF7"/>
    <w:rsid w:val="00383455"/>
    <w:rsid w:val="00386238"/>
    <w:rsid w:val="003A3731"/>
    <w:rsid w:val="003B2C7A"/>
    <w:rsid w:val="003D2978"/>
    <w:rsid w:val="003D2EF5"/>
    <w:rsid w:val="003D72BC"/>
    <w:rsid w:val="003E64C5"/>
    <w:rsid w:val="003F3C19"/>
    <w:rsid w:val="0040556C"/>
    <w:rsid w:val="00410DF5"/>
    <w:rsid w:val="00420E64"/>
    <w:rsid w:val="00424941"/>
    <w:rsid w:val="00425C3E"/>
    <w:rsid w:val="0043434E"/>
    <w:rsid w:val="00434E20"/>
    <w:rsid w:val="0044437F"/>
    <w:rsid w:val="00446C14"/>
    <w:rsid w:val="004531F8"/>
    <w:rsid w:val="004546B2"/>
    <w:rsid w:val="00454ADF"/>
    <w:rsid w:val="00455899"/>
    <w:rsid w:val="00467677"/>
    <w:rsid w:val="00471B31"/>
    <w:rsid w:val="00472D14"/>
    <w:rsid w:val="00473925"/>
    <w:rsid w:val="00477CC6"/>
    <w:rsid w:val="00480755"/>
    <w:rsid w:val="004825C6"/>
    <w:rsid w:val="00493DE4"/>
    <w:rsid w:val="004954A3"/>
    <w:rsid w:val="004A4AC2"/>
    <w:rsid w:val="004A5206"/>
    <w:rsid w:val="004C39FA"/>
    <w:rsid w:val="004E2C51"/>
    <w:rsid w:val="004E3185"/>
    <w:rsid w:val="004E64BF"/>
    <w:rsid w:val="004E6825"/>
    <w:rsid w:val="00503A1F"/>
    <w:rsid w:val="00503E13"/>
    <w:rsid w:val="0051461C"/>
    <w:rsid w:val="00515547"/>
    <w:rsid w:val="0051628A"/>
    <w:rsid w:val="00520882"/>
    <w:rsid w:val="00521BC3"/>
    <w:rsid w:val="00532E3D"/>
    <w:rsid w:val="00534F72"/>
    <w:rsid w:val="00544E7D"/>
    <w:rsid w:val="00545D15"/>
    <w:rsid w:val="005464E3"/>
    <w:rsid w:val="00552FB0"/>
    <w:rsid w:val="00555832"/>
    <w:rsid w:val="00557BBF"/>
    <w:rsid w:val="00574004"/>
    <w:rsid w:val="00577D2C"/>
    <w:rsid w:val="005A4FC1"/>
    <w:rsid w:val="005B1B3D"/>
    <w:rsid w:val="005B255D"/>
    <w:rsid w:val="005C0321"/>
    <w:rsid w:val="005D7759"/>
    <w:rsid w:val="005E1E82"/>
    <w:rsid w:val="005E3548"/>
    <w:rsid w:val="005E4E18"/>
    <w:rsid w:val="005F6CBF"/>
    <w:rsid w:val="005F6E95"/>
    <w:rsid w:val="00603047"/>
    <w:rsid w:val="00603490"/>
    <w:rsid w:val="00603FF9"/>
    <w:rsid w:val="006060C7"/>
    <w:rsid w:val="0060701C"/>
    <w:rsid w:val="00612FD7"/>
    <w:rsid w:val="00614278"/>
    <w:rsid w:val="006173EE"/>
    <w:rsid w:val="00621A0E"/>
    <w:rsid w:val="0062355F"/>
    <w:rsid w:val="00623C16"/>
    <w:rsid w:val="006347DA"/>
    <w:rsid w:val="0063510E"/>
    <w:rsid w:val="0064187B"/>
    <w:rsid w:val="00642955"/>
    <w:rsid w:val="00643110"/>
    <w:rsid w:val="00680287"/>
    <w:rsid w:val="00681931"/>
    <w:rsid w:val="0068194A"/>
    <w:rsid w:val="00687910"/>
    <w:rsid w:val="00695973"/>
    <w:rsid w:val="00696F1A"/>
    <w:rsid w:val="0069799D"/>
    <w:rsid w:val="006A409A"/>
    <w:rsid w:val="006A4953"/>
    <w:rsid w:val="006A7E0E"/>
    <w:rsid w:val="006B0094"/>
    <w:rsid w:val="006B05F2"/>
    <w:rsid w:val="006B5714"/>
    <w:rsid w:val="006C3480"/>
    <w:rsid w:val="006C56A3"/>
    <w:rsid w:val="006C6814"/>
    <w:rsid w:val="006D43F9"/>
    <w:rsid w:val="006D78D4"/>
    <w:rsid w:val="006E1558"/>
    <w:rsid w:val="006E251C"/>
    <w:rsid w:val="006E2E05"/>
    <w:rsid w:val="006F0F07"/>
    <w:rsid w:val="006F14C2"/>
    <w:rsid w:val="00724E8F"/>
    <w:rsid w:val="007263D7"/>
    <w:rsid w:val="007317A6"/>
    <w:rsid w:val="0073396C"/>
    <w:rsid w:val="0074670A"/>
    <w:rsid w:val="00746C97"/>
    <w:rsid w:val="00783FE6"/>
    <w:rsid w:val="0078591A"/>
    <w:rsid w:val="007878AB"/>
    <w:rsid w:val="00792BA9"/>
    <w:rsid w:val="00793466"/>
    <w:rsid w:val="0079362D"/>
    <w:rsid w:val="007B68C9"/>
    <w:rsid w:val="007C5DD7"/>
    <w:rsid w:val="007D0031"/>
    <w:rsid w:val="007D11A4"/>
    <w:rsid w:val="007D1466"/>
    <w:rsid w:val="007D76E6"/>
    <w:rsid w:val="00810B03"/>
    <w:rsid w:val="00816E07"/>
    <w:rsid w:val="00820654"/>
    <w:rsid w:val="008324FA"/>
    <w:rsid w:val="0084154A"/>
    <w:rsid w:val="008461BB"/>
    <w:rsid w:val="00846BF9"/>
    <w:rsid w:val="008517CB"/>
    <w:rsid w:val="00852D94"/>
    <w:rsid w:val="0086523F"/>
    <w:rsid w:val="008708D9"/>
    <w:rsid w:val="00871F72"/>
    <w:rsid w:val="0087294A"/>
    <w:rsid w:val="00872C25"/>
    <w:rsid w:val="00874722"/>
    <w:rsid w:val="00876EAD"/>
    <w:rsid w:val="008A225F"/>
    <w:rsid w:val="008A6A33"/>
    <w:rsid w:val="008A736C"/>
    <w:rsid w:val="008C056D"/>
    <w:rsid w:val="008D086A"/>
    <w:rsid w:val="008D17FE"/>
    <w:rsid w:val="008D78E5"/>
    <w:rsid w:val="008E02E5"/>
    <w:rsid w:val="008E2002"/>
    <w:rsid w:val="008E4941"/>
    <w:rsid w:val="008E7C63"/>
    <w:rsid w:val="008F390D"/>
    <w:rsid w:val="008F459E"/>
    <w:rsid w:val="008F6175"/>
    <w:rsid w:val="009056E3"/>
    <w:rsid w:val="00907676"/>
    <w:rsid w:val="00911C1E"/>
    <w:rsid w:val="00930812"/>
    <w:rsid w:val="00940446"/>
    <w:rsid w:val="009405D4"/>
    <w:rsid w:val="00944804"/>
    <w:rsid w:val="00945773"/>
    <w:rsid w:val="00946EA8"/>
    <w:rsid w:val="0095572F"/>
    <w:rsid w:val="00964137"/>
    <w:rsid w:val="009711A0"/>
    <w:rsid w:val="00973DB0"/>
    <w:rsid w:val="00977478"/>
    <w:rsid w:val="009B19BA"/>
    <w:rsid w:val="009B7E80"/>
    <w:rsid w:val="009C03D4"/>
    <w:rsid w:val="009C3DA8"/>
    <w:rsid w:val="009C566F"/>
    <w:rsid w:val="009D3DF7"/>
    <w:rsid w:val="009E0A83"/>
    <w:rsid w:val="009E1891"/>
    <w:rsid w:val="009E1A02"/>
    <w:rsid w:val="009E5512"/>
    <w:rsid w:val="009E7ED0"/>
    <w:rsid w:val="009F242E"/>
    <w:rsid w:val="009F3D9C"/>
    <w:rsid w:val="00A00163"/>
    <w:rsid w:val="00A11741"/>
    <w:rsid w:val="00A11A1C"/>
    <w:rsid w:val="00A20002"/>
    <w:rsid w:val="00A243E3"/>
    <w:rsid w:val="00A24568"/>
    <w:rsid w:val="00A2622E"/>
    <w:rsid w:val="00A45E17"/>
    <w:rsid w:val="00A5636F"/>
    <w:rsid w:val="00A573B4"/>
    <w:rsid w:val="00A6006F"/>
    <w:rsid w:val="00A660C7"/>
    <w:rsid w:val="00A871D9"/>
    <w:rsid w:val="00A906ED"/>
    <w:rsid w:val="00A919EB"/>
    <w:rsid w:val="00A95D0C"/>
    <w:rsid w:val="00AA0FAB"/>
    <w:rsid w:val="00AC2006"/>
    <w:rsid w:val="00AC22B3"/>
    <w:rsid w:val="00AC50E2"/>
    <w:rsid w:val="00AE031B"/>
    <w:rsid w:val="00AF2E04"/>
    <w:rsid w:val="00AF36E6"/>
    <w:rsid w:val="00AF517C"/>
    <w:rsid w:val="00B01B2F"/>
    <w:rsid w:val="00B24E19"/>
    <w:rsid w:val="00B24F1F"/>
    <w:rsid w:val="00B30AB7"/>
    <w:rsid w:val="00B312D2"/>
    <w:rsid w:val="00B3255E"/>
    <w:rsid w:val="00B42F36"/>
    <w:rsid w:val="00B44D55"/>
    <w:rsid w:val="00B47DD4"/>
    <w:rsid w:val="00B515D5"/>
    <w:rsid w:val="00B86824"/>
    <w:rsid w:val="00B96DE0"/>
    <w:rsid w:val="00BA1C02"/>
    <w:rsid w:val="00BB55F0"/>
    <w:rsid w:val="00BB5F7D"/>
    <w:rsid w:val="00BC20FD"/>
    <w:rsid w:val="00BC58B4"/>
    <w:rsid w:val="00BD41E1"/>
    <w:rsid w:val="00BD7ACF"/>
    <w:rsid w:val="00BF08D0"/>
    <w:rsid w:val="00BF4D15"/>
    <w:rsid w:val="00BF7755"/>
    <w:rsid w:val="00C11B3B"/>
    <w:rsid w:val="00C127E5"/>
    <w:rsid w:val="00C13F21"/>
    <w:rsid w:val="00C21F70"/>
    <w:rsid w:val="00C26452"/>
    <w:rsid w:val="00C35179"/>
    <w:rsid w:val="00C35850"/>
    <w:rsid w:val="00C410EB"/>
    <w:rsid w:val="00C41648"/>
    <w:rsid w:val="00C4527A"/>
    <w:rsid w:val="00C50D75"/>
    <w:rsid w:val="00C51982"/>
    <w:rsid w:val="00C557E6"/>
    <w:rsid w:val="00C67188"/>
    <w:rsid w:val="00C70A75"/>
    <w:rsid w:val="00C76218"/>
    <w:rsid w:val="00C76C27"/>
    <w:rsid w:val="00C837F0"/>
    <w:rsid w:val="00C87E4F"/>
    <w:rsid w:val="00C9008C"/>
    <w:rsid w:val="00CA79F8"/>
    <w:rsid w:val="00CB1E79"/>
    <w:rsid w:val="00CD6912"/>
    <w:rsid w:val="00CD6B38"/>
    <w:rsid w:val="00CE7574"/>
    <w:rsid w:val="00CF0284"/>
    <w:rsid w:val="00CF5340"/>
    <w:rsid w:val="00CF6044"/>
    <w:rsid w:val="00CF7597"/>
    <w:rsid w:val="00D0181C"/>
    <w:rsid w:val="00D111FF"/>
    <w:rsid w:val="00D15A8C"/>
    <w:rsid w:val="00D16B0E"/>
    <w:rsid w:val="00D24A17"/>
    <w:rsid w:val="00D25513"/>
    <w:rsid w:val="00D25E07"/>
    <w:rsid w:val="00D31FFA"/>
    <w:rsid w:val="00D37C5A"/>
    <w:rsid w:val="00D37F59"/>
    <w:rsid w:val="00D431FF"/>
    <w:rsid w:val="00D5012C"/>
    <w:rsid w:val="00D53A22"/>
    <w:rsid w:val="00D55893"/>
    <w:rsid w:val="00D6406A"/>
    <w:rsid w:val="00D70582"/>
    <w:rsid w:val="00D8272B"/>
    <w:rsid w:val="00D839C3"/>
    <w:rsid w:val="00D85C4D"/>
    <w:rsid w:val="00D8655B"/>
    <w:rsid w:val="00D90269"/>
    <w:rsid w:val="00D90F1F"/>
    <w:rsid w:val="00D958E7"/>
    <w:rsid w:val="00DA3EA6"/>
    <w:rsid w:val="00DA4EE1"/>
    <w:rsid w:val="00DB3AC1"/>
    <w:rsid w:val="00DB4BAC"/>
    <w:rsid w:val="00DF1DD5"/>
    <w:rsid w:val="00DF2395"/>
    <w:rsid w:val="00DF3869"/>
    <w:rsid w:val="00DF4316"/>
    <w:rsid w:val="00E058DC"/>
    <w:rsid w:val="00E10830"/>
    <w:rsid w:val="00E10AD2"/>
    <w:rsid w:val="00E1238C"/>
    <w:rsid w:val="00E1500B"/>
    <w:rsid w:val="00E20ACD"/>
    <w:rsid w:val="00E23D5C"/>
    <w:rsid w:val="00E24C15"/>
    <w:rsid w:val="00E27BCE"/>
    <w:rsid w:val="00E34BA7"/>
    <w:rsid w:val="00E40144"/>
    <w:rsid w:val="00E5444E"/>
    <w:rsid w:val="00E54615"/>
    <w:rsid w:val="00E56F86"/>
    <w:rsid w:val="00E619E5"/>
    <w:rsid w:val="00E7236F"/>
    <w:rsid w:val="00E905B3"/>
    <w:rsid w:val="00E95141"/>
    <w:rsid w:val="00EA0D87"/>
    <w:rsid w:val="00EA2DF6"/>
    <w:rsid w:val="00EA37B8"/>
    <w:rsid w:val="00EA6EB3"/>
    <w:rsid w:val="00EB11CC"/>
    <w:rsid w:val="00EB3388"/>
    <w:rsid w:val="00EB3660"/>
    <w:rsid w:val="00EB3EB3"/>
    <w:rsid w:val="00EB7D3C"/>
    <w:rsid w:val="00EC61BB"/>
    <w:rsid w:val="00ED460A"/>
    <w:rsid w:val="00EE1E30"/>
    <w:rsid w:val="00EE41C5"/>
    <w:rsid w:val="00EF6D66"/>
    <w:rsid w:val="00EF6F45"/>
    <w:rsid w:val="00F111EB"/>
    <w:rsid w:val="00F20D4E"/>
    <w:rsid w:val="00F215A2"/>
    <w:rsid w:val="00F218B8"/>
    <w:rsid w:val="00F26F7E"/>
    <w:rsid w:val="00F27ABA"/>
    <w:rsid w:val="00F31DA9"/>
    <w:rsid w:val="00F417BB"/>
    <w:rsid w:val="00F4230C"/>
    <w:rsid w:val="00F50FD6"/>
    <w:rsid w:val="00F51EC4"/>
    <w:rsid w:val="00F54ED3"/>
    <w:rsid w:val="00F57557"/>
    <w:rsid w:val="00F73057"/>
    <w:rsid w:val="00F81DF1"/>
    <w:rsid w:val="00F87E6F"/>
    <w:rsid w:val="00F960E0"/>
    <w:rsid w:val="00FA401C"/>
    <w:rsid w:val="00FA461B"/>
    <w:rsid w:val="00FB1D26"/>
    <w:rsid w:val="00FC41FF"/>
    <w:rsid w:val="00FC6890"/>
    <w:rsid w:val="00FD76EA"/>
    <w:rsid w:val="00FE619A"/>
    <w:rsid w:val="00FF45AF"/>
    <w:rsid w:val="00FF5BE2"/>
    <w:rsid w:val="00FF6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</w:latentStyles>
  <w:style w:type="paragraph" w:default="1" w:styleId="a">
    <w:name w:val="Normal"/>
    <w:qFormat/>
    <w:rsid w:val="00977478"/>
    <w:pPr>
      <w:spacing w:after="0" w:line="360" w:lineRule="auto"/>
    </w:pPr>
    <w:rPr>
      <w:rFonts w:ascii="Arial" w:eastAsia="宋体" w:hAnsi="Arial" w:cs="Times New Roman (正文 CS 字体)"/>
    </w:rPr>
  </w:style>
  <w:style w:type="paragraph" w:styleId="1">
    <w:name w:val="heading 1"/>
    <w:basedOn w:val="a"/>
    <w:next w:val="a0"/>
    <w:link w:val="1Char"/>
    <w:uiPriority w:val="9"/>
    <w:qFormat/>
    <w:rsid w:val="008708D9"/>
    <w:pPr>
      <w:keepNext/>
      <w:keepLines/>
      <w:outlineLvl w:val="0"/>
    </w:pPr>
    <w:rPr>
      <w:rFonts w:eastAsia="黑体" w:cs="Times New Roman (标题 CS)"/>
      <w:sz w:val="3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8708D9"/>
    <w:pPr>
      <w:keepNext/>
      <w:keepLines/>
      <w:outlineLvl w:val="1"/>
    </w:pPr>
    <w:rPr>
      <w:rFonts w:eastAsia="黑体" w:cs="Times New Roman (标题 CS)"/>
      <w:sz w:val="28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8708D9"/>
    <w:pPr>
      <w:keepNext/>
      <w:keepLines/>
      <w:outlineLvl w:val="2"/>
    </w:pPr>
    <w:rPr>
      <w:rFonts w:eastAsia="黑体" w:cs="Times New Roman (标题 CS)"/>
      <w:sz w:val="26"/>
      <w:szCs w:val="28"/>
    </w:rPr>
  </w:style>
  <w:style w:type="paragraph" w:styleId="4">
    <w:name w:val="heading 4"/>
    <w:basedOn w:val="3"/>
    <w:next w:val="a0"/>
    <w:link w:val="4Char"/>
    <w:uiPriority w:val="9"/>
    <w:unhideWhenUsed/>
    <w:qFormat/>
    <w:rsid w:val="00EC61BB"/>
    <w:pPr>
      <w:outlineLvl w:val="3"/>
    </w:pPr>
  </w:style>
  <w:style w:type="paragraph" w:styleId="5">
    <w:name w:val="heading 5"/>
    <w:basedOn w:val="4"/>
    <w:next w:val="a0"/>
    <w:link w:val="5Char"/>
    <w:uiPriority w:val="9"/>
    <w:unhideWhenUsed/>
    <w:qFormat/>
    <w:rsid w:val="00EC61BB"/>
    <w:pPr>
      <w:outlineLvl w:val="4"/>
    </w:pPr>
  </w:style>
  <w:style w:type="paragraph" w:styleId="6">
    <w:name w:val="heading 6"/>
    <w:basedOn w:val="5"/>
    <w:next w:val="a0"/>
    <w:link w:val="6Char"/>
    <w:uiPriority w:val="9"/>
    <w:unhideWhenUsed/>
    <w:qFormat/>
    <w:rsid w:val="00EC61BB"/>
    <w:pPr>
      <w:outlineLvl w:val="5"/>
    </w:pPr>
  </w:style>
  <w:style w:type="paragraph" w:styleId="7">
    <w:name w:val="heading 7"/>
    <w:basedOn w:val="6"/>
    <w:next w:val="a0"/>
    <w:link w:val="7Char"/>
    <w:uiPriority w:val="9"/>
    <w:unhideWhenUsed/>
    <w:qFormat/>
    <w:rsid w:val="00EC61BB"/>
    <w:pPr>
      <w:outlineLvl w:val="6"/>
    </w:pPr>
  </w:style>
  <w:style w:type="paragraph" w:styleId="8">
    <w:name w:val="heading 8"/>
    <w:basedOn w:val="7"/>
    <w:next w:val="a0"/>
    <w:link w:val="8Char"/>
    <w:uiPriority w:val="9"/>
    <w:unhideWhenUsed/>
    <w:qFormat/>
    <w:rsid w:val="00EC61BB"/>
    <w:pPr>
      <w:outlineLvl w:val="7"/>
    </w:pPr>
  </w:style>
  <w:style w:type="paragraph" w:styleId="9">
    <w:name w:val="heading 9"/>
    <w:basedOn w:val="8"/>
    <w:next w:val="a0"/>
    <w:link w:val="9Char"/>
    <w:uiPriority w:val="9"/>
    <w:unhideWhenUsed/>
    <w:qFormat/>
    <w:rsid w:val="00EC61BB"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CF7597"/>
  </w:style>
  <w:style w:type="paragraph" w:customStyle="1" w:styleId="FirstParagraph">
    <w:name w:val="First Paragraph"/>
    <w:basedOn w:val="a0"/>
    <w:next w:val="a0"/>
    <w:qFormat/>
    <w:rsid w:val="00FF45AF"/>
  </w:style>
  <w:style w:type="paragraph" w:customStyle="1" w:styleId="Compact">
    <w:name w:val="Compact"/>
    <w:basedOn w:val="a0"/>
    <w:qFormat/>
    <w:rsid w:val="00FF45AF"/>
    <w:pPr>
      <w:spacing w:before="36" w:after="36"/>
    </w:pPr>
  </w:style>
  <w:style w:type="paragraph" w:styleId="a4">
    <w:name w:val="Title"/>
    <w:basedOn w:val="a"/>
    <w:next w:val="a0"/>
    <w:link w:val="Char"/>
    <w:uiPriority w:val="10"/>
    <w:qFormat/>
    <w:rsid w:val="00AF517C"/>
    <w:pPr>
      <w:contextualSpacing/>
      <w:jc w:val="center"/>
    </w:pPr>
    <w:rPr>
      <w:rFonts w:eastAsia="黑体" w:cs="Times New Roman (标题 CS)"/>
      <w:sz w:val="30"/>
      <w:szCs w:val="56"/>
    </w:rPr>
  </w:style>
  <w:style w:type="character" w:customStyle="1" w:styleId="Char">
    <w:name w:val="标题 Char"/>
    <w:basedOn w:val="a1"/>
    <w:link w:val="a4"/>
    <w:uiPriority w:val="10"/>
    <w:rsid w:val="00AF517C"/>
    <w:rPr>
      <w:rFonts w:ascii="Arial" w:eastAsia="黑体" w:hAnsi="Arial" w:cs="Times New Roman (标题 CS)"/>
      <w:sz w:val="30"/>
      <w:szCs w:val="56"/>
    </w:rPr>
  </w:style>
  <w:style w:type="paragraph" w:styleId="a5">
    <w:name w:val="Subtitle"/>
    <w:basedOn w:val="a4"/>
    <w:next w:val="a0"/>
    <w:link w:val="Char0"/>
    <w:uiPriority w:val="11"/>
    <w:qFormat/>
    <w:rsid w:val="00A10FD9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Char0">
    <w:name w:val="副标题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a4"/>
    <w:next w:val="a0"/>
    <w:qFormat/>
    <w:rsid w:val="00FF45AF"/>
    <w:pPr>
      <w:keepNext/>
      <w:keepLines/>
    </w:pPr>
    <w:rPr>
      <w:sz w:val="24"/>
      <w:szCs w:val="24"/>
    </w:rPr>
  </w:style>
  <w:style w:type="paragraph" w:styleId="a6">
    <w:name w:val="Date"/>
    <w:basedOn w:val="a4"/>
    <w:next w:val="a0"/>
    <w:qFormat/>
    <w:rsid w:val="00FF45AF"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a"/>
    <w:next w:val="Abstract"/>
    <w:qFormat/>
    <w:rsid w:val="00FF45AF"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rsid w:val="00FF45AF"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  <w:rsid w:val="00FF45AF"/>
  </w:style>
  <w:style w:type="character" w:customStyle="1" w:styleId="1Char">
    <w:name w:val="标题 1 Char"/>
    <w:basedOn w:val="a1"/>
    <w:link w:val="1"/>
    <w:uiPriority w:val="9"/>
    <w:rsid w:val="008708D9"/>
    <w:rPr>
      <w:rFonts w:ascii="Arial" w:eastAsia="黑体" w:hAnsi="Arial" w:cs="Times New Roman (标题 CS)"/>
      <w:sz w:val="30"/>
      <w:szCs w:val="40"/>
    </w:rPr>
  </w:style>
  <w:style w:type="character" w:customStyle="1" w:styleId="2Char">
    <w:name w:val="标题 2 Char"/>
    <w:basedOn w:val="a1"/>
    <w:link w:val="2"/>
    <w:uiPriority w:val="9"/>
    <w:semiHidden/>
    <w:rsid w:val="008708D9"/>
    <w:rPr>
      <w:rFonts w:ascii="Arial" w:eastAsia="黑体" w:hAnsi="Arial" w:cs="Times New Roman (标题 CS)"/>
      <w:sz w:val="28"/>
      <w:szCs w:val="32"/>
    </w:rPr>
  </w:style>
  <w:style w:type="character" w:customStyle="1" w:styleId="3Char">
    <w:name w:val="标题 3 Char"/>
    <w:basedOn w:val="a1"/>
    <w:link w:val="3"/>
    <w:uiPriority w:val="9"/>
    <w:semiHidden/>
    <w:rsid w:val="008708D9"/>
    <w:rPr>
      <w:rFonts w:ascii="Arial" w:eastAsia="黑体" w:hAnsi="Arial" w:cs="Times New Roman (标题 CS)"/>
      <w:sz w:val="26"/>
      <w:szCs w:val="28"/>
    </w:rPr>
  </w:style>
  <w:style w:type="character" w:customStyle="1" w:styleId="4Char">
    <w:name w:val="标题 4 Char"/>
    <w:basedOn w:val="a1"/>
    <w:link w:val="4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5Char">
    <w:name w:val="标题 5 Char"/>
    <w:basedOn w:val="a1"/>
    <w:link w:val="5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6Char">
    <w:name w:val="标题 6 Char"/>
    <w:basedOn w:val="a1"/>
    <w:link w:val="6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7Char">
    <w:name w:val="标题 7 Char"/>
    <w:basedOn w:val="a1"/>
    <w:link w:val="7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8Char">
    <w:name w:val="标题 8 Char"/>
    <w:basedOn w:val="a1"/>
    <w:link w:val="8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character" w:customStyle="1" w:styleId="9Char">
    <w:name w:val="标题 9 Char"/>
    <w:basedOn w:val="a1"/>
    <w:link w:val="9"/>
    <w:uiPriority w:val="9"/>
    <w:rsid w:val="00EC61BB"/>
    <w:rPr>
      <w:rFonts w:ascii="Arial" w:eastAsia="黑体" w:hAnsi="Arial" w:cs="Times New Roman (标题 CS)"/>
      <w:color w:val="0F4761" w:themeColor="accent1" w:themeShade="BF"/>
      <w:sz w:val="26"/>
      <w:szCs w:val="28"/>
    </w:rPr>
  </w:style>
  <w:style w:type="paragraph" w:styleId="a8">
    <w:name w:val="Block Text"/>
    <w:basedOn w:val="a0"/>
    <w:next w:val="a0"/>
    <w:uiPriority w:val="9"/>
    <w:unhideWhenUsed/>
    <w:qFormat/>
    <w:rsid w:val="00FF45AF"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  <w:rsid w:val="00746C97"/>
    <w:rPr>
      <w:sz w:val="18"/>
    </w:rPr>
  </w:style>
  <w:style w:type="paragraph" w:customStyle="1" w:styleId="FootnoteBlockText">
    <w:name w:val="Footnote Block Text"/>
    <w:basedOn w:val="a9"/>
    <w:next w:val="a9"/>
    <w:uiPriority w:val="9"/>
    <w:unhideWhenUsed/>
    <w:qFormat/>
    <w:rsid w:val="00FF45AF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FF45A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rsid w:val="00FF45AF"/>
    <w:pPr>
      <w:keepNext/>
      <w:keepLines/>
    </w:pPr>
    <w:rPr>
      <w:b/>
    </w:rPr>
  </w:style>
  <w:style w:type="paragraph" w:customStyle="1" w:styleId="Definition">
    <w:name w:val="Definition"/>
    <w:basedOn w:val="a"/>
    <w:rsid w:val="00FF45AF"/>
  </w:style>
  <w:style w:type="paragraph" w:styleId="aa">
    <w:name w:val="caption"/>
    <w:basedOn w:val="a"/>
    <w:link w:val="Char1"/>
    <w:rsid w:val="00FF45AF"/>
    <w:pPr>
      <w:spacing w:after="120"/>
    </w:pPr>
    <w:rPr>
      <w:i/>
    </w:rPr>
  </w:style>
  <w:style w:type="paragraph" w:customStyle="1" w:styleId="TableCaption">
    <w:name w:val="Table Caption"/>
    <w:basedOn w:val="aa"/>
    <w:rsid w:val="00746C97"/>
    <w:pPr>
      <w:keepNext/>
      <w:spacing w:after="0"/>
      <w:jc w:val="center"/>
    </w:pPr>
    <w:rPr>
      <w:i w:val="0"/>
      <w:sz w:val="20"/>
    </w:rPr>
  </w:style>
  <w:style w:type="paragraph" w:customStyle="1" w:styleId="ImageCaption">
    <w:name w:val="Image Caption"/>
    <w:basedOn w:val="aa"/>
    <w:rsid w:val="00BF08D0"/>
    <w:pPr>
      <w:spacing w:after="0"/>
      <w:jc w:val="center"/>
    </w:pPr>
    <w:rPr>
      <w:i w:val="0"/>
      <w:sz w:val="20"/>
    </w:rPr>
  </w:style>
  <w:style w:type="paragraph" w:customStyle="1" w:styleId="Figure">
    <w:name w:val="Figure"/>
    <w:basedOn w:val="a"/>
    <w:rsid w:val="00FF45AF"/>
  </w:style>
  <w:style w:type="paragraph" w:customStyle="1" w:styleId="CaptionedFigure">
    <w:name w:val="Captioned Figure"/>
    <w:basedOn w:val="Figure"/>
    <w:rsid w:val="00FF45AF"/>
    <w:pPr>
      <w:keepNext/>
    </w:pPr>
  </w:style>
  <w:style w:type="character" w:customStyle="1" w:styleId="Char1">
    <w:name w:val="题注 Char"/>
    <w:basedOn w:val="a1"/>
    <w:link w:val="aa"/>
    <w:rsid w:val="00FF45AF"/>
  </w:style>
  <w:style w:type="character" w:customStyle="1" w:styleId="VerbatimChar">
    <w:name w:val="Verbatim Char"/>
    <w:basedOn w:val="Char1"/>
    <w:link w:val="SourceCode"/>
    <w:rsid w:val="00FF45AF"/>
    <w:rPr>
      <w:rFonts w:ascii="Consolas" w:hAnsi="Consolas"/>
      <w:sz w:val="22"/>
    </w:rPr>
  </w:style>
  <w:style w:type="character" w:customStyle="1" w:styleId="SectionNumber">
    <w:name w:val="Section Number"/>
    <w:basedOn w:val="Char1"/>
    <w:rsid w:val="00FF45AF"/>
  </w:style>
  <w:style w:type="character" w:styleId="ab">
    <w:name w:val="footnote reference"/>
    <w:basedOn w:val="Char1"/>
    <w:rsid w:val="00FF45AF"/>
    <w:rPr>
      <w:vertAlign w:val="superscript"/>
    </w:rPr>
  </w:style>
  <w:style w:type="character" w:styleId="ac">
    <w:name w:val="Hyperlink"/>
    <w:basedOn w:val="Char1"/>
    <w:rsid w:val="00FF45AF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rsid w:val="00FF45AF"/>
    <w:pPr>
      <w:spacing w:before="240" w:line="259" w:lineRule="auto"/>
      <w:outlineLvl w:val="9"/>
    </w:pPr>
    <w:rPr>
      <w:rFonts w:asciiTheme="majorHAnsi" w:eastAsiaTheme="majorEastAsia" w:hAnsiTheme="majorHAnsi" w:cstheme="majorBidi"/>
    </w:rPr>
  </w:style>
  <w:style w:type="table" w:styleId="ad">
    <w:name w:val="Table Grid"/>
    <w:basedOn w:val="a2"/>
    <w:rsid w:val="00746C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0"/>
    <w:rsid w:val="0051628A"/>
    <w:pPr>
      <w:ind w:firstLineChars="200" w:firstLine="420"/>
    </w:pPr>
  </w:style>
  <w:style w:type="paragraph" w:styleId="af">
    <w:name w:val="header"/>
    <w:basedOn w:val="a"/>
    <w:link w:val="Char2"/>
    <w:rsid w:val="005F6CB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2">
    <w:name w:val="页眉 Char"/>
    <w:basedOn w:val="a1"/>
    <w:link w:val="af"/>
    <w:rsid w:val="005F6CBF"/>
    <w:rPr>
      <w:rFonts w:ascii="Arial" w:eastAsia="宋体" w:hAnsi="Arial" w:cs="Times New Roman (正文 CS 字体)"/>
      <w:sz w:val="18"/>
      <w:szCs w:val="18"/>
    </w:rPr>
  </w:style>
  <w:style w:type="paragraph" w:styleId="af0">
    <w:name w:val="footer"/>
    <w:basedOn w:val="a"/>
    <w:link w:val="Char3"/>
    <w:rsid w:val="005F6CB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3">
    <w:name w:val="页脚 Char"/>
    <w:basedOn w:val="a1"/>
    <w:link w:val="af0"/>
    <w:rsid w:val="005F6CBF"/>
    <w:rPr>
      <w:rFonts w:ascii="Arial" w:eastAsia="宋体" w:hAnsi="Arial" w:cs="Times New Roman (正文 CS 字体)"/>
      <w:sz w:val="18"/>
      <w:szCs w:val="18"/>
    </w:rPr>
  </w:style>
  <w:style w:type="paragraph" w:customStyle="1" w:styleId="SourceCode">
    <w:name w:val="Source Code"/>
    <w:link w:val="VerbatimChar"/>
    <w:rsid w:val="00FF45AF"/>
    <w:pPr>
      <w:wordWrap w:val="0"/>
    </w:pPr>
  </w:style>
  <w:style w:type="character" w:customStyle="1" w:styleId="KeywordTok">
    <w:name w:val="KeywordTok"/>
    <w:basedOn w:val="VerbatimChar"/>
    <w:rsid w:val="00FF45AF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FF45AF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FF45AF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FF45AF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FF45AF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FF45AF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FF45AF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FF45AF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FF45AF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FF45AF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FF45AF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FF45AF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sid w:val="00FF45AF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FF45AF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FF45AF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FF45AF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FF45AF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FF45AF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FF45AF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FF45AF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FF45AF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FF45AF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sid w:val="00FF45AF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FF45AF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FF45AF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FF45AF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FF45AF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FF45AF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FF45AF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FF45AF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FF45AF"/>
    <w:rPr>
      <w:rFonts w:ascii="Consolas" w:hAnsi="Consolas"/>
      <w:sz w:val="22"/>
    </w:rPr>
  </w:style>
  <w:style w:type="paragraph" w:styleId="af1">
    <w:name w:val="No Spacing"/>
    <w:uiPriority w:val="1"/>
    <w:qFormat/>
    <w:rsid w:val="00F87E6F"/>
    <w:pPr>
      <w:widowControl w:val="0"/>
      <w:spacing w:after="0"/>
      <w:jc w:val="both"/>
    </w:pPr>
    <w:rPr>
      <w:kern w:val="2"/>
      <w:sz w:val="21"/>
      <w:szCs w:val="22"/>
      <w:lang w:eastAsia="zh-CN"/>
    </w:rPr>
  </w:style>
  <w:style w:type="character" w:customStyle="1" w:styleId="UnresolvedMention">
    <w:name w:val="Unresolved Mention"/>
    <w:basedOn w:val="a1"/>
    <w:uiPriority w:val="99"/>
    <w:semiHidden/>
    <w:unhideWhenUsed/>
    <w:rsid w:val="00C127E5"/>
    <w:rPr>
      <w:color w:val="605E5C"/>
      <w:shd w:val="clear" w:color="auto" w:fill="E1DFDD"/>
    </w:rPr>
  </w:style>
  <w:style w:type="paragraph" w:styleId="af2">
    <w:name w:val="Balloon Text"/>
    <w:basedOn w:val="a"/>
    <w:link w:val="Char4"/>
    <w:rsid w:val="00F111EB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1"/>
    <w:link w:val="af2"/>
    <w:rsid w:val="00F111EB"/>
    <w:rPr>
      <w:rFonts w:ascii="Arial" w:eastAsia="宋体" w:hAnsi="Arial" w:cs="Times New Roman (正文 CS 字体)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D1EFB-EADA-46D9-B8B4-DBC941E98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637</Words>
  <Characters>3635</Characters>
  <Application>Microsoft Office Word</Application>
  <DocSecurity>0</DocSecurity>
  <Lines>30</Lines>
  <Paragraphs>8</Paragraphs>
  <ScaleCrop>false</ScaleCrop>
  <Company>MicroSoft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6032</dc:creator>
  <cp:lastModifiedBy>MicroSoft</cp:lastModifiedBy>
  <cp:revision>2</cp:revision>
  <cp:lastPrinted>2026-08-30T10:50:00Z</cp:lastPrinted>
  <dcterms:created xsi:type="dcterms:W3CDTF">2026-09-02T07:29:00Z</dcterms:created>
  <dcterms:modified xsi:type="dcterms:W3CDTF">2026-09-02T07:29:00Z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{"Label":"1","ContentProducer":"001191110108MACG2KBH8F10000","ProduceID":"d7nj9m5qip68ikr3oh5g-1a013b12-7262-8b45-8000-0954ac9d1d0f-20260818151953","ReservedCode1":"","ContentPropagator":"001191110108MACG2KBH8F20000","PropagateID":"d7nj9m5qip68ikr3oh5g-1a</vt:lpwstr>
  </property>
</Properties>
</file>