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A5" w:rsidRDefault="008F6175" w:rsidP="003535A5">
      <w:pPr>
        <w:rPr>
          <w:b/>
          <w:sz w:val="32"/>
          <w:szCs w:val="32"/>
          <w:lang w:eastAsia="zh-CN"/>
        </w:rPr>
      </w:pPr>
      <w:r>
        <w:rPr>
          <w:rFonts w:hint="eastAsia"/>
          <w:b/>
          <w:sz w:val="32"/>
          <w:szCs w:val="32"/>
          <w:lang w:eastAsia="zh-CN"/>
        </w:rPr>
        <w:t>459</w:t>
      </w:r>
      <w:r w:rsidR="00233ADA">
        <w:rPr>
          <w:rFonts w:hint="eastAsia"/>
          <w:b/>
          <w:sz w:val="32"/>
          <w:szCs w:val="32"/>
          <w:lang w:eastAsia="zh-CN"/>
        </w:rPr>
        <w:t>生活方式医学</w:t>
      </w:r>
      <w:r w:rsidR="003535A5" w:rsidRPr="00E557BB">
        <w:rPr>
          <w:rFonts w:hint="eastAsia"/>
          <w:b/>
          <w:sz w:val="32"/>
          <w:szCs w:val="32"/>
          <w:lang w:eastAsia="zh-CN"/>
        </w:rPr>
        <w:t>数字脑智能体全书</w:t>
      </w:r>
      <w:r w:rsidR="003535A5" w:rsidRPr="00E557BB">
        <w:rPr>
          <w:rFonts w:hint="eastAsia"/>
          <w:b/>
          <w:sz w:val="32"/>
          <w:szCs w:val="32"/>
          <w:lang w:eastAsia="zh-CN"/>
        </w:rPr>
        <w:t>26081</w:t>
      </w:r>
      <w:r w:rsidR="00233ADA">
        <w:rPr>
          <w:rFonts w:hint="eastAsia"/>
          <w:b/>
          <w:sz w:val="32"/>
          <w:szCs w:val="32"/>
          <w:lang w:eastAsia="zh-CN"/>
        </w:rPr>
        <w:t>8</w:t>
      </w:r>
    </w:p>
    <w:p w:rsidR="003535A5" w:rsidRDefault="003535A5" w:rsidP="003535A5">
      <w:pPr>
        <w:rPr>
          <w:b/>
          <w:sz w:val="30"/>
          <w:szCs w:val="30"/>
          <w:lang w:eastAsia="zh-CN"/>
        </w:rPr>
      </w:pPr>
      <w:r>
        <w:rPr>
          <w:rFonts w:hint="eastAsia"/>
          <w:b/>
          <w:sz w:val="30"/>
          <w:szCs w:val="30"/>
          <w:lang w:eastAsia="zh-CN"/>
        </w:rPr>
        <w:t xml:space="preserve"># </w:t>
      </w:r>
      <w:r w:rsidR="00793466">
        <w:rPr>
          <w:rFonts w:hint="eastAsia"/>
          <w:b/>
          <w:sz w:val="30"/>
          <w:szCs w:val="30"/>
          <w:lang w:eastAsia="zh-CN"/>
        </w:rPr>
        <w:t>026</w:t>
      </w:r>
      <w:r w:rsidR="00793466">
        <w:rPr>
          <w:rFonts w:hint="eastAsia"/>
          <w:b/>
          <w:sz w:val="30"/>
          <w:szCs w:val="30"/>
          <w:lang w:eastAsia="zh-CN"/>
        </w:rPr>
        <w:t>三微复盘</w:t>
      </w:r>
      <w:r w:rsidR="00A871D9">
        <w:rPr>
          <w:rFonts w:hint="eastAsia"/>
          <w:b/>
          <w:sz w:val="30"/>
          <w:szCs w:val="30"/>
          <w:lang w:eastAsia="zh-CN"/>
        </w:rPr>
        <w:t>慢病防控</w:t>
      </w:r>
      <w:r>
        <w:rPr>
          <w:rFonts w:hint="eastAsia"/>
          <w:b/>
          <w:sz w:val="30"/>
          <w:szCs w:val="30"/>
          <w:lang w:eastAsia="zh-CN"/>
        </w:rPr>
        <w:t>知识库系统</w:t>
      </w:r>
      <w:r w:rsidR="00E058DC">
        <w:rPr>
          <w:rFonts w:hint="eastAsia"/>
          <w:b/>
          <w:sz w:val="30"/>
          <w:szCs w:val="30"/>
          <w:lang w:eastAsia="zh-CN"/>
        </w:rPr>
        <w:t>442</w:t>
      </w:r>
    </w:p>
    <w:p w:rsidR="003535A5" w:rsidRDefault="003535A5" w:rsidP="00225761">
      <w:pPr>
        <w:ind w:firstLineChars="200" w:firstLine="602"/>
        <w:rPr>
          <w:szCs w:val="21"/>
        </w:rPr>
      </w:pPr>
      <w:r>
        <w:rPr>
          <w:rFonts w:hint="eastAsia"/>
          <w:b/>
          <w:sz w:val="30"/>
          <w:szCs w:val="30"/>
        </w:rPr>
        <w:t>杨波（杨博导）</w:t>
      </w:r>
      <w:r w:rsidRPr="004C13D1">
        <w:rPr>
          <w:rFonts w:hint="eastAsia"/>
          <w:b/>
          <w:sz w:val="30"/>
          <w:szCs w:val="30"/>
        </w:rPr>
        <w:t>主编</w:t>
      </w:r>
    </w:p>
    <w:p w:rsidR="006A4953" w:rsidRPr="00544E7D" w:rsidRDefault="00B515D5" w:rsidP="00544E7D">
      <w:pPr>
        <w:pStyle w:val="af1"/>
      </w:pPr>
      <w:r>
        <w:rPr>
          <w:rFonts w:hint="eastAsia"/>
        </w:rPr>
        <w:t>生活方式与健康的数字关系复杂多样，触目惊心。例如：</w:t>
      </w:r>
      <w:r w:rsidR="00C127E5">
        <w:rPr>
          <w:rFonts w:hint="eastAsia"/>
        </w:rPr>
        <w:t>《柳叶刀》</w:t>
      </w:r>
      <w:r w:rsidR="00C127E5">
        <w:rPr>
          <w:rFonts w:hint="eastAsia"/>
        </w:rPr>
        <w:t>2019</w:t>
      </w:r>
      <w:r w:rsidR="00C127E5">
        <w:rPr>
          <w:rFonts w:hint="eastAsia"/>
        </w:rPr>
        <w:t>年报道，</w:t>
      </w:r>
      <w:r w:rsidR="00C127E5" w:rsidRPr="00C127E5">
        <w:rPr>
          <w:i/>
          <w:iCs/>
        </w:rPr>
        <w:t>Health effects of dietary risks in 195 countries, 1990-2017: a systematic analysis for the Global Burden of Disease Study 2017</w:t>
      </w:r>
      <w:r w:rsidR="00C127E5" w:rsidRPr="00C127E5">
        <w:t>（</w:t>
      </w:r>
      <w:r w:rsidR="00C127E5" w:rsidRPr="00C127E5">
        <w:t>1990-2017</w:t>
      </w:r>
      <w:r w:rsidR="00C127E5" w:rsidRPr="00C127E5">
        <w:t>年</w:t>
      </w:r>
      <w:r w:rsidR="00C127E5" w:rsidRPr="00C127E5">
        <w:t>195</w:t>
      </w:r>
      <w:r w:rsidR="00C127E5" w:rsidRPr="00C127E5">
        <w:t>个国家和地区饮食风险的健康影响：</w:t>
      </w:r>
      <w:r w:rsidR="00C127E5" w:rsidRPr="00C127E5">
        <w:t>2017</w:t>
      </w:r>
      <w:r w:rsidR="00C127E5" w:rsidRPr="00C127E5">
        <w:t>年全球疾病负担研究的系统分析）</w:t>
      </w:r>
      <w:r w:rsidR="00C127E5">
        <w:rPr>
          <w:rFonts w:hint="eastAsia"/>
        </w:rPr>
        <w:t>，研究</w:t>
      </w:r>
      <w:r w:rsidR="00C127E5" w:rsidRPr="00C127E5">
        <w:t>195</w:t>
      </w:r>
      <w:r w:rsidR="00C127E5" w:rsidRPr="00C127E5">
        <w:t>个国家主要食品和营养物质的消耗情况。结果显示，</w:t>
      </w:r>
      <w:r w:rsidR="00C127E5" w:rsidRPr="00C127E5">
        <w:t>2017</w:t>
      </w:r>
      <w:r w:rsidR="00C127E5" w:rsidRPr="00C127E5">
        <w:t>年全球约有五分之一的死亡人数（即</w:t>
      </w:r>
      <w:r w:rsidR="00C127E5" w:rsidRPr="00C127E5">
        <w:t>1100</w:t>
      </w:r>
      <w:r w:rsidR="00C127E5" w:rsidRPr="00C127E5">
        <w:t>万人）与不健康膳食有关。在这</w:t>
      </w:r>
      <w:r w:rsidR="00C127E5" w:rsidRPr="00C127E5">
        <w:t>1100</w:t>
      </w:r>
      <w:r w:rsidR="00C127E5" w:rsidRPr="00C127E5">
        <w:t>万人中，心血管疾病是最主要的致死因素，导致了约</w:t>
      </w:r>
      <w:r w:rsidR="00C127E5" w:rsidRPr="00C127E5">
        <w:t>1000</w:t>
      </w:r>
      <w:r w:rsidR="00C127E5" w:rsidRPr="00C127E5">
        <w:t>万人死亡，此外还有</w:t>
      </w:r>
      <w:r w:rsidR="00C127E5" w:rsidRPr="00C127E5">
        <w:t>91.3</w:t>
      </w:r>
      <w:r w:rsidR="00C127E5" w:rsidRPr="00C127E5">
        <w:t>万人死于癌症，近</w:t>
      </w:r>
      <w:r w:rsidR="00C127E5" w:rsidRPr="00C127E5">
        <w:t>33.9</w:t>
      </w:r>
      <w:r w:rsidR="00C127E5" w:rsidRPr="00C127E5">
        <w:t>万人死于</w:t>
      </w:r>
      <w:r w:rsidR="00C127E5" w:rsidRPr="00C127E5">
        <w:t>2</w:t>
      </w:r>
      <w:r w:rsidR="00C127E5" w:rsidRPr="00C127E5">
        <w:t>型糖尿病。</w:t>
      </w:r>
      <w:r w:rsidR="00DF3869">
        <w:rPr>
          <w:rFonts w:hint="eastAsia"/>
        </w:rPr>
        <w:t>其他多项研究显示，科学的生活方式能够防控</w:t>
      </w:r>
      <w:r w:rsidR="00DF3869">
        <w:rPr>
          <w:rFonts w:hint="eastAsia"/>
        </w:rPr>
        <w:t>60%</w:t>
      </w:r>
      <w:r w:rsidR="00DF3869">
        <w:rPr>
          <w:rFonts w:hint="eastAsia"/>
        </w:rPr>
        <w:t>～</w:t>
      </w:r>
      <w:r w:rsidR="00DF3869">
        <w:rPr>
          <w:rFonts w:hint="eastAsia"/>
        </w:rPr>
        <w:t>70%</w:t>
      </w:r>
      <w:r w:rsidR="00DF3869">
        <w:rPr>
          <w:rFonts w:hint="eastAsia"/>
        </w:rPr>
        <w:t>慢性病。</w:t>
      </w:r>
      <w:r w:rsidRPr="00B515D5">
        <w:t>《</w:t>
      </w:r>
      <w:r w:rsidRPr="00B515D5">
        <w:t>Circulation</w:t>
      </w:r>
      <w:r w:rsidRPr="00B515D5">
        <w:t>（循环）》杂志代表性研究：《</w:t>
      </w:r>
      <w:r w:rsidRPr="00B515D5">
        <w:t>Lifestyle Intervention for the Prevention of Cardiovascular Disease</w:t>
      </w:r>
      <w:r w:rsidRPr="00B515D5">
        <w:t>》核心结论：每周</w:t>
      </w:r>
      <w:r w:rsidRPr="00B515D5">
        <w:t>150</w:t>
      </w:r>
      <w:r w:rsidRPr="00B515D5">
        <w:t>分钟中等强度运动，可降低</w:t>
      </w:r>
      <w:r w:rsidRPr="00B515D5">
        <w:t>20%~30%</w:t>
      </w:r>
      <w:r w:rsidRPr="00B515D5">
        <w:t>的心血管发病风险，是心血管领域的顶刊权威证据。《</w:t>
      </w:r>
      <w:r w:rsidRPr="00B515D5">
        <w:t>BMJ Open</w:t>
      </w:r>
      <w:r w:rsidRPr="00B515D5">
        <w:t>》中国人群前瞻性队列研究代表性研究：久坐行为与中国成年人全因死亡的关联分析核心结论：每日久坐</w:t>
      </w:r>
      <w:r w:rsidRPr="00B515D5">
        <w:t>≥11</w:t>
      </w:r>
      <w:r w:rsidRPr="00B515D5">
        <w:t>小时的人群，全因死亡风险是久坐</w:t>
      </w:r>
      <w:r w:rsidRPr="00B515D5">
        <w:t>&lt;4</w:t>
      </w:r>
      <w:r w:rsidRPr="00B515D5">
        <w:t>小时人群的</w:t>
      </w:r>
      <w:r w:rsidRPr="00B515D5">
        <w:t>2.7</w:t>
      </w:r>
      <w:r w:rsidRPr="00B515D5">
        <w:t>倍，每多坐</w:t>
      </w:r>
      <w:r w:rsidRPr="00B515D5">
        <w:t>1</w:t>
      </w:r>
      <w:r w:rsidRPr="00B515D5">
        <w:t>小时全因死亡风险上升</w:t>
      </w:r>
      <w:r w:rsidRPr="00B515D5">
        <w:t>4%~6%</w:t>
      </w:r>
      <w:r w:rsidRPr="00B515D5">
        <w:t>。《</w:t>
      </w:r>
      <w:r w:rsidRPr="00B515D5">
        <w:t>Diabetes Care</w:t>
      </w:r>
      <w:r w:rsidRPr="00B515D5">
        <w:t>（糖尿病护理）》杂志代表性荟萃分析：纳入</w:t>
      </w:r>
      <w:r w:rsidRPr="00B515D5">
        <w:t>11</w:t>
      </w:r>
      <w:r w:rsidRPr="00B515D5">
        <w:t>项队列研究的睡眠时长与</w:t>
      </w:r>
      <w:r w:rsidRPr="00B515D5">
        <w:t>2</w:t>
      </w:r>
      <w:r w:rsidRPr="00B515D5">
        <w:t>型糖尿病关联分析核心结论：每日睡眠少于</w:t>
      </w:r>
      <w:r w:rsidRPr="00B515D5">
        <w:t>6</w:t>
      </w:r>
      <w:r w:rsidRPr="00B515D5">
        <w:t>小时的人群，</w:t>
      </w:r>
      <w:r w:rsidRPr="00B515D5">
        <w:t>2</w:t>
      </w:r>
      <w:r w:rsidRPr="00B515D5">
        <w:t>型糖尿病发病风险比睡</w:t>
      </w:r>
      <w:r w:rsidRPr="00B515D5">
        <w:t>7~8</w:t>
      </w:r>
      <w:r w:rsidRPr="00B515D5">
        <w:t>小时者高</w:t>
      </w:r>
      <w:r w:rsidRPr="00B515D5">
        <w:t>28%~48%</w:t>
      </w:r>
      <w:r w:rsidRPr="00B515D5">
        <w:t>。《</w:t>
      </w:r>
      <w:r w:rsidRPr="00B515D5">
        <w:t>European Prospective Investigation into Cancer and Nutrition</w:t>
      </w:r>
      <w:r w:rsidRPr="00B515D5">
        <w:t>（</w:t>
      </w:r>
      <w:r w:rsidRPr="00B515D5">
        <w:t>EPIC</w:t>
      </w:r>
      <w:r w:rsidRPr="00B515D5">
        <w:t>）队列研究》覆盖</w:t>
      </w:r>
      <w:r w:rsidRPr="00B515D5">
        <w:t>30</w:t>
      </w:r>
      <w:r w:rsidRPr="00B515D5">
        <w:t>万欧洲人群</w:t>
      </w:r>
      <w:r w:rsidRPr="00B515D5">
        <w:t>8</w:t>
      </w:r>
      <w:r w:rsidRPr="00B515D5">
        <w:t>年随访数据，明确每日摄入</w:t>
      </w:r>
      <w:r w:rsidRPr="00B515D5">
        <w:t>≥400</w:t>
      </w:r>
      <w:r w:rsidRPr="00B515D5">
        <w:t>克新鲜蔬果，可使全因慢性病死亡率降低约</w:t>
      </w:r>
      <w:r w:rsidRPr="00B515D5">
        <w:t>25%</w:t>
      </w:r>
      <w:r w:rsidRPr="00B515D5">
        <w:t>。《</w:t>
      </w:r>
      <w:r w:rsidRPr="00B515D5">
        <w:t>Nurses' Health Study</w:t>
      </w:r>
      <w:r w:rsidRPr="00B515D5">
        <w:t>（护士健康研究）》长期随访队列覆盖近</w:t>
      </w:r>
      <w:r w:rsidRPr="00B515D5">
        <w:t>10</w:t>
      </w:r>
      <w:r w:rsidRPr="00B515D5">
        <w:t>万美国女性数十年随访数据，证实坚持全维度理想生活方式，心血管病发病风险降幅可达</w:t>
      </w:r>
      <w:r w:rsidRPr="00B515D5">
        <w:t>80%</w:t>
      </w:r>
      <w:r w:rsidRPr="00B515D5">
        <w:t>左右。</w:t>
      </w:r>
      <w:r w:rsidR="00222187" w:rsidRPr="00B515D5">
        <w:t>《中国居民膳食指南（</w:t>
      </w:r>
      <w:r w:rsidR="00222187" w:rsidRPr="00B515D5">
        <w:t>2022</w:t>
      </w:r>
      <w:r w:rsidR="00222187" w:rsidRPr="00B515D5">
        <w:t>）》发布单位：中国营养学会</w:t>
      </w:r>
      <w:r w:rsidR="00222187">
        <w:rPr>
          <w:rFonts w:hint="eastAsia"/>
        </w:rPr>
        <w:t>。</w:t>
      </w:r>
      <w:r w:rsidR="00222187" w:rsidRPr="00B515D5">
        <w:t>核心覆盖内容：每日</w:t>
      </w:r>
      <w:r w:rsidR="00222187" w:rsidRPr="00B515D5">
        <w:t>400</w:t>
      </w:r>
      <w:r w:rsidR="00222187" w:rsidRPr="00B515D5">
        <w:t>克蔬果摄入的推荐依据，配套完整的中国居民膳食宝塔，是国内膳食指导的官方标准。</w:t>
      </w:r>
      <w:r w:rsidR="00AA0FAB">
        <w:rPr>
          <w:rFonts w:hint="eastAsia"/>
        </w:rPr>
        <w:t>与人体健康和生命密切相关的大量数字，记不住、不知道怎么办？脑科学专家杨博导团队，原创编制了《</w:t>
      </w:r>
      <w:r w:rsidR="00AA0FAB">
        <w:rPr>
          <w:rFonts w:hint="eastAsia"/>
        </w:rPr>
        <w:t>459</w:t>
      </w:r>
      <w:r w:rsidR="00AA0FAB">
        <w:rPr>
          <w:rFonts w:hint="eastAsia"/>
        </w:rPr>
        <w:t>生活方式医学数字脑智能体全书</w:t>
      </w:r>
      <w:r w:rsidR="00AA0FAB">
        <w:rPr>
          <w:rFonts w:hint="eastAsia"/>
        </w:rPr>
        <w:t>260818</w:t>
      </w:r>
      <w:r w:rsidR="00AA0FAB">
        <w:rPr>
          <w:rFonts w:hint="eastAsia"/>
        </w:rPr>
        <w:t>》和《</w:t>
      </w:r>
      <w:r w:rsidR="00AA0FAB">
        <w:rPr>
          <w:rFonts w:hint="eastAsia"/>
        </w:rPr>
        <w:t># 026</w:t>
      </w:r>
      <w:r w:rsidR="00AA0FAB">
        <w:rPr>
          <w:rFonts w:hint="eastAsia"/>
        </w:rPr>
        <w:t>三微复盘慢病防控知识库系统</w:t>
      </w:r>
      <w:r w:rsidR="00AA0FAB">
        <w:rPr>
          <w:rFonts w:hint="eastAsia"/>
        </w:rPr>
        <w:t>442</w:t>
      </w:r>
      <w:r w:rsidR="00AA0FAB">
        <w:rPr>
          <w:rFonts w:hint="eastAsia"/>
        </w:rPr>
        <w:t>》，通过三微复盘大脑，起到慢病防控的作用。下面</w:t>
      </w:r>
      <w:r w:rsidR="00544E7D">
        <w:rPr>
          <w:rFonts w:hint="eastAsia"/>
        </w:rPr>
        <w:t>将以</w:t>
      </w:r>
      <w:r w:rsidR="00AA0FAB">
        <w:rPr>
          <w:rFonts w:hint="eastAsia"/>
        </w:rPr>
        <w:t>示例</w:t>
      </w:r>
      <w:r w:rsidR="00544E7D">
        <w:rPr>
          <w:rFonts w:hint="eastAsia"/>
        </w:rPr>
        <w:t>形式给予</w:t>
      </w:r>
      <w:r w:rsidR="00AA0FAB">
        <w:rPr>
          <w:rFonts w:hint="eastAsia"/>
        </w:rPr>
        <w:t>简介。</w:t>
      </w:r>
      <w:bookmarkStart w:id="0" w:name="生活方式医学数字脑深度解读数据驱动的全生命周期健康革命"/>
      <w:r w:rsidR="006A4953" w:rsidRPr="00544E7D">
        <w:rPr>
          <w:rFonts w:hint="eastAsia"/>
        </w:rPr>
        <w:t>参考</w:t>
      </w:r>
      <w:r w:rsidR="00544E7D" w:rsidRPr="00544E7D">
        <w:rPr>
          <w:rFonts w:hint="eastAsia"/>
        </w:rPr>
        <w:t>智能体和知识库</w:t>
      </w:r>
      <w:r w:rsidR="006A4953" w:rsidRPr="00544E7D">
        <w:rPr>
          <w:rFonts w:hint="eastAsia"/>
        </w:rPr>
        <w:t>系列全书</w:t>
      </w:r>
      <w:r w:rsidR="00544E7D" w:rsidRPr="00544E7D">
        <w:rPr>
          <w:rFonts w:hint="eastAsia"/>
        </w:rPr>
        <w:t>既定规划</w:t>
      </w:r>
      <w:r w:rsidR="006A4953" w:rsidRPr="00544E7D">
        <w:rPr>
          <w:rFonts w:hint="eastAsia"/>
        </w:rPr>
        <w:t>，下面依次对</w:t>
      </w:r>
      <w:r w:rsidR="006A4953" w:rsidRPr="00544E7D">
        <w:rPr>
          <w:rFonts w:hint="eastAsia"/>
        </w:rPr>
        <w:t>*</w:t>
      </w:r>
      <w:r w:rsidR="006A4953" w:rsidRPr="00544E7D">
        <w:rPr>
          <w:rFonts w:hint="eastAsia"/>
        </w:rPr>
        <w:t>杨博导数字脑语料</w:t>
      </w:r>
      <w:r w:rsidR="006A4953" w:rsidRPr="00544E7D">
        <w:rPr>
          <w:rFonts w:hint="eastAsia"/>
        </w:rPr>
        <w:t>*</w:t>
      </w:r>
      <w:r w:rsidR="006A4953" w:rsidRPr="00544E7D">
        <w:rPr>
          <w:rFonts w:hint="eastAsia"/>
        </w:rPr>
        <w:t>和</w:t>
      </w:r>
      <w:r w:rsidR="006A4953" w:rsidRPr="00544E7D">
        <w:rPr>
          <w:rFonts w:hint="eastAsia"/>
        </w:rPr>
        <w:t>*</w:t>
      </w:r>
      <w:r w:rsidR="006A4953" w:rsidRPr="00544E7D">
        <w:rPr>
          <w:rFonts w:hint="eastAsia"/>
        </w:rPr>
        <w:t>杨博导三进制提示语</w:t>
      </w:r>
      <w:r w:rsidR="006A4953" w:rsidRPr="00544E7D">
        <w:rPr>
          <w:rFonts w:hint="eastAsia"/>
        </w:rPr>
        <w:t>*</w:t>
      </w:r>
      <w:r w:rsidR="006A4953" w:rsidRPr="00544E7D">
        <w:rPr>
          <w:rFonts w:hint="eastAsia"/>
        </w:rPr>
        <w:t>，在前一个版本基础上进行动态升级和优化。</w:t>
      </w:r>
    </w:p>
    <w:p w:rsidR="006A4953" w:rsidRPr="00544E7D" w:rsidRDefault="006A4953" w:rsidP="00544E7D">
      <w:pPr>
        <w:pStyle w:val="af1"/>
      </w:pPr>
    </w:p>
    <w:p w:rsidR="006A4953" w:rsidRPr="00544E7D" w:rsidRDefault="006A4953" w:rsidP="00544E7D">
      <w:pPr>
        <w:pStyle w:val="af1"/>
      </w:pPr>
      <w:r w:rsidRPr="00544E7D">
        <w:rPr>
          <w:rFonts w:hint="eastAsia"/>
        </w:rPr>
        <w:t xml:space="preserve"># </w:t>
      </w:r>
      <w:r w:rsidRPr="00544E7D">
        <w:rPr>
          <w:rFonts w:hint="eastAsia"/>
        </w:rPr>
        <w:t>杨博导数字脑语料</w:t>
      </w:r>
      <w:r w:rsidRPr="00544E7D">
        <w:rPr>
          <w:rFonts w:hint="eastAsia"/>
        </w:rPr>
        <w:t>26081</w:t>
      </w:r>
      <w:r w:rsidR="00C76218">
        <w:rPr>
          <w:rFonts w:hint="eastAsia"/>
        </w:rPr>
        <w:t>8</w:t>
      </w:r>
    </w:p>
    <w:p w:rsidR="006A4953" w:rsidRPr="00544E7D" w:rsidRDefault="006A4953" w:rsidP="00544E7D">
      <w:pPr>
        <w:pStyle w:val="af1"/>
      </w:pPr>
      <w:r w:rsidRPr="00544E7D">
        <w:rPr>
          <w:rFonts w:hint="eastAsia"/>
        </w:rPr>
        <w:t>数字脑</w:t>
      </w:r>
      <w:r w:rsidRPr="00544E7D">
        <w:rPr>
          <w:rFonts w:hint="eastAsia"/>
        </w:rPr>
        <w:t>=</w:t>
      </w:r>
      <w:r w:rsidR="00964137">
        <w:rPr>
          <w:rFonts w:hint="eastAsia"/>
        </w:rPr>
        <w:t>数字思维</w:t>
      </w:r>
      <w:r w:rsidR="00964137">
        <w:rPr>
          <w:rFonts w:hint="eastAsia"/>
        </w:rPr>
        <w:t>+</w:t>
      </w:r>
      <w:r w:rsidR="00964137">
        <w:rPr>
          <w:rFonts w:hint="eastAsia"/>
        </w:rPr>
        <w:t>万物皆数</w:t>
      </w:r>
      <w:r w:rsidR="00964137">
        <w:rPr>
          <w:rFonts w:hint="eastAsia"/>
        </w:rPr>
        <w:t>+</w:t>
      </w:r>
      <w:r w:rsidR="00964137">
        <w:rPr>
          <w:rFonts w:hint="eastAsia"/>
        </w:rPr>
        <w:t>万物连数</w:t>
      </w:r>
      <w:r w:rsidR="00964137">
        <w:rPr>
          <w:rFonts w:hint="eastAsia"/>
        </w:rPr>
        <w:t>=</w:t>
      </w:r>
      <w:r w:rsidR="00CF6044">
        <w:rPr>
          <w:rFonts w:hint="eastAsia"/>
        </w:rPr>
        <w:t>说个</w:t>
      </w:r>
      <w:r w:rsidR="00CF6044">
        <w:rPr>
          <w:rFonts w:hint="eastAsia"/>
        </w:rPr>
        <w:t>123=</w:t>
      </w:r>
      <w:r w:rsidRPr="00544E7D">
        <w:rPr>
          <w:rFonts w:hint="eastAsia"/>
        </w:rPr>
        <w:t>数字用脑</w:t>
      </w:r>
      <w:r w:rsidRPr="00544E7D">
        <w:rPr>
          <w:rFonts w:hint="eastAsia"/>
        </w:rPr>
        <w:t>+</w:t>
      </w:r>
      <w:r w:rsidRPr="00544E7D">
        <w:rPr>
          <w:rFonts w:hint="eastAsia"/>
        </w:rPr>
        <w:t>数连万物</w:t>
      </w:r>
      <w:r w:rsidRPr="00544E7D">
        <w:rPr>
          <w:rFonts w:hint="eastAsia"/>
        </w:rPr>
        <w:t>+</w:t>
      </w:r>
      <w:r w:rsidRPr="00544E7D">
        <w:rPr>
          <w:rFonts w:hint="eastAsia"/>
        </w:rPr>
        <w:t>一通百通</w:t>
      </w:r>
      <w:r w:rsidRPr="00544E7D">
        <w:rPr>
          <w:rFonts w:hint="eastAsia"/>
        </w:rPr>
        <w:t>=</w:t>
      </w:r>
      <w:r w:rsidRPr="00544E7D">
        <w:rPr>
          <w:rFonts w:hint="eastAsia"/>
        </w:rPr>
        <w:t>三进制</w:t>
      </w:r>
      <w:r w:rsidRPr="00544E7D">
        <w:rPr>
          <w:rFonts w:hint="eastAsia"/>
        </w:rPr>
        <w:t>+</w:t>
      </w:r>
      <w:r w:rsidRPr="00544E7D">
        <w:rPr>
          <w:rFonts w:hint="eastAsia"/>
        </w:rPr>
        <w:t>数字化用脑</w:t>
      </w:r>
      <w:r w:rsidRPr="00544E7D">
        <w:rPr>
          <w:rFonts w:hint="eastAsia"/>
        </w:rPr>
        <w:t>+</w:t>
      </w:r>
      <w:r w:rsidRPr="00544E7D">
        <w:rPr>
          <w:rFonts w:hint="eastAsia"/>
        </w:rPr>
        <w:t>数字</w:t>
      </w:r>
      <w:r w:rsidRPr="00544E7D">
        <w:rPr>
          <w:rFonts w:hint="eastAsia"/>
        </w:rPr>
        <w:t>AI=</w:t>
      </w:r>
      <w:r w:rsidRPr="00544E7D">
        <w:rPr>
          <w:rFonts w:hint="eastAsia"/>
        </w:rPr>
        <w:t>数字</w:t>
      </w:r>
      <w:r w:rsidRPr="00544E7D">
        <w:rPr>
          <w:rFonts w:hint="eastAsia"/>
        </w:rPr>
        <w:t>+</w:t>
      </w:r>
      <w:r w:rsidRPr="00544E7D">
        <w:rPr>
          <w:rFonts w:hint="eastAsia"/>
        </w:rPr>
        <w:t>导航</w:t>
      </w:r>
      <w:r w:rsidRPr="00544E7D">
        <w:rPr>
          <w:rFonts w:hint="eastAsia"/>
        </w:rPr>
        <w:t>=</w:t>
      </w:r>
      <w:r w:rsidRPr="00544E7D">
        <w:rPr>
          <w:rFonts w:hint="eastAsia"/>
        </w:rPr>
        <w:t>数字连接</w:t>
      </w:r>
      <w:r w:rsidRPr="00544E7D">
        <w:rPr>
          <w:rFonts w:hint="eastAsia"/>
        </w:rPr>
        <w:t>=</w:t>
      </w:r>
      <w:r w:rsidRPr="00544E7D">
        <w:rPr>
          <w:rFonts w:hint="eastAsia"/>
        </w:rPr>
        <w:t>脑细胞连接</w:t>
      </w:r>
      <w:r w:rsidRPr="00544E7D">
        <w:rPr>
          <w:rFonts w:hint="eastAsia"/>
        </w:rPr>
        <w:t>=</w:t>
      </w:r>
      <w:r w:rsidRPr="00544E7D">
        <w:rPr>
          <w:rFonts w:hint="eastAsia"/>
        </w:rPr>
        <w:t>芯片数字连接</w:t>
      </w:r>
      <w:r w:rsidRPr="00544E7D">
        <w:rPr>
          <w:rFonts w:hint="eastAsia"/>
        </w:rPr>
        <w:t>=</w:t>
      </w:r>
      <w:r w:rsidRPr="00544E7D">
        <w:rPr>
          <w:rFonts w:hint="eastAsia"/>
        </w:rPr>
        <w:t>果蝇数学脑</w:t>
      </w:r>
      <w:r w:rsidRPr="00544E7D">
        <w:rPr>
          <w:rFonts w:hint="eastAsia"/>
        </w:rPr>
        <w:t>+</w:t>
      </w:r>
      <w:r w:rsidRPr="00544E7D">
        <w:rPr>
          <w:rFonts w:hint="eastAsia"/>
        </w:rPr>
        <w:t>斑马鱼数学脑</w:t>
      </w:r>
      <w:r w:rsidRPr="00544E7D">
        <w:rPr>
          <w:rFonts w:hint="eastAsia"/>
        </w:rPr>
        <w:t>=</w:t>
      </w:r>
      <w:r w:rsidRPr="00544E7D">
        <w:rPr>
          <w:rFonts w:hint="eastAsia"/>
        </w:rPr>
        <w:t>数字驱动</w:t>
      </w:r>
      <w:r w:rsidRPr="00544E7D">
        <w:rPr>
          <w:rFonts w:hint="eastAsia"/>
        </w:rPr>
        <w:t>+</w:t>
      </w:r>
      <w:r w:rsidRPr="00544E7D">
        <w:rPr>
          <w:rFonts w:hint="eastAsia"/>
        </w:rPr>
        <w:t>过程连接</w:t>
      </w:r>
      <w:r w:rsidRPr="00544E7D">
        <w:rPr>
          <w:rFonts w:hint="eastAsia"/>
        </w:rPr>
        <w:t>=</w:t>
      </w:r>
      <w:r w:rsidRPr="00544E7D">
        <w:rPr>
          <w:rFonts w:hint="eastAsia"/>
        </w:rPr>
        <w:t>感知</w:t>
      </w:r>
      <w:r w:rsidRPr="00544E7D">
        <w:rPr>
          <w:rFonts w:hint="eastAsia"/>
        </w:rPr>
        <w:t>+</w:t>
      </w:r>
      <w:r w:rsidRPr="00544E7D">
        <w:rPr>
          <w:rFonts w:hint="eastAsia"/>
        </w:rPr>
        <w:t>行动</w:t>
      </w:r>
      <w:r w:rsidRPr="00544E7D">
        <w:rPr>
          <w:rFonts w:hint="eastAsia"/>
        </w:rPr>
        <w:t>+</w:t>
      </w:r>
      <w:r w:rsidRPr="00544E7D">
        <w:rPr>
          <w:rFonts w:hint="eastAsia"/>
        </w:rPr>
        <w:t>反馈</w:t>
      </w:r>
      <w:r w:rsidRPr="00544E7D">
        <w:rPr>
          <w:rFonts w:hint="eastAsia"/>
        </w:rPr>
        <w:t>=</w:t>
      </w:r>
      <w:r w:rsidRPr="00544E7D">
        <w:rPr>
          <w:rFonts w:hint="eastAsia"/>
        </w:rPr>
        <w:t>数字仓库</w:t>
      </w:r>
      <w:r w:rsidRPr="00544E7D">
        <w:rPr>
          <w:rFonts w:hint="eastAsia"/>
        </w:rPr>
        <w:t>=</w:t>
      </w:r>
      <w:r w:rsidRPr="00544E7D">
        <w:rPr>
          <w:rFonts w:hint="eastAsia"/>
        </w:rPr>
        <w:t>数字库</w:t>
      </w:r>
      <w:r w:rsidRPr="00544E7D">
        <w:rPr>
          <w:rFonts w:hint="eastAsia"/>
        </w:rPr>
        <w:t>=</w:t>
      </w:r>
      <w:r w:rsidRPr="00544E7D">
        <w:rPr>
          <w:rFonts w:hint="eastAsia"/>
        </w:rPr>
        <w:t>数据库</w:t>
      </w:r>
      <w:r w:rsidRPr="00544E7D">
        <w:rPr>
          <w:rFonts w:hint="eastAsia"/>
        </w:rPr>
        <w:t>=</w:t>
      </w:r>
      <w:r w:rsidRPr="00544E7D">
        <w:rPr>
          <w:rFonts w:hint="eastAsia"/>
        </w:rPr>
        <w:t>知识库</w:t>
      </w:r>
      <w:r w:rsidRPr="00544E7D">
        <w:rPr>
          <w:rFonts w:hint="eastAsia"/>
        </w:rPr>
        <w:t>=</w:t>
      </w:r>
      <w:r w:rsidRPr="00544E7D">
        <w:rPr>
          <w:rFonts w:hint="eastAsia"/>
        </w:rPr>
        <w:t>哲学数字脑</w:t>
      </w:r>
      <w:r w:rsidRPr="00544E7D">
        <w:rPr>
          <w:rFonts w:hint="eastAsia"/>
        </w:rPr>
        <w:t>=</w:t>
      </w:r>
      <w:r w:rsidRPr="00544E7D">
        <w:rPr>
          <w:rFonts w:hint="eastAsia"/>
        </w:rPr>
        <w:t>数字杠杆。</w:t>
      </w:r>
      <w:r w:rsidR="00CF5340">
        <w:rPr>
          <w:rFonts w:hint="eastAsia"/>
        </w:rPr>
        <w:t>下面以英语数字脑为例，说明英语思维与数字的关系。</w:t>
      </w:r>
    </w:p>
    <w:p w:rsidR="00CF5340" w:rsidRPr="00544E7D" w:rsidRDefault="00CF5340" w:rsidP="00CF5340">
      <w:pPr>
        <w:pStyle w:val="af1"/>
      </w:pPr>
      <w:r>
        <w:rPr>
          <w:rFonts w:hint="eastAsia"/>
        </w:rPr>
        <w:t xml:space="preserve">## </w:t>
      </w:r>
      <w:r>
        <w:rPr>
          <w:rFonts w:hint="eastAsia"/>
        </w:rPr>
        <w:t>英语数字脑</w:t>
      </w:r>
      <w:r>
        <w:rPr>
          <w:rFonts w:hint="eastAsia"/>
        </w:rPr>
        <w:t>=</w:t>
      </w:r>
      <w:r w:rsidR="000239DE">
        <w:rPr>
          <w:rFonts w:hint="eastAsia"/>
        </w:rPr>
        <w:t>英语数字思维</w:t>
      </w:r>
      <w:r w:rsidR="000239DE">
        <w:rPr>
          <w:rFonts w:hint="eastAsia"/>
        </w:rPr>
        <w:t>=</w:t>
      </w:r>
      <w:r>
        <w:rPr>
          <w:rFonts w:hint="eastAsia"/>
        </w:rPr>
        <w:t>说个</w:t>
      </w:r>
      <w:r>
        <w:rPr>
          <w:rFonts w:hint="eastAsia"/>
        </w:rPr>
        <w:t>123</w:t>
      </w:r>
      <w:r w:rsidR="000239DE">
        <w:rPr>
          <w:rFonts w:hint="eastAsia"/>
        </w:rPr>
        <w:t>=</w:t>
      </w:r>
      <w:r w:rsidR="00140F3D">
        <w:rPr>
          <w:rFonts w:hint="eastAsia"/>
        </w:rPr>
        <w:t>①英语思维以“</w:t>
      </w:r>
      <w:r w:rsidR="00AC22B3">
        <w:rPr>
          <w:rFonts w:hint="eastAsia"/>
        </w:rPr>
        <w:t>散</w:t>
      </w:r>
      <w:r w:rsidR="00140F3D">
        <w:rPr>
          <w:rFonts w:hint="eastAsia"/>
        </w:rPr>
        <w:t>动”</w:t>
      </w:r>
      <w:r w:rsidR="00073C68">
        <w:rPr>
          <w:rFonts w:hint="eastAsia"/>
        </w:rPr>
        <w:t>为场景</w:t>
      </w:r>
      <w:r w:rsidR="00073C68">
        <w:rPr>
          <w:rFonts w:hint="eastAsia"/>
        </w:rPr>
        <w:t>+</w:t>
      </w:r>
      <w:r w:rsidR="00073C68">
        <w:rPr>
          <w:rFonts w:hint="eastAsia"/>
        </w:rPr>
        <w:t>②</w:t>
      </w:r>
      <w:r w:rsidR="0073396C">
        <w:rPr>
          <w:rFonts w:hint="eastAsia"/>
        </w:rPr>
        <w:t>不得不以“个体”为“第一”</w:t>
      </w:r>
      <w:r w:rsidR="0073396C">
        <w:rPr>
          <w:rFonts w:hint="eastAsia"/>
        </w:rPr>
        <w:t>+</w:t>
      </w:r>
      <w:r w:rsidR="0073396C">
        <w:rPr>
          <w:rFonts w:hint="eastAsia"/>
        </w:rPr>
        <w:t>③明确逻辑时空</w:t>
      </w:r>
    </w:p>
    <w:p w:rsidR="006A4953" w:rsidRPr="00544E7D" w:rsidRDefault="006A4953" w:rsidP="00544E7D">
      <w:pPr>
        <w:pStyle w:val="af1"/>
      </w:pPr>
    </w:p>
    <w:p w:rsidR="006A4953" w:rsidRPr="00544E7D" w:rsidRDefault="006A4953" w:rsidP="00544E7D">
      <w:pPr>
        <w:pStyle w:val="af1"/>
      </w:pPr>
      <w:r w:rsidRPr="00544E7D">
        <w:rPr>
          <w:rFonts w:hint="eastAsia"/>
        </w:rPr>
        <w:t xml:space="preserve"># </w:t>
      </w:r>
      <w:r w:rsidRPr="00544E7D">
        <w:rPr>
          <w:rFonts w:hint="eastAsia"/>
        </w:rPr>
        <w:t>杨博导三进制提示语</w:t>
      </w:r>
      <w:r w:rsidRPr="00544E7D">
        <w:rPr>
          <w:rFonts w:hint="eastAsia"/>
        </w:rPr>
        <w:t>26081</w:t>
      </w:r>
      <w:r w:rsidR="00C76218">
        <w:rPr>
          <w:rFonts w:hint="eastAsia"/>
        </w:rPr>
        <w:t>8</w:t>
      </w:r>
    </w:p>
    <w:p w:rsidR="006A4953" w:rsidRPr="00544E7D" w:rsidRDefault="006A4953" w:rsidP="00544E7D">
      <w:pPr>
        <w:pStyle w:val="af1"/>
      </w:pPr>
      <w:r w:rsidRPr="00544E7D">
        <w:rPr>
          <w:rFonts w:hint="eastAsia"/>
        </w:rPr>
        <w:t>杨博导三进制提示语包含以下语素、语料及其组合：</w:t>
      </w:r>
    </w:p>
    <w:p w:rsidR="006A4953" w:rsidRPr="00544E7D" w:rsidRDefault="006A4953" w:rsidP="00544E7D">
      <w:pPr>
        <w:pStyle w:val="af1"/>
      </w:pPr>
      <w:r w:rsidRPr="00544E7D">
        <w:rPr>
          <w:rFonts w:hint="eastAsia"/>
        </w:rPr>
        <w:t xml:space="preserve">## </w:t>
      </w:r>
      <w:r w:rsidRPr="00544E7D">
        <w:rPr>
          <w:rFonts w:hint="eastAsia"/>
        </w:rPr>
        <w:t>杨博导三语库：三进制；黑白灰；正反中；</w:t>
      </w:r>
      <w:r w:rsidRPr="00544E7D">
        <w:rPr>
          <w:rFonts w:hint="eastAsia"/>
        </w:rPr>
        <w:t>0</w:t>
      </w:r>
      <w:r w:rsidRPr="00544E7D">
        <w:rPr>
          <w:rFonts w:hint="eastAsia"/>
        </w:rPr>
        <w:t>、</w:t>
      </w:r>
      <w:r w:rsidRPr="00544E7D">
        <w:rPr>
          <w:rFonts w:hint="eastAsia"/>
        </w:rPr>
        <w:t>1</w:t>
      </w:r>
      <w:r w:rsidRPr="00544E7D">
        <w:rPr>
          <w:rFonts w:hint="eastAsia"/>
        </w:rPr>
        <w:t>、（</w:t>
      </w:r>
      <w:r w:rsidRPr="00544E7D">
        <w:rPr>
          <w:rFonts w:hint="eastAsia"/>
        </w:rPr>
        <w:t>-1</w:t>
      </w:r>
      <w:r w:rsidRPr="00544E7D">
        <w:rPr>
          <w:rFonts w:hint="eastAsia"/>
        </w:rPr>
        <w:t>）；</w:t>
      </w:r>
      <w:r w:rsidRPr="00544E7D">
        <w:rPr>
          <w:rFonts w:hint="eastAsia"/>
        </w:rPr>
        <w:t>0</w:t>
      </w:r>
      <w:r w:rsidRPr="00544E7D">
        <w:rPr>
          <w:rFonts w:hint="eastAsia"/>
        </w:rPr>
        <w:t>、</w:t>
      </w:r>
      <w:r w:rsidRPr="00544E7D">
        <w:rPr>
          <w:rFonts w:hint="eastAsia"/>
        </w:rPr>
        <w:t>1</w:t>
      </w:r>
      <w:r w:rsidRPr="00544E7D">
        <w:rPr>
          <w:rFonts w:hint="eastAsia"/>
        </w:rPr>
        <w:t>、</w:t>
      </w:r>
      <w:r w:rsidRPr="00544E7D">
        <w:rPr>
          <w:rFonts w:hint="eastAsia"/>
        </w:rPr>
        <w:t>N</w:t>
      </w:r>
      <w:r w:rsidRPr="00544E7D">
        <w:rPr>
          <w:rFonts w:hint="eastAsia"/>
        </w:rPr>
        <w:t>；</w:t>
      </w:r>
      <w:r w:rsidRPr="00544E7D">
        <w:rPr>
          <w:rFonts w:hint="eastAsia"/>
        </w:rPr>
        <w:t>0</w:t>
      </w:r>
      <w:r w:rsidRPr="00544E7D">
        <w:rPr>
          <w:rFonts w:hint="eastAsia"/>
        </w:rPr>
        <w:t>、</w:t>
      </w:r>
      <w:r w:rsidRPr="00544E7D">
        <w:rPr>
          <w:rFonts w:hint="eastAsia"/>
        </w:rPr>
        <w:t>-1</w:t>
      </w:r>
      <w:r w:rsidRPr="00544E7D">
        <w:rPr>
          <w:rFonts w:hint="eastAsia"/>
        </w:rPr>
        <w:t>、</w:t>
      </w:r>
      <w:r w:rsidRPr="00544E7D">
        <w:rPr>
          <w:rFonts w:hint="eastAsia"/>
        </w:rPr>
        <w:t>-N</w:t>
      </w:r>
      <w:r w:rsidRPr="00544E7D">
        <w:rPr>
          <w:rFonts w:hint="eastAsia"/>
        </w:rPr>
        <w:t>；天平；导航；长宽高；</w:t>
      </w:r>
      <w:r w:rsidR="00EF6D66">
        <w:rPr>
          <w:rFonts w:hint="eastAsia"/>
        </w:rPr>
        <w:t>上中下；左右中；红黄绿；</w:t>
      </w:r>
      <w:r w:rsidRPr="00544E7D">
        <w:rPr>
          <w:rFonts w:hint="eastAsia"/>
        </w:rPr>
        <w:t>逻数熵三进制进位；三轮校验进位、一问十答；集复涌；脑三元；数三元；三语库；举一连三、三生万物、一通百通；三胜万难；三镜循证；数字</w:t>
      </w:r>
      <w:r w:rsidRPr="00544E7D">
        <w:rPr>
          <w:rFonts w:hint="eastAsia"/>
        </w:rPr>
        <w:lastRenderedPageBreak/>
        <w:t>天平；智富引航；双脑双验；万物皆数、万数连脑；川流不息、海纳百川、天纳百山；……，版本升级，动态优化。更多杨博导</w:t>
      </w:r>
      <w:r w:rsidRPr="00544E7D">
        <w:rPr>
          <w:rFonts w:hint="eastAsia"/>
        </w:rPr>
        <w:t>DOS</w:t>
      </w:r>
      <w:r w:rsidRPr="00544E7D">
        <w:rPr>
          <w:rFonts w:hint="eastAsia"/>
        </w:rPr>
        <w:t>语和杨博导提示语，详见杨博导系列智能体全书和知识库系统，单个与多个脑三元</w:t>
      </w:r>
      <w:r w:rsidRPr="00544E7D">
        <w:rPr>
          <w:rFonts w:hint="eastAsia"/>
        </w:rPr>
        <w:t>=</w:t>
      </w:r>
      <w:r w:rsidRPr="00544E7D">
        <w:rPr>
          <w:rFonts w:hint="eastAsia"/>
        </w:rPr>
        <w:t>脑元码、脑元图、脑元体；数三元</w:t>
      </w:r>
      <w:r w:rsidRPr="00544E7D">
        <w:rPr>
          <w:rFonts w:hint="eastAsia"/>
        </w:rPr>
        <w:t>=</w:t>
      </w:r>
      <w:r w:rsidRPr="00544E7D">
        <w:rPr>
          <w:rFonts w:hint="eastAsia"/>
        </w:rPr>
        <w:t>数元码、数元图、数元体之间的举一连三的连接。</w:t>
      </w:r>
    </w:p>
    <w:p w:rsidR="006A4953" w:rsidRPr="00544E7D" w:rsidRDefault="000B4B96" w:rsidP="00544E7D">
      <w:pPr>
        <w:pStyle w:val="af1"/>
      </w:pPr>
      <w:r>
        <w:rPr>
          <w:rFonts w:hint="eastAsia"/>
        </w:rPr>
        <w:t xml:space="preserve">## </w:t>
      </w:r>
      <w:r w:rsidR="00467677">
        <w:rPr>
          <w:rFonts w:hint="eastAsia"/>
        </w:rPr>
        <w:t>杨博导</w:t>
      </w:r>
      <w:r w:rsidR="00477CC6">
        <w:rPr>
          <w:rFonts w:hint="eastAsia"/>
        </w:rPr>
        <w:t>万物连数</w:t>
      </w:r>
    </w:p>
    <w:p w:rsidR="006A4953" w:rsidRPr="00544E7D" w:rsidRDefault="00503E13" w:rsidP="00477CC6">
      <w:pPr>
        <w:pStyle w:val="af1"/>
        <w:ind w:firstLineChars="200" w:firstLine="420"/>
      </w:pPr>
      <w:r>
        <w:rPr>
          <w:rFonts w:hint="eastAsia"/>
        </w:rPr>
        <w:t>从毕达哥拉斯的“万物皆数”到杨博导的“万物连数，两者的共同之处在于两个字：数字。</w:t>
      </w:r>
      <w:r w:rsidR="00477CC6">
        <w:rPr>
          <w:rFonts w:hint="eastAsia"/>
        </w:rPr>
        <w:t>下面举例说明从</w:t>
      </w:r>
      <w:r w:rsidR="00477CC6">
        <w:rPr>
          <w:rFonts w:hint="eastAsia"/>
        </w:rPr>
        <w:t>1</w:t>
      </w:r>
      <w:r w:rsidR="00477CC6">
        <w:rPr>
          <w:rFonts w:hint="eastAsia"/>
        </w:rPr>
        <w:t>天</w:t>
      </w:r>
      <w:r w:rsidR="00477CC6">
        <w:rPr>
          <w:rFonts w:hint="eastAsia"/>
        </w:rPr>
        <w:t>24</w:t>
      </w:r>
      <w:r w:rsidR="00477CC6">
        <w:rPr>
          <w:rFonts w:hint="eastAsia"/>
        </w:rPr>
        <w:t>小时吃、喝、拉、撒、睡、吸、洗、想、动、身等</w:t>
      </w:r>
      <w:r w:rsidR="00477CC6">
        <w:rPr>
          <w:rFonts w:hint="eastAsia"/>
        </w:rPr>
        <w:t>10</w:t>
      </w:r>
      <w:r w:rsidR="00477CC6">
        <w:rPr>
          <w:rFonts w:hint="eastAsia"/>
        </w:rPr>
        <w:t>个以上场景的数字连接，体现日常生活的</w:t>
      </w:r>
      <w:r w:rsidR="00477CC6">
        <w:rPr>
          <w:rFonts w:hint="eastAsia"/>
        </w:rPr>
        <w:t>*</w:t>
      </w:r>
      <w:r w:rsidR="00477CC6">
        <w:rPr>
          <w:rFonts w:hint="eastAsia"/>
        </w:rPr>
        <w:t>万物连数</w:t>
      </w:r>
      <w:r w:rsidR="00477CC6">
        <w:rPr>
          <w:rFonts w:hint="eastAsia"/>
        </w:rPr>
        <w:t>*</w:t>
      </w:r>
      <w:r w:rsidR="00477CC6">
        <w:rPr>
          <w:rFonts w:hint="eastAsia"/>
        </w:rPr>
        <w:t>，尤其是生活方式与</w:t>
      </w:r>
      <w:r w:rsidR="00477CC6">
        <w:rPr>
          <w:rFonts w:hint="eastAsia"/>
        </w:rPr>
        <w:t>*</w:t>
      </w:r>
      <w:r w:rsidR="00477CC6">
        <w:rPr>
          <w:rFonts w:hint="eastAsia"/>
        </w:rPr>
        <w:t>万物连数</w:t>
      </w:r>
      <w:r w:rsidR="00477CC6">
        <w:rPr>
          <w:rFonts w:hint="eastAsia"/>
        </w:rPr>
        <w:t>*</w:t>
      </w:r>
      <w:r w:rsidR="00477CC6">
        <w:rPr>
          <w:rFonts w:hint="eastAsia"/>
        </w:rPr>
        <w:t>和</w:t>
      </w:r>
      <w:r w:rsidR="00477CC6">
        <w:rPr>
          <w:rFonts w:hint="eastAsia"/>
        </w:rPr>
        <w:t>*</w:t>
      </w:r>
      <w:r w:rsidR="00477CC6">
        <w:rPr>
          <w:rFonts w:hint="eastAsia"/>
        </w:rPr>
        <w:t>慢病防控</w:t>
      </w:r>
      <w:r w:rsidR="00477CC6">
        <w:rPr>
          <w:rFonts w:hint="eastAsia"/>
        </w:rPr>
        <w:t>*</w:t>
      </w:r>
      <w:r w:rsidR="00477CC6">
        <w:rPr>
          <w:rFonts w:hint="eastAsia"/>
        </w:rPr>
        <w:t>的关系。</w:t>
      </w:r>
      <w:r w:rsidR="005B1B3D">
        <w:rPr>
          <w:rFonts w:hint="eastAsia"/>
        </w:rPr>
        <w:t>下面以带有</w:t>
      </w:r>
      <w:r w:rsidR="005B1B3D">
        <w:rPr>
          <w:rFonts w:hint="eastAsia"/>
        </w:rPr>
        <w:t>*</w:t>
      </w:r>
      <w:r w:rsidR="005B1B3D">
        <w:rPr>
          <w:rFonts w:hint="eastAsia"/>
        </w:rPr>
        <w:t>数字</w:t>
      </w:r>
      <w:r w:rsidR="005B1B3D">
        <w:rPr>
          <w:rFonts w:hint="eastAsia"/>
        </w:rPr>
        <w:t>*</w:t>
      </w:r>
      <w:r w:rsidR="005B1B3D">
        <w:rPr>
          <w:rFonts w:hint="eastAsia"/>
        </w:rPr>
        <w:t>的日常用品举例说明：</w:t>
      </w:r>
      <w:r w:rsidR="00471B31">
        <w:rPr>
          <w:rFonts w:hint="eastAsia"/>
        </w:rPr>
        <w:t>体重计（体脂仪）；闹钟（定时器）；体温计；调控遥控器；卷尺；血压计；动态血糖仪；</w:t>
      </w:r>
      <w:r w:rsidR="00A2622E">
        <w:rPr>
          <w:rFonts w:hint="eastAsia"/>
        </w:rPr>
        <w:t>跑步机；哑铃；数字弹力带；握力器；</w:t>
      </w:r>
      <w:r w:rsidR="00471B31">
        <w:rPr>
          <w:rFonts w:hint="eastAsia"/>
        </w:rPr>
        <w:t>厨房电子秤等等数字化用品。最主要的一点是，这些数字化用品可以连接成</w:t>
      </w:r>
      <w:r w:rsidR="00471B31">
        <w:rPr>
          <w:rFonts w:hint="eastAsia"/>
        </w:rPr>
        <w:t>*</w:t>
      </w:r>
      <w:r w:rsidR="00471B31">
        <w:rPr>
          <w:rFonts w:hint="eastAsia"/>
        </w:rPr>
        <w:t>数字网</w:t>
      </w:r>
      <w:r w:rsidR="00471B31">
        <w:rPr>
          <w:rFonts w:hint="eastAsia"/>
        </w:rPr>
        <w:t>*</w:t>
      </w:r>
      <w:r w:rsidR="00D90269">
        <w:rPr>
          <w:rFonts w:hint="eastAsia"/>
        </w:rPr>
        <w:t>，为健康“兜底”。</w:t>
      </w:r>
    </w:p>
    <w:p w:rsidR="006A4953" w:rsidRPr="00544E7D" w:rsidRDefault="00D5012C" w:rsidP="00544E7D">
      <w:pPr>
        <w:pStyle w:val="af1"/>
      </w:pPr>
      <w:r>
        <w:rPr>
          <w:rFonts w:hint="eastAsia"/>
        </w:rPr>
        <w:t xml:space="preserve">## </w:t>
      </w:r>
      <w:r>
        <w:rPr>
          <w:rFonts w:hint="eastAsia"/>
        </w:rPr>
        <w:t>杨博导万物连数</w:t>
      </w:r>
      <w:r>
        <w:rPr>
          <w:rFonts w:hint="eastAsia"/>
        </w:rPr>
        <w:t>=</w:t>
      </w:r>
      <w:r w:rsidR="00E27BCE">
        <w:rPr>
          <w:rFonts w:hint="eastAsia"/>
        </w:rPr>
        <w:t>数字脑</w:t>
      </w:r>
      <w:r w:rsidR="00E27BCE">
        <w:rPr>
          <w:rFonts w:hint="eastAsia"/>
        </w:rPr>
        <w:t>+</w:t>
      </w:r>
      <w:r w:rsidR="00E27BCE">
        <w:rPr>
          <w:rFonts w:hint="eastAsia"/>
        </w:rPr>
        <w:t>数字脑语料</w:t>
      </w:r>
      <w:r w:rsidR="00E27BCE">
        <w:rPr>
          <w:rFonts w:hint="eastAsia"/>
        </w:rPr>
        <w:t>+</w:t>
      </w:r>
      <w:r w:rsidR="00E27BCE">
        <w:rPr>
          <w:rFonts w:hint="eastAsia"/>
        </w:rPr>
        <w:t>三进制提示语</w:t>
      </w:r>
      <w:r w:rsidR="00557BBF">
        <w:rPr>
          <w:rFonts w:hint="eastAsia"/>
        </w:rPr>
        <w:t>+</w:t>
      </w:r>
      <w:r w:rsidR="00557BBF">
        <w:rPr>
          <w:rFonts w:hint="eastAsia"/>
        </w:rPr>
        <w:t>内置数字</w:t>
      </w:r>
      <w:r w:rsidR="00557BBF">
        <w:rPr>
          <w:rFonts w:hint="eastAsia"/>
        </w:rPr>
        <w:t>+</w:t>
      </w:r>
      <w:r w:rsidR="00557BBF">
        <w:rPr>
          <w:rFonts w:hint="eastAsia"/>
        </w:rPr>
        <w:t>外连数网</w:t>
      </w:r>
      <w:r w:rsidR="00557BBF">
        <w:rPr>
          <w:rFonts w:hint="eastAsia"/>
        </w:rPr>
        <w:t>+</w:t>
      </w:r>
      <w:r w:rsidR="00557BBF">
        <w:rPr>
          <w:rFonts w:hint="eastAsia"/>
        </w:rPr>
        <w:t>健康兜底</w:t>
      </w:r>
      <w:r w:rsidR="00557BBF">
        <w:rPr>
          <w:rFonts w:hint="eastAsia"/>
        </w:rPr>
        <w:t>+</w:t>
      </w:r>
      <w:r w:rsidR="00557BBF">
        <w:rPr>
          <w:rFonts w:hint="eastAsia"/>
        </w:rPr>
        <w:t>……</w:t>
      </w:r>
      <w:r w:rsidR="00FB1D26">
        <w:rPr>
          <w:rFonts w:hint="eastAsia"/>
        </w:rPr>
        <w:t>等等。</w:t>
      </w:r>
    </w:p>
    <w:p w:rsidR="006A4953" w:rsidRPr="00544E7D" w:rsidRDefault="006A4953" w:rsidP="00544E7D">
      <w:pPr>
        <w:pStyle w:val="af1"/>
      </w:pPr>
    </w:p>
    <w:p w:rsidR="006E2E05" w:rsidRPr="0060701C" w:rsidRDefault="008A736C" w:rsidP="008A736C">
      <w:pPr>
        <w:pStyle w:val="af1"/>
        <w:rPr>
          <w:sz w:val="24"/>
          <w:szCs w:val="24"/>
        </w:rPr>
      </w:pPr>
      <w:r w:rsidRPr="0060701C">
        <w:rPr>
          <w:rFonts w:hint="eastAsia"/>
          <w:sz w:val="24"/>
          <w:szCs w:val="24"/>
        </w:rPr>
        <w:t xml:space="preserve"># </w:t>
      </w:r>
      <w:r w:rsidRPr="0060701C">
        <w:rPr>
          <w:sz w:val="24"/>
          <w:szCs w:val="24"/>
        </w:rPr>
        <w:t>生活方式医学数字脑深度解读：数据驱动的全生命周期健康革命</w:t>
      </w:r>
      <w:bookmarkStart w:id="1" w:name="时代背景与战略意义从治病到防病的医学范式革命"/>
      <w:r w:rsidRPr="0060701C">
        <w:rPr>
          <w:sz w:val="24"/>
          <w:szCs w:val="24"/>
        </w:rPr>
        <w:t>：从</w:t>
      </w:r>
      <w:r w:rsidRPr="0060701C">
        <w:rPr>
          <w:sz w:val="24"/>
          <w:szCs w:val="24"/>
        </w:rPr>
        <w:t>”</w:t>
      </w:r>
      <w:r w:rsidRPr="0060701C">
        <w:rPr>
          <w:sz w:val="24"/>
          <w:szCs w:val="24"/>
        </w:rPr>
        <w:t>治病</w:t>
      </w:r>
      <w:r w:rsidRPr="0060701C">
        <w:rPr>
          <w:sz w:val="24"/>
          <w:szCs w:val="24"/>
        </w:rPr>
        <w:t>”</w:t>
      </w:r>
      <w:r w:rsidRPr="0060701C">
        <w:rPr>
          <w:sz w:val="24"/>
          <w:szCs w:val="24"/>
        </w:rPr>
        <w:t>到</w:t>
      </w:r>
      <w:r w:rsidRPr="0060701C">
        <w:rPr>
          <w:sz w:val="24"/>
          <w:szCs w:val="24"/>
        </w:rPr>
        <w:t>”</w:t>
      </w:r>
      <w:r w:rsidRPr="0060701C">
        <w:rPr>
          <w:sz w:val="24"/>
          <w:szCs w:val="24"/>
        </w:rPr>
        <w:t>防病</w:t>
      </w:r>
      <w:r w:rsidRPr="0060701C">
        <w:rPr>
          <w:sz w:val="24"/>
          <w:szCs w:val="24"/>
        </w:rPr>
        <w:t>”</w:t>
      </w:r>
      <w:r w:rsidRPr="0060701C">
        <w:rPr>
          <w:sz w:val="24"/>
          <w:szCs w:val="24"/>
        </w:rPr>
        <w:t>的医学范式革命</w:t>
      </w:r>
    </w:p>
    <w:p w:rsidR="0060701C" w:rsidRPr="0060701C" w:rsidRDefault="0060701C" w:rsidP="008A736C">
      <w:pPr>
        <w:pStyle w:val="af1"/>
        <w:rPr>
          <w:sz w:val="24"/>
          <w:szCs w:val="24"/>
        </w:rPr>
      </w:pPr>
      <w:r w:rsidRPr="0060701C">
        <w:rPr>
          <w:rFonts w:hint="eastAsia"/>
          <w:sz w:val="24"/>
          <w:szCs w:val="24"/>
        </w:rPr>
        <w:t xml:space="preserve">## </w:t>
      </w:r>
      <w:r w:rsidRPr="0060701C">
        <w:rPr>
          <w:rFonts w:hint="eastAsia"/>
          <w:sz w:val="24"/>
          <w:szCs w:val="24"/>
        </w:rPr>
        <w:t>数字脑</w:t>
      </w:r>
      <w:r w:rsidRPr="0060701C">
        <w:rPr>
          <w:rFonts w:hint="eastAsia"/>
          <w:sz w:val="24"/>
          <w:szCs w:val="24"/>
        </w:rPr>
        <w:t>=</w:t>
      </w:r>
      <w:r w:rsidRPr="0060701C">
        <w:rPr>
          <w:rFonts w:hint="eastAsia"/>
          <w:sz w:val="24"/>
          <w:szCs w:val="24"/>
        </w:rPr>
        <w:t>数字复盘大脑</w:t>
      </w:r>
    </w:p>
    <w:p w:rsidR="0060701C" w:rsidRPr="0060701C" w:rsidRDefault="0060701C" w:rsidP="008A736C">
      <w:pPr>
        <w:pStyle w:val="af1"/>
        <w:rPr>
          <w:sz w:val="24"/>
          <w:szCs w:val="24"/>
        </w:rPr>
      </w:pPr>
      <w:r w:rsidRPr="0060701C">
        <w:rPr>
          <w:rFonts w:hint="eastAsia"/>
          <w:sz w:val="24"/>
          <w:szCs w:val="24"/>
        </w:rPr>
        <w:t xml:space="preserve">## </w:t>
      </w:r>
      <w:r w:rsidRPr="0060701C">
        <w:rPr>
          <w:rFonts w:hint="eastAsia"/>
          <w:sz w:val="24"/>
          <w:szCs w:val="24"/>
        </w:rPr>
        <w:t>三微复盘</w:t>
      </w:r>
      <w:r w:rsidRPr="0060701C">
        <w:rPr>
          <w:rFonts w:hint="eastAsia"/>
          <w:sz w:val="24"/>
          <w:szCs w:val="24"/>
        </w:rPr>
        <w:t>=</w:t>
      </w:r>
      <w:r w:rsidRPr="0060701C">
        <w:rPr>
          <w:rFonts w:hint="eastAsia"/>
          <w:sz w:val="24"/>
          <w:szCs w:val="24"/>
        </w:rPr>
        <w:t>微习惯</w:t>
      </w:r>
      <w:r w:rsidRPr="0060701C">
        <w:rPr>
          <w:rFonts w:hint="eastAsia"/>
          <w:sz w:val="24"/>
          <w:szCs w:val="24"/>
        </w:rPr>
        <w:t>+</w:t>
      </w:r>
      <w:r w:rsidRPr="0060701C">
        <w:rPr>
          <w:rFonts w:hint="eastAsia"/>
          <w:sz w:val="24"/>
          <w:szCs w:val="24"/>
        </w:rPr>
        <w:t>微改变</w:t>
      </w:r>
      <w:r w:rsidRPr="0060701C">
        <w:rPr>
          <w:rFonts w:hint="eastAsia"/>
          <w:sz w:val="24"/>
          <w:szCs w:val="24"/>
        </w:rPr>
        <w:t>+</w:t>
      </w:r>
      <w:r w:rsidRPr="0060701C">
        <w:rPr>
          <w:rFonts w:hint="eastAsia"/>
          <w:sz w:val="24"/>
          <w:szCs w:val="24"/>
        </w:rPr>
        <w:t>微积分</w:t>
      </w:r>
      <w:r w:rsidRPr="0060701C">
        <w:rPr>
          <w:rFonts w:hint="eastAsia"/>
          <w:sz w:val="24"/>
          <w:szCs w:val="24"/>
        </w:rPr>
        <w:t>=</w:t>
      </w:r>
      <w:r w:rsidRPr="0060701C">
        <w:rPr>
          <w:rFonts w:hint="eastAsia"/>
          <w:sz w:val="24"/>
          <w:szCs w:val="24"/>
        </w:rPr>
        <w:t>数字复盘大脑</w:t>
      </w:r>
      <w:r w:rsidR="001D40F9">
        <w:rPr>
          <w:rFonts w:hint="eastAsia"/>
          <w:sz w:val="24"/>
          <w:szCs w:val="24"/>
        </w:rPr>
        <w:t>=</w:t>
      </w:r>
      <w:r w:rsidR="001D40F9">
        <w:rPr>
          <w:rFonts w:hint="eastAsia"/>
          <w:sz w:val="24"/>
          <w:szCs w:val="24"/>
        </w:rPr>
        <w:t>贝叶斯推理</w:t>
      </w:r>
      <w:r w:rsidR="001D40F9">
        <w:rPr>
          <w:rFonts w:hint="eastAsia"/>
          <w:sz w:val="24"/>
          <w:szCs w:val="24"/>
        </w:rPr>
        <w:t>+</w:t>
      </w:r>
      <w:r w:rsidR="001D40F9">
        <w:rPr>
          <w:rFonts w:hint="eastAsia"/>
          <w:sz w:val="24"/>
          <w:szCs w:val="24"/>
        </w:rPr>
        <w:t>心想事成</w:t>
      </w:r>
      <w:r w:rsidR="00D839C3">
        <w:rPr>
          <w:rFonts w:hint="eastAsia"/>
          <w:sz w:val="24"/>
          <w:szCs w:val="24"/>
        </w:rPr>
        <w:t>→生活方式医学</w:t>
      </w:r>
      <w:r w:rsidR="001D40F9">
        <w:rPr>
          <w:rFonts w:hint="eastAsia"/>
          <w:sz w:val="24"/>
          <w:szCs w:val="24"/>
        </w:rPr>
        <w:t>目标</w:t>
      </w:r>
    </w:p>
    <w:p w:rsidR="006E2E05" w:rsidRDefault="0042446D" w:rsidP="0060701C">
      <w:pPr>
        <w:pStyle w:val="FirstParagraph"/>
        <w:ind w:firstLineChars="200" w:firstLine="480"/>
        <w:rPr>
          <w:lang w:eastAsia="zh-CN"/>
        </w:rPr>
      </w:pPr>
      <w:r>
        <w:rPr>
          <w:lang w:eastAsia="zh-CN"/>
        </w:rPr>
        <w:t>医学的发展史，是一部人类与疾病不断抗争的历史。在漫长的岁月中，医学的重心始终聚焦于疾病发生后的诊</w:t>
      </w:r>
      <w:r>
        <w:rPr>
          <w:lang w:eastAsia="zh-CN"/>
        </w:rPr>
        <w:t>断与治疗。然而，随着现代社会生活方式的剧变和人口老龄化进程的加速，一种全新的医学范式正在悄然兴起。</w:t>
      </w:r>
      <w:r>
        <w:rPr>
          <w:lang w:eastAsia="zh-CN"/>
        </w:rPr>
        <w:t>2025</w:t>
      </w:r>
      <w:r>
        <w:rPr>
          <w:lang w:eastAsia="zh-CN"/>
        </w:rPr>
        <w:t>年</w:t>
      </w:r>
      <w:r>
        <w:rPr>
          <w:lang w:eastAsia="zh-CN"/>
        </w:rPr>
        <w:t>12</w:t>
      </w:r>
      <w:r>
        <w:rPr>
          <w:lang w:eastAsia="zh-CN"/>
        </w:rPr>
        <w:t>月</w:t>
      </w:r>
      <w:r>
        <w:rPr>
          <w:lang w:eastAsia="zh-CN"/>
        </w:rPr>
        <w:t>11</w:t>
      </w:r>
      <w:r>
        <w:rPr>
          <w:lang w:eastAsia="zh-CN"/>
        </w:rPr>
        <w:t>日，位于北京市门头沟区永定镇的中国医学科学院阜外医院西院区正式全面启用。作为</w:t>
      </w:r>
      <w:r>
        <w:rPr>
          <w:lang w:eastAsia="zh-CN"/>
        </w:rPr>
        <w:t>”</w:t>
      </w:r>
      <w:r>
        <w:rPr>
          <w:lang w:eastAsia="zh-CN"/>
        </w:rPr>
        <w:t>十四五</w:t>
      </w:r>
      <w:r>
        <w:rPr>
          <w:lang w:eastAsia="zh-CN"/>
        </w:rPr>
        <w:t>”</w:t>
      </w:r>
      <w:r>
        <w:rPr>
          <w:lang w:eastAsia="zh-CN"/>
        </w:rPr>
        <w:t>时期首个实质落地的国家医学中心建设项目，该院区不仅设有</w:t>
      </w:r>
      <w:r>
        <w:rPr>
          <w:lang w:eastAsia="zh-CN"/>
        </w:rPr>
        <w:t>350</w:t>
      </w:r>
      <w:r>
        <w:rPr>
          <w:lang w:eastAsia="zh-CN"/>
        </w:rPr>
        <w:t>张床位，更在</w:t>
      </w:r>
      <w:r>
        <w:rPr>
          <w:lang w:eastAsia="zh-CN"/>
        </w:rPr>
        <w:t>2026</w:t>
      </w:r>
      <w:r>
        <w:rPr>
          <w:lang w:eastAsia="zh-CN"/>
        </w:rPr>
        <w:t>年</w:t>
      </w:r>
      <w:r>
        <w:rPr>
          <w:lang w:eastAsia="zh-CN"/>
        </w:rPr>
        <w:t>7</w:t>
      </w:r>
      <w:r>
        <w:rPr>
          <w:lang w:eastAsia="zh-CN"/>
        </w:rPr>
        <w:t>月启动了全国首个健康生活方式医学中心的试运行，并全面推进全流程智慧化医院建设。这一里程碑式的事件，不仅标志着我国心血管医疗硬件设施的升级，更宣告了中国医学界正在经历一场从</w:t>
      </w:r>
      <w:r>
        <w:rPr>
          <w:lang w:eastAsia="zh-CN"/>
        </w:rPr>
        <w:t>”</w:t>
      </w:r>
      <w:r>
        <w:rPr>
          <w:lang w:eastAsia="zh-CN"/>
        </w:rPr>
        <w:t>以治病为中心</w:t>
      </w:r>
      <w:r>
        <w:rPr>
          <w:lang w:eastAsia="zh-CN"/>
        </w:rPr>
        <w:t>”</w:t>
      </w:r>
      <w:r>
        <w:rPr>
          <w:lang w:eastAsia="zh-CN"/>
        </w:rPr>
        <w:t>向</w:t>
      </w:r>
      <w:r>
        <w:rPr>
          <w:lang w:eastAsia="zh-CN"/>
        </w:rPr>
        <w:t>”</w:t>
      </w:r>
      <w:r>
        <w:rPr>
          <w:lang w:eastAsia="zh-CN"/>
        </w:rPr>
        <w:t>以人民健康为中心</w:t>
      </w:r>
      <w:r>
        <w:rPr>
          <w:lang w:eastAsia="zh-CN"/>
        </w:rPr>
        <w:t>”</w:t>
      </w:r>
      <w:r>
        <w:rPr>
          <w:lang w:eastAsia="zh-CN"/>
        </w:rPr>
        <w:t>的深刻范式革命。</w:t>
      </w:r>
    </w:p>
    <w:p w:rsidR="006E2E05" w:rsidRDefault="0042446D">
      <w:pPr>
        <w:pStyle w:val="a0"/>
        <w:rPr>
          <w:lang w:eastAsia="zh-CN"/>
        </w:rPr>
      </w:pPr>
      <w:r>
        <w:rPr>
          <w:lang w:eastAsia="zh-CN"/>
        </w:rPr>
        <w:t>根据《中国心血管健康与疾病报告</w:t>
      </w:r>
      <w:r>
        <w:rPr>
          <w:lang w:eastAsia="zh-CN"/>
        </w:rPr>
        <w:t>2024</w:t>
      </w:r>
      <w:r>
        <w:rPr>
          <w:lang w:eastAsia="zh-CN"/>
        </w:rPr>
        <w:t>》的权威数据，我国心血管疾病（</w:t>
      </w:r>
      <w:r>
        <w:rPr>
          <w:lang w:eastAsia="zh-CN"/>
        </w:rPr>
        <w:t>CVD</w:t>
      </w:r>
      <w:r>
        <w:rPr>
          <w:lang w:eastAsia="zh-CN"/>
        </w:rPr>
        <w:t>）患病率正处于持续攀升阶段，</w:t>
      </w:r>
      <w:r>
        <w:rPr>
          <w:lang w:eastAsia="zh-CN"/>
        </w:rPr>
        <w:t>CVD</w:t>
      </w:r>
      <w:r>
        <w:rPr>
          <w:lang w:eastAsia="zh-CN"/>
        </w:rPr>
        <w:t>给居民和社会带来的经济负担日渐加重，已成为重大的公共卫生问题。报告显示，我国</w:t>
      </w:r>
      <w:r>
        <w:rPr>
          <w:lang w:eastAsia="zh-CN"/>
        </w:rPr>
        <w:t>CVD</w:t>
      </w:r>
      <w:r>
        <w:rPr>
          <w:lang w:eastAsia="zh-CN"/>
        </w:rPr>
        <w:t>发病率仍持续升高，疾病负担的加重使得加强政府主导的</w:t>
      </w:r>
      <w:r>
        <w:rPr>
          <w:lang w:eastAsia="zh-CN"/>
        </w:rPr>
        <w:t>CVD</w:t>
      </w:r>
      <w:r>
        <w:rPr>
          <w:lang w:eastAsia="zh-CN"/>
        </w:rPr>
        <w:t>防治工作刻不容缓。这一权威论断为医学范式革命提供了最坚实的数据支撑</w:t>
      </w:r>
      <w:r>
        <w:rPr>
          <w:lang w:eastAsia="zh-CN"/>
        </w:rPr>
        <w:t>——</w:t>
      </w:r>
      <w:r>
        <w:rPr>
          <w:lang w:eastAsia="zh-CN"/>
        </w:rPr>
        <w:t>当疾病的增量持续超过医疗救治能力的增量时，唯有将防线前移，从根本上改变疾病发生的土壤，才能打破</w:t>
      </w:r>
      <w:r>
        <w:rPr>
          <w:lang w:eastAsia="zh-CN"/>
        </w:rPr>
        <w:t>”</w:t>
      </w:r>
      <w:r>
        <w:rPr>
          <w:lang w:eastAsia="zh-CN"/>
        </w:rPr>
        <w:t>越治越多</w:t>
      </w:r>
      <w:r>
        <w:rPr>
          <w:lang w:eastAsia="zh-CN"/>
        </w:rPr>
        <w:t>”</w:t>
      </w:r>
      <w:r>
        <w:rPr>
          <w:lang w:eastAsia="zh-CN"/>
        </w:rPr>
        <w:t>的恶性循环。</w:t>
      </w:r>
    </w:p>
    <w:p w:rsidR="006E2E05" w:rsidRDefault="0042446D">
      <w:pPr>
        <w:pStyle w:val="a0"/>
        <w:rPr>
          <w:lang w:eastAsia="zh-CN"/>
        </w:rPr>
      </w:pPr>
      <w:r>
        <w:rPr>
          <w:lang w:eastAsia="zh-CN"/>
        </w:rPr>
        <w:lastRenderedPageBreak/>
        <w:t>从全球视野审视，这一范式革命同样具有深刻的时代必然性。世界卫生组织（</w:t>
      </w:r>
      <w:r>
        <w:rPr>
          <w:lang w:eastAsia="zh-CN"/>
        </w:rPr>
        <w:t>WHO</w:t>
      </w:r>
      <w:r>
        <w:rPr>
          <w:lang w:eastAsia="zh-CN"/>
        </w:rPr>
        <w:t>）发布的《</w:t>
      </w:r>
      <w:r>
        <w:rPr>
          <w:lang w:eastAsia="zh-CN"/>
        </w:rPr>
        <w:t>2024</w:t>
      </w:r>
      <w:r>
        <w:rPr>
          <w:lang w:eastAsia="zh-CN"/>
        </w:rPr>
        <w:t>年全球慢性病现状报告》指出，全球每年约有</w:t>
      </w:r>
      <w:r>
        <w:rPr>
          <w:lang w:eastAsia="zh-CN"/>
        </w:rPr>
        <w:t>4100</w:t>
      </w:r>
      <w:r>
        <w:rPr>
          <w:lang w:eastAsia="zh-CN"/>
        </w:rPr>
        <w:t>万人死于慢性病，占全球总死亡人数的</w:t>
      </w:r>
      <w:r>
        <w:rPr>
          <w:lang w:eastAsia="zh-CN"/>
        </w:rPr>
        <w:t>74%</w:t>
      </w:r>
      <w:r>
        <w:rPr>
          <w:lang w:eastAsia="zh-CN"/>
        </w:rPr>
        <w:t>。其中，心血管疾病每年导致全球</w:t>
      </w:r>
      <w:r>
        <w:rPr>
          <w:lang w:eastAsia="zh-CN"/>
        </w:rPr>
        <w:t>1790</w:t>
      </w:r>
      <w:r>
        <w:rPr>
          <w:lang w:eastAsia="zh-CN"/>
        </w:rPr>
        <w:t>万人死亡，占全球死亡总数的</w:t>
      </w:r>
      <w:r>
        <w:rPr>
          <w:lang w:eastAsia="zh-CN"/>
        </w:rPr>
        <w:t>32%</w:t>
      </w:r>
      <w:r>
        <w:rPr>
          <w:lang w:eastAsia="zh-CN"/>
        </w:rPr>
        <w:t>；癌症每年导致</w:t>
      </w:r>
      <w:r>
        <w:rPr>
          <w:lang w:eastAsia="zh-CN"/>
        </w:rPr>
        <w:t>930</w:t>
      </w:r>
      <w:r>
        <w:rPr>
          <w:lang w:eastAsia="zh-CN"/>
        </w:rPr>
        <w:t>万人死亡；慢性呼吸系统疾病每年导致</w:t>
      </w:r>
      <w:r>
        <w:rPr>
          <w:lang w:eastAsia="zh-CN"/>
        </w:rPr>
        <w:t>420</w:t>
      </w:r>
      <w:r>
        <w:rPr>
          <w:lang w:eastAsia="zh-CN"/>
        </w:rPr>
        <w:t>万人死亡；糖尿病每年导致</w:t>
      </w:r>
      <w:r>
        <w:rPr>
          <w:lang w:eastAsia="zh-CN"/>
        </w:rPr>
        <w:t>150</w:t>
      </w:r>
      <w:r>
        <w:rPr>
          <w:lang w:eastAsia="zh-CN"/>
        </w:rPr>
        <w:t>万人死亡。这些触目惊心的数字背后，是一个更为深刻的医学命题：当慢性病已成为全球人口死亡的首要原因时，以急性病救治为核心的传统医学体系是否还能满足人类健康的需求？</w:t>
      </w:r>
    </w:p>
    <w:p w:rsidR="006E2E05" w:rsidRDefault="0042446D">
      <w:pPr>
        <w:pStyle w:val="a0"/>
        <w:rPr>
          <w:lang w:eastAsia="zh-CN"/>
        </w:rPr>
      </w:pPr>
      <w:r>
        <w:rPr>
          <w:lang w:eastAsia="zh-CN"/>
        </w:rPr>
        <w:t>答案显然是否定的。根据全球疾病负担（</w:t>
      </w:r>
      <w:r>
        <w:rPr>
          <w:lang w:eastAsia="zh-CN"/>
        </w:rPr>
        <w:t>GBD</w:t>
      </w:r>
      <w:r>
        <w:rPr>
          <w:lang w:eastAsia="zh-CN"/>
        </w:rPr>
        <w:t>）研究</w:t>
      </w:r>
      <w:r>
        <w:rPr>
          <w:lang w:eastAsia="zh-CN"/>
        </w:rPr>
        <w:t>2021</w:t>
      </w:r>
      <w:r>
        <w:rPr>
          <w:lang w:eastAsia="zh-CN"/>
        </w:rPr>
        <w:t>年的数据，全球因慢性病导致的</w:t>
      </w:r>
      <w:r>
        <w:rPr>
          <w:lang w:eastAsia="zh-CN"/>
        </w:rPr>
        <w:t>过早死亡人数中，约有</w:t>
      </w:r>
      <w:r>
        <w:rPr>
          <w:lang w:eastAsia="zh-CN"/>
        </w:rPr>
        <w:t>80%</w:t>
      </w:r>
      <w:r>
        <w:rPr>
          <w:lang w:eastAsia="zh-CN"/>
        </w:rPr>
        <w:t>可以通过有效的预防措施避免。这意味着，每年有超过</w:t>
      </w:r>
      <w:r>
        <w:rPr>
          <w:lang w:eastAsia="zh-CN"/>
        </w:rPr>
        <w:t>3200</w:t>
      </w:r>
      <w:r>
        <w:rPr>
          <w:lang w:eastAsia="zh-CN"/>
        </w:rPr>
        <w:t>万人的死亡本可以通过生活方式干预、环境改善和早期预防得以避免。这一数据不仅揭示了传统医学模式的局限性，更为生活方式医学的兴起提供了强有力的流行病学依据。</w:t>
      </w:r>
    </w:p>
    <w:p w:rsidR="006E2E05" w:rsidRDefault="0042446D">
      <w:pPr>
        <w:pStyle w:val="a0"/>
        <w:rPr>
          <w:lang w:eastAsia="zh-CN"/>
        </w:rPr>
      </w:pPr>
      <w:r>
        <w:rPr>
          <w:lang w:eastAsia="zh-CN"/>
        </w:rPr>
        <w:t>在中国，这一转变的紧迫性尤为突出。根据国家卫生健康委员会发布的统计数据，我国慢性病患者总数已超过</w:t>
      </w:r>
      <w:r>
        <w:rPr>
          <w:lang w:eastAsia="zh-CN"/>
        </w:rPr>
        <w:t>4</w:t>
      </w:r>
      <w:r>
        <w:rPr>
          <w:lang w:eastAsia="zh-CN"/>
        </w:rPr>
        <w:t>亿人，占总人口比例接近</w:t>
      </w:r>
      <w:r>
        <w:rPr>
          <w:lang w:eastAsia="zh-CN"/>
        </w:rPr>
        <w:t>30%</w:t>
      </w:r>
      <w:r>
        <w:rPr>
          <w:lang w:eastAsia="zh-CN"/>
        </w:rPr>
        <w:t>。更为严峻的是，慢性病已成为我国居民死亡的主要原因，占总死亡人数的比例高达</w:t>
      </w:r>
      <w:r>
        <w:rPr>
          <w:lang w:eastAsia="zh-CN"/>
        </w:rPr>
        <w:t>88%</w:t>
      </w:r>
      <w:r>
        <w:rPr>
          <w:lang w:eastAsia="zh-CN"/>
        </w:rPr>
        <w:t>至</w:t>
      </w:r>
      <w:r>
        <w:rPr>
          <w:lang w:eastAsia="zh-CN"/>
        </w:rPr>
        <w:t>88.5%</w:t>
      </w:r>
      <w:r>
        <w:rPr>
          <w:lang w:eastAsia="zh-CN"/>
        </w:rPr>
        <w:t>。这意味着，每</w:t>
      </w:r>
      <w:r>
        <w:rPr>
          <w:lang w:eastAsia="zh-CN"/>
        </w:rPr>
        <w:t>10</w:t>
      </w:r>
      <w:r>
        <w:rPr>
          <w:lang w:eastAsia="zh-CN"/>
        </w:rPr>
        <w:t>个死亡者中，就有近</w:t>
      </w:r>
      <w:r>
        <w:rPr>
          <w:lang w:eastAsia="zh-CN"/>
        </w:rPr>
        <w:t>9</w:t>
      </w:r>
      <w:r>
        <w:rPr>
          <w:lang w:eastAsia="zh-CN"/>
        </w:rPr>
        <w:t>人死于慢性病。这一比例在全球主要经济体中处于较高水平，远高于全球</w:t>
      </w:r>
      <w:r>
        <w:rPr>
          <w:lang w:eastAsia="zh-CN"/>
        </w:rPr>
        <w:t>74%</w:t>
      </w:r>
      <w:r>
        <w:rPr>
          <w:lang w:eastAsia="zh-CN"/>
        </w:rPr>
        <w:t>的平均水平，反映出我国慢性病防控形势的极端严峻性。</w:t>
      </w:r>
    </w:p>
    <w:p w:rsidR="006E2E05" w:rsidRDefault="0042446D">
      <w:pPr>
        <w:pStyle w:val="a0"/>
        <w:rPr>
          <w:lang w:eastAsia="zh-CN"/>
        </w:rPr>
      </w:pPr>
      <w:r>
        <w:rPr>
          <w:lang w:eastAsia="zh-CN"/>
        </w:rPr>
        <w:t>从人口结构维度分析，我国正经历着快速的人口老龄化进程。根据国家统计局数据，截至</w:t>
      </w:r>
      <w:r>
        <w:rPr>
          <w:lang w:eastAsia="zh-CN"/>
        </w:rPr>
        <w:t>2024</w:t>
      </w:r>
      <w:r>
        <w:rPr>
          <w:lang w:eastAsia="zh-CN"/>
        </w:rPr>
        <w:t>年底，我国</w:t>
      </w:r>
      <w:r>
        <w:rPr>
          <w:lang w:eastAsia="zh-CN"/>
        </w:rPr>
        <w:t>60</w:t>
      </w:r>
      <w:r>
        <w:rPr>
          <w:lang w:eastAsia="zh-CN"/>
        </w:rPr>
        <w:t>岁及以上人口已达</w:t>
      </w:r>
      <w:r>
        <w:rPr>
          <w:lang w:eastAsia="zh-CN"/>
        </w:rPr>
        <w:t>2.97</w:t>
      </w:r>
      <w:r>
        <w:rPr>
          <w:lang w:eastAsia="zh-CN"/>
        </w:rPr>
        <w:t>亿，占总人口的</w:t>
      </w:r>
      <w:r>
        <w:rPr>
          <w:lang w:eastAsia="zh-CN"/>
        </w:rPr>
        <w:t>21.1%</w:t>
      </w:r>
      <w:r>
        <w:rPr>
          <w:lang w:eastAsia="zh-CN"/>
        </w:rPr>
        <w:t>，其中</w:t>
      </w:r>
      <w:r>
        <w:rPr>
          <w:lang w:eastAsia="zh-CN"/>
        </w:rPr>
        <w:t>65</w:t>
      </w:r>
      <w:r>
        <w:rPr>
          <w:lang w:eastAsia="zh-CN"/>
        </w:rPr>
        <w:t>岁及以上人口达</w:t>
      </w:r>
      <w:r>
        <w:rPr>
          <w:lang w:eastAsia="zh-CN"/>
        </w:rPr>
        <w:t>2.17</w:t>
      </w:r>
      <w:r>
        <w:rPr>
          <w:lang w:eastAsia="zh-CN"/>
        </w:rPr>
        <w:t>亿，占总人口的</w:t>
      </w:r>
      <w:r>
        <w:rPr>
          <w:lang w:eastAsia="zh-CN"/>
        </w:rPr>
        <w:t>15.4%</w:t>
      </w:r>
      <w:r>
        <w:rPr>
          <w:lang w:eastAsia="zh-CN"/>
        </w:rPr>
        <w:t>。预计到</w:t>
      </w:r>
      <w:r>
        <w:rPr>
          <w:lang w:eastAsia="zh-CN"/>
        </w:rPr>
        <w:t>2025</w:t>
      </w:r>
      <w:r>
        <w:rPr>
          <w:lang w:eastAsia="zh-CN"/>
        </w:rPr>
        <w:t>年，我国</w:t>
      </w:r>
      <w:r>
        <w:rPr>
          <w:lang w:eastAsia="zh-CN"/>
        </w:rPr>
        <w:t>60</w:t>
      </w:r>
      <w:r>
        <w:rPr>
          <w:lang w:eastAsia="zh-CN"/>
        </w:rPr>
        <w:t>岁以上人口将突破</w:t>
      </w:r>
      <w:r>
        <w:rPr>
          <w:lang w:eastAsia="zh-CN"/>
        </w:rPr>
        <w:t>3</w:t>
      </w:r>
      <w:r>
        <w:rPr>
          <w:lang w:eastAsia="zh-CN"/>
        </w:rPr>
        <w:t>亿大关。在这一庞大的人群中，健康状况尤为堪忧</w:t>
      </w:r>
      <w:r>
        <w:rPr>
          <w:lang w:eastAsia="zh-CN"/>
        </w:rPr>
        <w:t>——</w:t>
      </w:r>
      <w:r>
        <w:rPr>
          <w:lang w:eastAsia="zh-CN"/>
        </w:rPr>
        <w:t>数据显示，我国</w:t>
      </w:r>
      <w:r>
        <w:rPr>
          <w:lang w:eastAsia="zh-CN"/>
        </w:rPr>
        <w:t>60</w:t>
      </w:r>
      <w:r>
        <w:rPr>
          <w:lang w:eastAsia="zh-CN"/>
        </w:rPr>
        <w:t>岁以上人群中，有</w:t>
      </w:r>
      <w:r>
        <w:rPr>
          <w:lang w:eastAsia="zh-CN"/>
        </w:rPr>
        <w:t>75.8%</w:t>
      </w:r>
      <w:r>
        <w:rPr>
          <w:lang w:eastAsia="zh-CN"/>
        </w:rPr>
        <w:t>至少患有</w:t>
      </w:r>
      <w:r>
        <w:rPr>
          <w:lang w:eastAsia="zh-CN"/>
        </w:rPr>
        <w:t>1</w:t>
      </w:r>
      <w:r>
        <w:rPr>
          <w:lang w:eastAsia="zh-CN"/>
        </w:rPr>
        <w:t>种慢性病。这意味着，绝大多数老年人在晚</w:t>
      </w:r>
      <w:r>
        <w:rPr>
          <w:lang w:eastAsia="zh-CN"/>
        </w:rPr>
        <w:t>年都伴随着疾病的折磨，生活质量大打折扣。根据《</w:t>
      </w:r>
      <w:r>
        <w:rPr>
          <w:lang w:eastAsia="zh-CN"/>
        </w:rPr>
        <w:t>2022</w:t>
      </w:r>
      <w:r>
        <w:rPr>
          <w:lang w:eastAsia="zh-CN"/>
        </w:rPr>
        <w:t>中国卫生健康统计年鉴》的详细数据，我国高血压患病人数已超过</w:t>
      </w:r>
      <w:r>
        <w:rPr>
          <w:lang w:eastAsia="zh-CN"/>
        </w:rPr>
        <w:t>3</w:t>
      </w:r>
      <w:r>
        <w:rPr>
          <w:lang w:eastAsia="zh-CN"/>
        </w:rPr>
        <w:t>亿，糖尿病患者超过</w:t>
      </w:r>
      <w:r>
        <w:rPr>
          <w:lang w:eastAsia="zh-CN"/>
        </w:rPr>
        <w:t>1.4</w:t>
      </w:r>
      <w:r>
        <w:rPr>
          <w:lang w:eastAsia="zh-CN"/>
        </w:rPr>
        <w:t>亿，高脂血症患者约</w:t>
      </w:r>
      <w:r>
        <w:rPr>
          <w:lang w:eastAsia="zh-CN"/>
        </w:rPr>
        <w:t>1.6</w:t>
      </w:r>
      <w:r>
        <w:rPr>
          <w:lang w:eastAsia="zh-CN"/>
        </w:rPr>
        <w:t>亿。这三大代谢性疾病如同潜伏在体内的定时炸弹，一旦失控，便会引发连锁反应，导致不可逆的器官损伤。</w:t>
      </w:r>
    </w:p>
    <w:p w:rsidR="006E2E05" w:rsidRDefault="0042446D">
      <w:pPr>
        <w:pStyle w:val="a0"/>
        <w:rPr>
          <w:lang w:eastAsia="zh-CN"/>
        </w:rPr>
      </w:pPr>
      <w:r>
        <w:rPr>
          <w:lang w:eastAsia="zh-CN"/>
        </w:rPr>
        <w:lastRenderedPageBreak/>
        <w:t>从经济负担维度审视，慢性病对我国社会经济的冲击同样触目惊心。根据《中国心血管健康与疾病报告</w:t>
      </w:r>
      <w:r>
        <w:rPr>
          <w:lang w:eastAsia="zh-CN"/>
        </w:rPr>
        <w:t>2024</w:t>
      </w:r>
      <w:r>
        <w:rPr>
          <w:lang w:eastAsia="zh-CN"/>
        </w:rPr>
        <w:t>》的解读，</w:t>
      </w:r>
      <w:r>
        <w:rPr>
          <w:lang w:eastAsia="zh-CN"/>
        </w:rPr>
        <w:t>CVD</w:t>
      </w:r>
      <w:r>
        <w:rPr>
          <w:lang w:eastAsia="zh-CN"/>
        </w:rPr>
        <w:t>给居民和社会带来的经济负担正在持续加重。一项针对中国</w:t>
      </w:r>
      <w:r>
        <w:rPr>
          <w:lang w:eastAsia="zh-CN"/>
        </w:rPr>
        <w:t>45</w:t>
      </w:r>
      <w:r>
        <w:rPr>
          <w:lang w:eastAsia="zh-CN"/>
        </w:rPr>
        <w:t>岁以上成年人年龄相关疾病直接经济负担的研究显示，</w:t>
      </w:r>
      <w:r>
        <w:rPr>
          <w:lang w:eastAsia="zh-CN"/>
        </w:rPr>
        <w:t>2011</w:t>
      </w:r>
      <w:r>
        <w:rPr>
          <w:lang w:eastAsia="zh-CN"/>
        </w:rPr>
        <w:t>年该类疾病的直接经济负担约</w:t>
      </w:r>
      <w:r>
        <w:rPr>
          <w:lang w:eastAsia="zh-CN"/>
        </w:rPr>
        <w:t>为</w:t>
      </w:r>
      <w:r>
        <w:rPr>
          <w:lang w:eastAsia="zh-CN"/>
        </w:rPr>
        <w:t>2883.68</w:t>
      </w:r>
      <w:r>
        <w:rPr>
          <w:lang w:eastAsia="zh-CN"/>
        </w:rPr>
        <w:t>亿美元，</w:t>
      </w:r>
      <w:r>
        <w:rPr>
          <w:lang w:eastAsia="zh-CN"/>
        </w:rPr>
        <w:t>2013</w:t>
      </w:r>
      <w:r>
        <w:rPr>
          <w:lang w:eastAsia="zh-CN"/>
        </w:rPr>
        <w:t>年增至</w:t>
      </w:r>
      <w:r>
        <w:rPr>
          <w:lang w:eastAsia="zh-CN"/>
        </w:rPr>
        <w:t>3799.01</w:t>
      </w:r>
      <w:r>
        <w:rPr>
          <w:lang w:eastAsia="zh-CN"/>
        </w:rPr>
        <w:t>亿美元，到</w:t>
      </w:r>
      <w:r>
        <w:rPr>
          <w:lang w:eastAsia="zh-CN"/>
        </w:rPr>
        <w:t>2015</w:t>
      </w:r>
      <w:r>
        <w:rPr>
          <w:lang w:eastAsia="zh-CN"/>
        </w:rPr>
        <w:t>年更是飙升至</w:t>
      </w:r>
      <w:r>
        <w:rPr>
          <w:lang w:eastAsia="zh-CN"/>
        </w:rPr>
        <w:t>6168.09</w:t>
      </w:r>
      <w:r>
        <w:rPr>
          <w:lang w:eastAsia="zh-CN"/>
        </w:rPr>
        <w:t>亿美元，分别占当年整体医疗保健支出的</w:t>
      </w:r>
      <w:r>
        <w:rPr>
          <w:lang w:eastAsia="zh-CN"/>
        </w:rPr>
        <w:t>19.48%</w:t>
      </w:r>
      <w:r>
        <w:rPr>
          <w:lang w:eastAsia="zh-CN"/>
        </w:rPr>
        <w:t>、</w:t>
      </w:r>
      <w:r>
        <w:rPr>
          <w:lang w:eastAsia="zh-CN"/>
        </w:rPr>
        <w:t>21.11%</w:t>
      </w:r>
      <w:r>
        <w:rPr>
          <w:lang w:eastAsia="zh-CN"/>
        </w:rPr>
        <w:t>和</w:t>
      </w:r>
      <w:r>
        <w:rPr>
          <w:lang w:eastAsia="zh-CN"/>
        </w:rPr>
        <w:t>32.03%</w:t>
      </w:r>
      <w:r>
        <w:rPr>
          <w:lang w:eastAsia="zh-CN"/>
        </w:rPr>
        <w:t>。其中，高脂血症</w:t>
      </w:r>
      <w:r>
        <w:rPr>
          <w:lang w:eastAsia="zh-CN"/>
        </w:rPr>
        <w:t xml:space="preserve"> accounted for the largest proportion, followed by hypertension</w:t>
      </w:r>
      <w:r>
        <w:rPr>
          <w:lang w:eastAsia="zh-CN"/>
        </w:rPr>
        <w:t>，而听力问题所占比例最小。这一数据趋势清晰地表明，如果不及时采取有效的预防措施，慢性病的经济负担将呈指数级增长，最终可能压垮整个医疗保障体系。</w:t>
      </w:r>
    </w:p>
    <w:p w:rsidR="006E2E05" w:rsidRDefault="0042446D">
      <w:pPr>
        <w:pStyle w:val="a0"/>
        <w:rPr>
          <w:lang w:eastAsia="zh-CN"/>
        </w:rPr>
      </w:pPr>
      <w:r>
        <w:rPr>
          <w:lang w:eastAsia="zh-CN"/>
        </w:rPr>
        <w:t>更为深刻的数据来自对多病共存（</w:t>
      </w:r>
      <w:r>
        <w:rPr>
          <w:lang w:eastAsia="zh-CN"/>
        </w:rPr>
        <w:t>multimorbidi</w:t>
      </w:r>
      <w:r>
        <w:rPr>
          <w:lang w:eastAsia="zh-CN"/>
        </w:rPr>
        <w:t>ty</w:t>
      </w:r>
      <w:r>
        <w:rPr>
          <w:lang w:eastAsia="zh-CN"/>
        </w:rPr>
        <w:t>）家庭经济负担的研究。一项对比中国和越南老年人高血压相关多病共存经济负担的研究发现，在中国，仅患高血压的家庭灾难性医疗支出（</w:t>
      </w:r>
      <w:r>
        <w:rPr>
          <w:lang w:eastAsia="zh-CN"/>
        </w:rPr>
        <w:t>CHE</w:t>
      </w:r>
      <w:r>
        <w:rPr>
          <w:lang w:eastAsia="zh-CN"/>
        </w:rPr>
        <w:t>，定义为卫生支出达到或超过家庭支付能力的</w:t>
      </w:r>
      <w:r>
        <w:rPr>
          <w:lang w:eastAsia="zh-CN"/>
        </w:rPr>
        <w:t>40%</w:t>
      </w:r>
      <w:r>
        <w:rPr>
          <w:lang w:eastAsia="zh-CN"/>
        </w:rPr>
        <w:t>）发生率为</w:t>
      </w:r>
      <w:r>
        <w:rPr>
          <w:lang w:eastAsia="zh-CN"/>
        </w:rPr>
        <w:t>6.7%</w:t>
      </w:r>
      <w:r>
        <w:rPr>
          <w:lang w:eastAsia="zh-CN"/>
        </w:rPr>
        <w:t>，而高血压合并心脏病的家庭</w:t>
      </w:r>
      <w:r>
        <w:rPr>
          <w:lang w:eastAsia="zh-CN"/>
        </w:rPr>
        <w:t>CHE</w:t>
      </w:r>
      <w:r>
        <w:rPr>
          <w:lang w:eastAsia="zh-CN"/>
        </w:rPr>
        <w:t>发生率高达</w:t>
      </w:r>
      <w:r>
        <w:rPr>
          <w:lang w:eastAsia="zh-CN"/>
        </w:rPr>
        <w:t>30.8%</w:t>
      </w:r>
      <w:r>
        <w:rPr>
          <w:lang w:eastAsia="zh-CN"/>
        </w:rPr>
        <w:t>，高血压合并糖尿病的家庭</w:t>
      </w:r>
      <w:r>
        <w:rPr>
          <w:lang w:eastAsia="zh-CN"/>
        </w:rPr>
        <w:t>CHE</w:t>
      </w:r>
      <w:r>
        <w:rPr>
          <w:lang w:eastAsia="zh-CN"/>
        </w:rPr>
        <w:t>发生率为</w:t>
      </w:r>
      <w:r>
        <w:rPr>
          <w:lang w:eastAsia="zh-CN"/>
        </w:rPr>
        <w:t>25.7%</w:t>
      </w:r>
      <w:r>
        <w:rPr>
          <w:lang w:eastAsia="zh-CN"/>
        </w:rPr>
        <w:t>，高血压合并关节病的家庭</w:t>
      </w:r>
      <w:r>
        <w:rPr>
          <w:lang w:eastAsia="zh-CN"/>
        </w:rPr>
        <w:t>CHE</w:t>
      </w:r>
      <w:r>
        <w:rPr>
          <w:lang w:eastAsia="zh-CN"/>
        </w:rPr>
        <w:t>发生率为</w:t>
      </w:r>
      <w:r>
        <w:rPr>
          <w:lang w:eastAsia="zh-CN"/>
        </w:rPr>
        <w:t>26.5%</w:t>
      </w:r>
      <w:r>
        <w:rPr>
          <w:lang w:eastAsia="zh-CN"/>
        </w:rPr>
        <w:t>。在医疗费用方面，中国高血压合并糖尿病家庭的平均自付医疗支出高达</w:t>
      </w:r>
      <w:r>
        <w:rPr>
          <w:lang w:eastAsia="zh-CN"/>
        </w:rPr>
        <w:t>2466</w:t>
      </w:r>
      <w:r>
        <w:rPr>
          <w:lang w:eastAsia="zh-CN"/>
        </w:rPr>
        <w:t>美元（约合人民币</w:t>
      </w:r>
      <w:r>
        <w:rPr>
          <w:lang w:eastAsia="zh-CN"/>
        </w:rPr>
        <w:t>16095</w:t>
      </w:r>
      <w:r>
        <w:rPr>
          <w:lang w:eastAsia="zh-CN"/>
        </w:rPr>
        <w:t>元），高血压合并心脏病家庭为</w:t>
      </w:r>
      <w:r>
        <w:rPr>
          <w:lang w:eastAsia="zh-CN"/>
        </w:rPr>
        <w:t>2365</w:t>
      </w:r>
      <w:r>
        <w:rPr>
          <w:lang w:eastAsia="zh-CN"/>
        </w:rPr>
        <w:t>美元，高血压合并关节病家庭为</w:t>
      </w:r>
      <w:r>
        <w:rPr>
          <w:lang w:eastAsia="zh-CN"/>
        </w:rPr>
        <w:t>20</w:t>
      </w:r>
      <w:r>
        <w:rPr>
          <w:lang w:eastAsia="zh-CN"/>
        </w:rPr>
        <w:t>83</w:t>
      </w:r>
      <w:r>
        <w:rPr>
          <w:lang w:eastAsia="zh-CN"/>
        </w:rPr>
        <w:t>美元。这些数据深刻地揭示了慢性病不仅是个体健康的威胁，更是家庭经济安全的重大风险因素。</w:t>
      </w:r>
    </w:p>
    <w:p w:rsidR="006E2E05" w:rsidRDefault="0042446D">
      <w:pPr>
        <w:pStyle w:val="a0"/>
        <w:rPr>
          <w:lang w:eastAsia="zh-CN"/>
        </w:rPr>
      </w:pPr>
      <w:r>
        <w:rPr>
          <w:lang w:eastAsia="zh-CN"/>
        </w:rPr>
        <w:t>面对如此庞大的慢性病群体，我们必须追问：究竟是什么导致了这一局面？大量流行病学研究证实，生活方式相关疾病占全球总死亡人数的</w:t>
      </w:r>
      <w:r>
        <w:rPr>
          <w:lang w:eastAsia="zh-CN"/>
        </w:rPr>
        <w:t>70%</w:t>
      </w:r>
      <w:r>
        <w:rPr>
          <w:lang w:eastAsia="zh-CN"/>
        </w:rPr>
        <w:t>。在我国，有四个关键不良生活方式正在加速慢性病的蔓延：吸烟、酗酒、不健康饮食和缺乏体力活动。以不健康饮食为例，高盐饮食是我国居民普遍存在的饮食陋习。根据《中国居民营养与慢性病状况报告（</w:t>
      </w:r>
      <w:r>
        <w:rPr>
          <w:lang w:eastAsia="zh-CN"/>
        </w:rPr>
        <w:t>2020</w:t>
      </w:r>
      <w:r>
        <w:rPr>
          <w:lang w:eastAsia="zh-CN"/>
        </w:rPr>
        <w:t>年）》及后续追踪数据，我国居民人均每日食盐摄入量约为</w:t>
      </w:r>
      <w:r>
        <w:rPr>
          <w:lang w:eastAsia="zh-CN"/>
        </w:rPr>
        <w:t>9.3</w:t>
      </w:r>
      <w:r>
        <w:rPr>
          <w:lang w:eastAsia="zh-CN"/>
        </w:rPr>
        <w:t>克，虽然较</w:t>
      </w:r>
      <w:r>
        <w:rPr>
          <w:lang w:eastAsia="zh-CN"/>
        </w:rPr>
        <w:t>2015</w:t>
      </w:r>
      <w:r>
        <w:rPr>
          <w:lang w:eastAsia="zh-CN"/>
        </w:rPr>
        <w:t>年的</w:t>
      </w:r>
      <w:r>
        <w:rPr>
          <w:lang w:eastAsia="zh-CN"/>
        </w:rPr>
        <w:t>10.4</w:t>
      </w:r>
      <w:r>
        <w:rPr>
          <w:lang w:eastAsia="zh-CN"/>
        </w:rPr>
        <w:t>克有所下降，</w:t>
      </w:r>
      <w:r>
        <w:rPr>
          <w:lang w:eastAsia="zh-CN"/>
        </w:rPr>
        <w:t>但仍远高于世界卫生组织（</w:t>
      </w:r>
      <w:r>
        <w:rPr>
          <w:lang w:eastAsia="zh-CN"/>
        </w:rPr>
        <w:t>WHO</w:t>
      </w:r>
      <w:r>
        <w:rPr>
          <w:lang w:eastAsia="zh-CN"/>
        </w:rPr>
        <w:t>）推荐的每日</w:t>
      </w:r>
      <w:r>
        <w:rPr>
          <w:lang w:eastAsia="zh-CN"/>
        </w:rPr>
        <w:t>5</w:t>
      </w:r>
      <w:r>
        <w:rPr>
          <w:lang w:eastAsia="zh-CN"/>
        </w:rPr>
        <w:t>克标准，也远超其他国家平均</w:t>
      </w:r>
      <w:r>
        <w:rPr>
          <w:lang w:eastAsia="zh-CN"/>
        </w:rPr>
        <w:t>7.5</w:t>
      </w:r>
      <w:r>
        <w:rPr>
          <w:lang w:eastAsia="zh-CN"/>
        </w:rPr>
        <w:t>克的水平。值得注意的是，部分地区的食盐摄入量仍然居高不下，约有</w:t>
      </w:r>
      <w:r>
        <w:rPr>
          <w:lang w:eastAsia="zh-CN"/>
        </w:rPr>
        <w:t>80%</w:t>
      </w:r>
      <w:r>
        <w:rPr>
          <w:lang w:eastAsia="zh-CN"/>
        </w:rPr>
        <w:t>的中国居民每日食盐摄入量超过健康推荐值。高盐摄入与高血压的发生呈显著正相关，是我国心血管病高发的重要诱因。</w:t>
      </w:r>
    </w:p>
    <w:p w:rsidR="006E2E05" w:rsidRDefault="0042446D">
      <w:pPr>
        <w:pStyle w:val="a0"/>
        <w:rPr>
          <w:lang w:eastAsia="zh-CN"/>
        </w:rPr>
      </w:pPr>
      <w:r>
        <w:rPr>
          <w:lang w:eastAsia="zh-CN"/>
        </w:rPr>
        <w:lastRenderedPageBreak/>
        <w:t>与此同时，国民身体活动水平的断崖式下降同样令人担忧。根据《</w:t>
      </w:r>
      <w:r>
        <w:rPr>
          <w:lang w:eastAsia="zh-CN"/>
        </w:rPr>
        <w:t>2022</w:t>
      </w:r>
      <w:r>
        <w:rPr>
          <w:lang w:eastAsia="zh-CN"/>
        </w:rPr>
        <w:t>国民健身趋势报告》的数据，我国</w:t>
      </w:r>
      <w:r>
        <w:rPr>
          <w:lang w:eastAsia="zh-CN"/>
        </w:rPr>
        <w:t>7</w:t>
      </w:r>
      <w:r>
        <w:rPr>
          <w:lang w:eastAsia="zh-CN"/>
        </w:rPr>
        <w:t>岁及以上年龄人群中，每周至少参加</w:t>
      </w:r>
      <w:r>
        <w:rPr>
          <w:lang w:eastAsia="zh-CN"/>
        </w:rPr>
        <w:t>1</w:t>
      </w:r>
      <w:r>
        <w:rPr>
          <w:lang w:eastAsia="zh-CN"/>
        </w:rPr>
        <w:t>次体育锻炼的人数比例为</w:t>
      </w:r>
      <w:r>
        <w:rPr>
          <w:lang w:eastAsia="zh-CN"/>
        </w:rPr>
        <w:t>67.5%</w:t>
      </w:r>
      <w:r>
        <w:rPr>
          <w:lang w:eastAsia="zh-CN"/>
        </w:rPr>
        <w:t>，较</w:t>
      </w:r>
      <w:r>
        <w:rPr>
          <w:lang w:eastAsia="zh-CN"/>
        </w:rPr>
        <w:t>2014</w:t>
      </w:r>
      <w:r>
        <w:rPr>
          <w:lang w:eastAsia="zh-CN"/>
        </w:rPr>
        <w:t>年调研增长</w:t>
      </w:r>
      <w:r>
        <w:rPr>
          <w:lang w:eastAsia="zh-CN"/>
        </w:rPr>
        <w:t>18.5%</w:t>
      </w:r>
      <w:r>
        <w:rPr>
          <w:lang w:eastAsia="zh-CN"/>
        </w:rPr>
        <w:t>。然而，真正达到</w:t>
      </w:r>
      <w:r>
        <w:rPr>
          <w:lang w:eastAsia="zh-CN"/>
        </w:rPr>
        <w:t>”</w:t>
      </w:r>
      <w:r>
        <w:rPr>
          <w:lang w:eastAsia="zh-CN"/>
        </w:rPr>
        <w:t>经常参加体育锻炼</w:t>
      </w:r>
      <w:r>
        <w:rPr>
          <w:lang w:eastAsia="zh-CN"/>
        </w:rPr>
        <w:t>”</w:t>
      </w:r>
      <w:r>
        <w:rPr>
          <w:lang w:eastAsia="zh-CN"/>
        </w:rPr>
        <w:t>标准（每周参加体育锻炼频度</w:t>
      </w:r>
      <w:r>
        <w:rPr>
          <w:lang w:eastAsia="zh-CN"/>
        </w:rPr>
        <w:t>3</w:t>
      </w:r>
      <w:r>
        <w:rPr>
          <w:lang w:eastAsia="zh-CN"/>
        </w:rPr>
        <w:t>次及以上，每次持续时间</w:t>
      </w:r>
      <w:r>
        <w:rPr>
          <w:lang w:eastAsia="zh-CN"/>
        </w:rPr>
        <w:t>30</w:t>
      </w:r>
      <w:r>
        <w:rPr>
          <w:lang w:eastAsia="zh-CN"/>
        </w:rPr>
        <w:t>分钟及以上，运动强度达到中等及以上）的人数比例仅为</w:t>
      </w:r>
      <w:r>
        <w:rPr>
          <w:lang w:eastAsia="zh-CN"/>
        </w:rPr>
        <w:t>38.52%</w:t>
      </w:r>
      <w:r>
        <w:rPr>
          <w:lang w:eastAsia="zh-CN"/>
        </w:rPr>
        <w:t>。更为严峻的是，</w:t>
      </w:r>
      <w:r>
        <w:rPr>
          <w:lang w:eastAsia="zh-CN"/>
        </w:rPr>
        <w:t>20-69</w:t>
      </w:r>
      <w:r>
        <w:rPr>
          <w:lang w:eastAsia="zh-CN"/>
        </w:rPr>
        <w:t>岁居民经常锻炼率仅为</w:t>
      </w:r>
      <w:r>
        <w:rPr>
          <w:lang w:eastAsia="zh-CN"/>
        </w:rPr>
        <w:t>14.7%</w:t>
      </w:r>
      <w:r>
        <w:rPr>
          <w:lang w:eastAsia="zh-CN"/>
        </w:rPr>
        <w:t>，成人经常锻炼率处于较低水平。从全球视角看，世界卫生组织</w:t>
      </w:r>
      <w:r>
        <w:rPr>
          <w:lang w:eastAsia="zh-CN"/>
        </w:rPr>
        <w:t>2024</w:t>
      </w:r>
      <w:r>
        <w:rPr>
          <w:lang w:eastAsia="zh-CN"/>
        </w:rPr>
        <w:t>年的监测数据显示，世界上近三分之一（</w:t>
      </w:r>
      <w:r>
        <w:rPr>
          <w:lang w:eastAsia="zh-CN"/>
        </w:rPr>
        <w:t>31%</w:t>
      </w:r>
      <w:r>
        <w:rPr>
          <w:lang w:eastAsia="zh-CN"/>
        </w:rPr>
        <w:t>）的成年人口，即</w:t>
      </w:r>
      <w:r>
        <w:rPr>
          <w:lang w:eastAsia="zh-CN"/>
        </w:rPr>
        <w:t>18</w:t>
      </w:r>
      <w:r>
        <w:rPr>
          <w:lang w:eastAsia="zh-CN"/>
        </w:rPr>
        <w:t>亿成年人，缺乏身体活动，没有达到每周至少</w:t>
      </w:r>
      <w:r>
        <w:rPr>
          <w:lang w:eastAsia="zh-CN"/>
        </w:rPr>
        <w:t>150</w:t>
      </w:r>
      <w:r>
        <w:rPr>
          <w:lang w:eastAsia="zh-CN"/>
        </w:rPr>
        <w:t>分钟中等强度身体活动的全球建议。从</w:t>
      </w:r>
      <w:r>
        <w:rPr>
          <w:lang w:eastAsia="zh-CN"/>
        </w:rPr>
        <w:t>2010</w:t>
      </w:r>
      <w:r>
        <w:rPr>
          <w:lang w:eastAsia="zh-CN"/>
        </w:rPr>
        <w:t>年至</w:t>
      </w:r>
      <w:r>
        <w:rPr>
          <w:lang w:eastAsia="zh-CN"/>
        </w:rPr>
        <w:t>2022</w:t>
      </w:r>
      <w:r>
        <w:rPr>
          <w:lang w:eastAsia="zh-CN"/>
        </w:rPr>
        <w:t>年，这一比例增加了</w:t>
      </w:r>
      <w:r>
        <w:rPr>
          <w:lang w:eastAsia="zh-CN"/>
        </w:rPr>
        <w:t>5</w:t>
      </w:r>
      <w:r>
        <w:rPr>
          <w:lang w:eastAsia="zh-CN"/>
        </w:rPr>
        <w:t>个百分点。如果这一趋势继续下去，到</w:t>
      </w:r>
      <w:r>
        <w:rPr>
          <w:lang w:eastAsia="zh-CN"/>
        </w:rPr>
        <w:t>2030</w:t>
      </w:r>
      <w:r>
        <w:rPr>
          <w:lang w:eastAsia="zh-CN"/>
        </w:rPr>
        <w:t>年，未达到建议身体活动水平的成年人比例预计将上升至</w:t>
      </w:r>
      <w:r>
        <w:rPr>
          <w:lang w:eastAsia="zh-CN"/>
        </w:rPr>
        <w:t>35%</w:t>
      </w:r>
      <w:r>
        <w:rPr>
          <w:lang w:eastAsia="zh-CN"/>
        </w:rPr>
        <w:t>。在中国，过去</w:t>
      </w:r>
      <w:r>
        <w:rPr>
          <w:lang w:eastAsia="zh-CN"/>
        </w:rPr>
        <w:t>20</w:t>
      </w:r>
      <w:r>
        <w:rPr>
          <w:lang w:eastAsia="zh-CN"/>
        </w:rPr>
        <w:t>年间，</w:t>
      </w:r>
      <w:r>
        <w:rPr>
          <w:lang w:eastAsia="zh-CN"/>
        </w:rPr>
        <w:t>我国男性和女性的身体活动水平分别下降了</w:t>
      </w:r>
      <w:r>
        <w:rPr>
          <w:lang w:eastAsia="zh-CN"/>
        </w:rPr>
        <w:t>44%</w:t>
      </w:r>
      <w:r>
        <w:rPr>
          <w:lang w:eastAsia="zh-CN"/>
        </w:rPr>
        <w:t>和</w:t>
      </w:r>
      <w:r>
        <w:rPr>
          <w:lang w:eastAsia="zh-CN"/>
        </w:rPr>
        <w:t>36%</w:t>
      </w:r>
      <w:r>
        <w:rPr>
          <w:lang w:eastAsia="zh-CN"/>
        </w:rPr>
        <w:t>。久坐不动、缺乏锻炼已成为现代都市人的常态。体力活动的匮乏不仅导致肥胖、糖尿病等代谢性疾病的发病率飙升，也直接削弱了心肺功能，增加了心血管事件的风险。</w:t>
      </w:r>
    </w:p>
    <w:p w:rsidR="006E2E05" w:rsidRDefault="0042446D">
      <w:pPr>
        <w:pStyle w:val="a0"/>
        <w:rPr>
          <w:lang w:eastAsia="zh-CN"/>
        </w:rPr>
      </w:pPr>
      <w:r>
        <w:rPr>
          <w:lang w:eastAsia="zh-CN"/>
        </w:rPr>
        <w:t>可以说，不健康的生活方式正是我国慢性病大爆发的</w:t>
      </w:r>
      <w:r>
        <w:rPr>
          <w:lang w:eastAsia="zh-CN"/>
        </w:rPr>
        <w:t>”</w:t>
      </w:r>
      <w:r>
        <w:rPr>
          <w:lang w:eastAsia="zh-CN"/>
        </w:rPr>
        <w:t>幕后推手</w:t>
      </w:r>
      <w:r>
        <w:rPr>
          <w:lang w:eastAsia="zh-CN"/>
        </w:rPr>
        <w:t>”</w:t>
      </w:r>
      <w:r>
        <w:rPr>
          <w:lang w:eastAsia="zh-CN"/>
        </w:rPr>
        <w:t>。如果不从源头上扭转这一趋势，任何单纯的医疗救治都将是杯水车薪。这正是阜外医院西院区及全国首个健康生活方式医学中心成立的深刻时代背景</w:t>
      </w:r>
      <w:r>
        <w:rPr>
          <w:lang w:eastAsia="zh-CN"/>
        </w:rPr>
        <w:t>——</w:t>
      </w:r>
      <w:r>
        <w:rPr>
          <w:lang w:eastAsia="zh-CN"/>
        </w:rPr>
        <w:t>我们需要的不仅是更先进的手术技术和更有效的药物，更需要一场从生活方式入手的根本性健康革命。</w:t>
      </w:r>
    </w:p>
    <w:p w:rsidR="006E2E05" w:rsidRDefault="0042446D">
      <w:pPr>
        <w:pStyle w:val="2"/>
        <w:rPr>
          <w:lang w:eastAsia="zh-CN"/>
        </w:rPr>
      </w:pPr>
      <w:bookmarkStart w:id="2" w:name="一中国慢性病防控的严峻形势用数据说话"/>
      <w:bookmarkEnd w:id="1"/>
      <w:r>
        <w:rPr>
          <w:lang w:eastAsia="zh-CN"/>
        </w:rPr>
        <w:t>一、中国慢性病防控的严</w:t>
      </w:r>
      <w:r>
        <w:rPr>
          <w:lang w:eastAsia="zh-CN"/>
        </w:rPr>
        <w:t>峻形势：用数据说话</w:t>
      </w:r>
    </w:p>
    <w:p w:rsidR="006E2E05" w:rsidRDefault="0042446D">
      <w:pPr>
        <w:pStyle w:val="3"/>
        <w:rPr>
          <w:lang w:eastAsia="zh-CN"/>
        </w:rPr>
      </w:pPr>
      <w:bookmarkStart w:id="3" w:name="心血管病悬在国民头顶的达摩克利斯之剑"/>
      <w:r>
        <w:rPr>
          <w:lang w:eastAsia="zh-CN"/>
        </w:rPr>
        <w:t xml:space="preserve">1. </w:t>
      </w:r>
      <w:r>
        <w:rPr>
          <w:lang w:eastAsia="zh-CN"/>
        </w:rPr>
        <w:t>心血管病：悬在国民头顶的</w:t>
      </w:r>
      <w:r>
        <w:rPr>
          <w:lang w:eastAsia="zh-CN"/>
        </w:rPr>
        <w:t>”</w:t>
      </w:r>
      <w:r>
        <w:rPr>
          <w:lang w:eastAsia="zh-CN"/>
        </w:rPr>
        <w:t>达摩克利斯之剑</w:t>
      </w:r>
      <w:r>
        <w:rPr>
          <w:lang w:eastAsia="zh-CN"/>
        </w:rPr>
        <w:t>”</w:t>
      </w:r>
    </w:p>
    <w:p w:rsidR="006E2E05" w:rsidRDefault="0042446D">
      <w:pPr>
        <w:pStyle w:val="FirstParagraph"/>
        <w:rPr>
          <w:lang w:eastAsia="zh-CN"/>
        </w:rPr>
      </w:pPr>
      <w:r>
        <w:rPr>
          <w:lang w:eastAsia="zh-CN"/>
        </w:rPr>
        <w:t>在所有慢性病中，心血管疾病无疑是影响我国国民健康的第一大病。根据《中国心血管健康与疾病报告</w:t>
      </w:r>
      <w:r>
        <w:rPr>
          <w:lang w:eastAsia="zh-CN"/>
        </w:rPr>
        <w:t>2024</w:t>
      </w:r>
      <w:r>
        <w:rPr>
          <w:lang w:eastAsia="zh-CN"/>
        </w:rPr>
        <w:t>》的最新流行病学数据，我国心血管病患者人数已达约</w:t>
      </w:r>
      <w:r>
        <w:rPr>
          <w:lang w:eastAsia="zh-CN"/>
        </w:rPr>
        <w:t>3.5</w:t>
      </w:r>
      <w:r>
        <w:rPr>
          <w:lang w:eastAsia="zh-CN"/>
        </w:rPr>
        <w:t>亿。这一庞大的数字背后，是沉重的疾病负担和极高的致死率。目前，心血管病死亡占城乡居民总死亡原因的首位，其中农村地区为</w:t>
      </w:r>
      <w:r>
        <w:rPr>
          <w:lang w:eastAsia="zh-CN"/>
        </w:rPr>
        <w:t>48.98%</w:t>
      </w:r>
      <w:r>
        <w:rPr>
          <w:lang w:eastAsia="zh-CN"/>
        </w:rPr>
        <w:t>，城市地区为</w:t>
      </w:r>
      <w:r>
        <w:rPr>
          <w:lang w:eastAsia="zh-CN"/>
        </w:rPr>
        <w:t>47.35%</w:t>
      </w:r>
      <w:r>
        <w:rPr>
          <w:lang w:eastAsia="zh-CN"/>
        </w:rPr>
        <w:t>。这意味着，在我国因疾病死亡的人群中，几乎有一半是死于心血管疾病。</w:t>
      </w:r>
    </w:p>
    <w:p w:rsidR="006E2E05" w:rsidRDefault="0042446D">
      <w:pPr>
        <w:pStyle w:val="a0"/>
        <w:rPr>
          <w:lang w:eastAsia="zh-CN"/>
        </w:rPr>
      </w:pPr>
      <w:r>
        <w:rPr>
          <w:lang w:eastAsia="zh-CN"/>
        </w:rPr>
        <w:t>更为触目惊心的是绝对死亡人数。我国心血管病每年导致死亡人数高达</w:t>
      </w:r>
      <w:r>
        <w:rPr>
          <w:lang w:eastAsia="zh-CN"/>
        </w:rPr>
        <w:t>508.5</w:t>
      </w:r>
      <w:r>
        <w:rPr>
          <w:lang w:eastAsia="zh-CN"/>
        </w:rPr>
        <w:t>万，占慢性病死亡总数的</w:t>
      </w:r>
      <w:r>
        <w:rPr>
          <w:lang w:eastAsia="zh-CN"/>
        </w:rPr>
        <w:t>47.8%</w:t>
      </w:r>
      <w:r>
        <w:rPr>
          <w:lang w:eastAsia="zh-CN"/>
        </w:rPr>
        <w:t>。在各类心血管事件中，脑卒中的高发态势尤为严峻。我国脑卒中年新发病例高达</w:t>
      </w:r>
      <w:r>
        <w:rPr>
          <w:lang w:eastAsia="zh-CN"/>
        </w:rPr>
        <w:t>200</w:t>
      </w:r>
      <w:r>
        <w:rPr>
          <w:lang w:eastAsia="zh-CN"/>
        </w:rPr>
        <w:t>万，平均下来，每</w:t>
      </w:r>
      <w:r>
        <w:rPr>
          <w:lang w:eastAsia="zh-CN"/>
        </w:rPr>
        <w:t>10</w:t>
      </w:r>
      <w:r>
        <w:rPr>
          <w:lang w:eastAsia="zh-CN"/>
        </w:rPr>
        <w:t>秒钟就有</w:t>
      </w:r>
      <w:r>
        <w:rPr>
          <w:lang w:eastAsia="zh-CN"/>
        </w:rPr>
        <w:t>1</w:t>
      </w:r>
      <w:r>
        <w:rPr>
          <w:lang w:eastAsia="zh-CN"/>
        </w:rPr>
        <w:t>人发生脑卒中。</w:t>
      </w:r>
      <w:r>
        <w:rPr>
          <w:lang w:eastAsia="zh-CN"/>
        </w:rPr>
        <w:lastRenderedPageBreak/>
        <w:t>这种高发病率和高致死率的特征，使得心血管疾病不仅严重威胁着患者的生命安全，也给无数家庭带来了毁灭性的打击，同时给国家医疗保障体系造成了巨大的经济压力。</w:t>
      </w:r>
    </w:p>
    <w:p w:rsidR="006E2E05" w:rsidRDefault="0042446D">
      <w:pPr>
        <w:pStyle w:val="a0"/>
        <w:rPr>
          <w:lang w:eastAsia="zh-CN"/>
        </w:rPr>
      </w:pPr>
      <w:r>
        <w:rPr>
          <w:lang w:eastAsia="zh-CN"/>
        </w:rPr>
        <w:t>从全球比较视角看，我国的心血管疾病负担同样处于高位。根据全球疾病负担（</w:t>
      </w:r>
      <w:r>
        <w:rPr>
          <w:lang w:eastAsia="zh-CN"/>
        </w:rPr>
        <w:t>GBD</w:t>
      </w:r>
      <w:r>
        <w:rPr>
          <w:lang w:eastAsia="zh-CN"/>
        </w:rPr>
        <w:t>）研究</w:t>
      </w:r>
      <w:r>
        <w:rPr>
          <w:lang w:eastAsia="zh-CN"/>
        </w:rPr>
        <w:t>2021</w:t>
      </w:r>
      <w:r>
        <w:rPr>
          <w:lang w:eastAsia="zh-CN"/>
        </w:rPr>
        <w:t>年的数据，全球每年约有</w:t>
      </w:r>
      <w:r>
        <w:rPr>
          <w:lang w:eastAsia="zh-CN"/>
        </w:rPr>
        <w:t>1790</w:t>
      </w:r>
      <w:r>
        <w:rPr>
          <w:lang w:eastAsia="zh-CN"/>
        </w:rPr>
        <w:t>万人死于心血管疾病，占全球死亡总数的</w:t>
      </w:r>
      <w:r>
        <w:rPr>
          <w:lang w:eastAsia="zh-CN"/>
        </w:rPr>
        <w:t>32%</w:t>
      </w:r>
      <w:r>
        <w:rPr>
          <w:lang w:eastAsia="zh-CN"/>
        </w:rPr>
        <w:t>。在这一全球背景下，中国作为人口大</w:t>
      </w:r>
      <w:r>
        <w:rPr>
          <w:lang w:eastAsia="zh-CN"/>
        </w:rPr>
        <w:t>国，其心血管疾病的绝对患者数和死亡数均居世界前列。特别值得关注的是，我国脑卒中发病率不仅高于全球平均水平，更呈现出明显的年轻化趋势</w:t>
      </w:r>
      <w:r>
        <w:rPr>
          <w:lang w:eastAsia="zh-CN"/>
        </w:rPr>
        <w:t>——</w:t>
      </w:r>
      <w:r>
        <w:rPr>
          <w:lang w:eastAsia="zh-CN"/>
        </w:rPr>
        <w:t>近年来，</w:t>
      </w:r>
      <w:r>
        <w:rPr>
          <w:lang w:eastAsia="zh-CN"/>
        </w:rPr>
        <w:t>35</w:t>
      </w:r>
      <w:r>
        <w:rPr>
          <w:lang w:eastAsia="zh-CN"/>
        </w:rPr>
        <w:t>岁以下人群脑卒中发病率以每年约</w:t>
      </w:r>
      <w:r>
        <w:rPr>
          <w:lang w:eastAsia="zh-CN"/>
        </w:rPr>
        <w:t>2%</w:t>
      </w:r>
      <w:r>
        <w:rPr>
          <w:lang w:eastAsia="zh-CN"/>
        </w:rPr>
        <w:t>的速度递增，这与年轻人不良生活方式的普遍化密切相关。</w:t>
      </w:r>
    </w:p>
    <w:p w:rsidR="006E2E05" w:rsidRDefault="0042446D">
      <w:pPr>
        <w:pStyle w:val="a0"/>
        <w:rPr>
          <w:lang w:eastAsia="zh-CN"/>
        </w:rPr>
      </w:pPr>
      <w:r>
        <w:rPr>
          <w:lang w:eastAsia="zh-CN"/>
        </w:rPr>
        <w:t>从疾病谱细分来看，我国心血管疾病呈现出明显的</w:t>
      </w:r>
      <w:r>
        <w:rPr>
          <w:lang w:eastAsia="zh-CN"/>
        </w:rPr>
        <w:t>”</w:t>
      </w:r>
      <w:r>
        <w:rPr>
          <w:lang w:eastAsia="zh-CN"/>
        </w:rPr>
        <w:t>三高</w:t>
      </w:r>
      <w:r>
        <w:rPr>
          <w:lang w:eastAsia="zh-CN"/>
        </w:rPr>
        <w:t>”</w:t>
      </w:r>
      <w:r>
        <w:rPr>
          <w:lang w:eastAsia="zh-CN"/>
        </w:rPr>
        <w:t>特征：高血压患病率高、脑卒中发病率高、冠心病死亡率高。根据《中国心血管健康与疾病报告</w:t>
      </w:r>
      <w:r>
        <w:rPr>
          <w:lang w:eastAsia="zh-CN"/>
        </w:rPr>
        <w:t>2024</w:t>
      </w:r>
      <w:r>
        <w:rPr>
          <w:lang w:eastAsia="zh-CN"/>
        </w:rPr>
        <w:t>》的详细解读，我国高血压患病人数已达</w:t>
      </w:r>
      <w:r>
        <w:rPr>
          <w:lang w:eastAsia="zh-CN"/>
        </w:rPr>
        <w:t>3</w:t>
      </w:r>
      <w:r>
        <w:rPr>
          <w:lang w:eastAsia="zh-CN"/>
        </w:rPr>
        <w:t>亿，且知晓率、治疗率和控制率均不理想。全国流行病学调查显示，我国成人高血压知晓率约为</w:t>
      </w:r>
      <w:r>
        <w:rPr>
          <w:lang w:eastAsia="zh-CN"/>
        </w:rPr>
        <w:t>51.6%</w:t>
      </w:r>
      <w:r>
        <w:rPr>
          <w:lang w:eastAsia="zh-CN"/>
        </w:rPr>
        <w:t>，</w:t>
      </w:r>
      <w:r>
        <w:rPr>
          <w:lang w:eastAsia="zh-CN"/>
        </w:rPr>
        <w:t>治疗率约为</w:t>
      </w:r>
      <w:r>
        <w:rPr>
          <w:lang w:eastAsia="zh-CN"/>
        </w:rPr>
        <w:t>45.8%</w:t>
      </w:r>
      <w:r>
        <w:rPr>
          <w:lang w:eastAsia="zh-CN"/>
        </w:rPr>
        <w:t>，控制率仅为</w:t>
      </w:r>
      <w:r>
        <w:rPr>
          <w:lang w:eastAsia="zh-CN"/>
        </w:rPr>
        <w:t>16.8%</w:t>
      </w:r>
      <w:r>
        <w:rPr>
          <w:lang w:eastAsia="zh-CN"/>
        </w:rPr>
        <w:t>。这意味着，有近一半的高血压患者不知道自己患病，而在已知患病的人群中，也只有不足三分之一的人实现了血压的有效控制。这一</w:t>
      </w:r>
      <w:r>
        <w:rPr>
          <w:lang w:eastAsia="zh-CN"/>
        </w:rPr>
        <w:t>”</w:t>
      </w:r>
      <w:r>
        <w:rPr>
          <w:lang w:eastAsia="zh-CN"/>
        </w:rPr>
        <w:t>三低</w:t>
      </w:r>
      <w:r>
        <w:rPr>
          <w:lang w:eastAsia="zh-CN"/>
        </w:rPr>
        <w:t>”</w:t>
      </w:r>
      <w:r>
        <w:rPr>
          <w:lang w:eastAsia="zh-CN"/>
        </w:rPr>
        <w:t>现状（知晓率低、治疗率低、控制率低）直接导致了我国心脑血管疾病事件的持续高发。</w:t>
      </w:r>
    </w:p>
    <w:p w:rsidR="006E2E05" w:rsidRDefault="0042446D">
      <w:pPr>
        <w:pStyle w:val="a0"/>
        <w:rPr>
          <w:lang w:eastAsia="zh-CN"/>
        </w:rPr>
      </w:pPr>
      <w:r>
        <w:rPr>
          <w:lang w:eastAsia="zh-CN"/>
        </w:rPr>
        <w:t>从城乡差异来看，农村地区的心血管疾病死亡率（</w:t>
      </w:r>
      <w:r>
        <w:rPr>
          <w:lang w:eastAsia="zh-CN"/>
        </w:rPr>
        <w:t>48.98%</w:t>
      </w:r>
      <w:r>
        <w:rPr>
          <w:lang w:eastAsia="zh-CN"/>
        </w:rPr>
        <w:t>）已略高于城市地区（</w:t>
      </w:r>
      <w:r>
        <w:rPr>
          <w:lang w:eastAsia="zh-CN"/>
        </w:rPr>
        <w:t>47.35%</w:t>
      </w:r>
      <w:r>
        <w:rPr>
          <w:lang w:eastAsia="zh-CN"/>
        </w:rPr>
        <w:t>），这一</w:t>
      </w:r>
      <w:r>
        <w:rPr>
          <w:lang w:eastAsia="zh-CN"/>
        </w:rPr>
        <w:t>”</w:t>
      </w:r>
      <w:r>
        <w:rPr>
          <w:lang w:eastAsia="zh-CN"/>
        </w:rPr>
        <w:t>逆转</w:t>
      </w:r>
      <w:r>
        <w:rPr>
          <w:lang w:eastAsia="zh-CN"/>
        </w:rPr>
        <w:t>”</w:t>
      </w:r>
      <w:r>
        <w:rPr>
          <w:lang w:eastAsia="zh-CN"/>
        </w:rPr>
        <w:t>现象值得高度警惕。在过去，心血管疾病被视为</w:t>
      </w:r>
      <w:r>
        <w:rPr>
          <w:lang w:eastAsia="zh-CN"/>
        </w:rPr>
        <w:t>”</w:t>
      </w:r>
      <w:r>
        <w:rPr>
          <w:lang w:eastAsia="zh-CN"/>
        </w:rPr>
        <w:t>城市病</w:t>
      </w:r>
      <w:r>
        <w:rPr>
          <w:lang w:eastAsia="zh-CN"/>
        </w:rPr>
        <w:t>”“</w:t>
      </w:r>
      <w:r>
        <w:rPr>
          <w:lang w:eastAsia="zh-CN"/>
        </w:rPr>
        <w:t>富贵病</w:t>
      </w:r>
      <w:r>
        <w:rPr>
          <w:lang w:eastAsia="zh-CN"/>
        </w:rPr>
        <w:t>”</w:t>
      </w:r>
      <w:r>
        <w:rPr>
          <w:lang w:eastAsia="zh-CN"/>
        </w:rPr>
        <w:t>，但近年来，随着农村地区居民生活方式的快速变迁</w:t>
      </w:r>
      <w:r>
        <w:rPr>
          <w:lang w:eastAsia="zh-CN"/>
        </w:rPr>
        <w:t>——</w:t>
      </w:r>
      <w:r>
        <w:rPr>
          <w:lang w:eastAsia="zh-CN"/>
        </w:rPr>
        <w:t>高盐高脂饮食普及、体力活动减少、吸烟率居高不下、</w:t>
      </w:r>
      <w:r>
        <w:rPr>
          <w:lang w:eastAsia="zh-CN"/>
        </w:rPr>
        <w:t>基层医疗资源相对匮乏</w:t>
      </w:r>
      <w:r>
        <w:rPr>
          <w:lang w:eastAsia="zh-CN"/>
        </w:rPr>
        <w:t>——</w:t>
      </w:r>
      <w:r>
        <w:rPr>
          <w:lang w:eastAsia="zh-CN"/>
        </w:rPr>
        <w:t>农村地区的心血管疾病防控形势已比城市更为严峻。根据《中国居民营养与慢性病状况报告》的数据，农村居民的高盐饮食问题甚至较城市更为突出，而农村医疗机构对高血压、糖尿病等慢性病的规范化管理水平仍有较大提升空间。</w:t>
      </w:r>
    </w:p>
    <w:p w:rsidR="006E2E05" w:rsidRDefault="0042446D">
      <w:pPr>
        <w:pStyle w:val="a0"/>
        <w:rPr>
          <w:lang w:eastAsia="zh-CN"/>
        </w:rPr>
      </w:pPr>
      <w:r>
        <w:rPr>
          <w:lang w:eastAsia="zh-CN"/>
        </w:rPr>
        <w:t>从经济负担来看，心血管疾病的直接医疗费用和间接社会成本均十分惊人。根据一项针对中国</w:t>
      </w:r>
      <w:r>
        <w:rPr>
          <w:lang w:eastAsia="zh-CN"/>
        </w:rPr>
        <w:t>45</w:t>
      </w:r>
      <w:r>
        <w:rPr>
          <w:lang w:eastAsia="zh-CN"/>
        </w:rPr>
        <w:t>岁以上成年人年龄相关疾病直接经济负担的研究，</w:t>
      </w:r>
      <w:r>
        <w:rPr>
          <w:lang w:eastAsia="zh-CN"/>
        </w:rPr>
        <w:t>2011</w:t>
      </w:r>
      <w:r>
        <w:rPr>
          <w:lang w:eastAsia="zh-CN"/>
        </w:rPr>
        <w:t>年至</w:t>
      </w:r>
      <w:r>
        <w:rPr>
          <w:lang w:eastAsia="zh-CN"/>
        </w:rPr>
        <w:t>2015</w:t>
      </w:r>
      <w:r>
        <w:rPr>
          <w:lang w:eastAsia="zh-CN"/>
        </w:rPr>
        <w:t>年间，心脏病的直接经济负担从</w:t>
      </w:r>
      <w:r>
        <w:rPr>
          <w:lang w:eastAsia="zh-CN"/>
        </w:rPr>
        <w:t>83.63</w:t>
      </w:r>
      <w:r>
        <w:rPr>
          <w:lang w:eastAsia="zh-CN"/>
        </w:rPr>
        <w:t>亿美元（</w:t>
      </w:r>
      <w:r>
        <w:rPr>
          <w:lang w:eastAsia="zh-CN"/>
        </w:rPr>
        <w:t>2011</w:t>
      </w:r>
      <w:r>
        <w:rPr>
          <w:lang w:eastAsia="zh-CN"/>
        </w:rPr>
        <w:t>年）持续攀升，高血压的直接经济负担更是高达</w:t>
      </w:r>
      <w:r>
        <w:rPr>
          <w:lang w:eastAsia="zh-CN"/>
        </w:rPr>
        <w:t>577.19</w:t>
      </w:r>
      <w:r>
        <w:rPr>
          <w:lang w:eastAsia="zh-CN"/>
        </w:rPr>
        <w:t>亿美元（</w:t>
      </w:r>
      <w:r>
        <w:rPr>
          <w:lang w:eastAsia="zh-CN"/>
        </w:rPr>
        <w:t>2011</w:t>
      </w:r>
      <w:r>
        <w:rPr>
          <w:lang w:eastAsia="zh-CN"/>
        </w:rPr>
        <w:t>年），高</w:t>
      </w:r>
      <w:r>
        <w:rPr>
          <w:lang w:eastAsia="zh-CN"/>
        </w:rPr>
        <w:t>脂血症的直接经济负担更是达</w:t>
      </w:r>
      <w:r>
        <w:rPr>
          <w:lang w:eastAsia="zh-CN"/>
        </w:rPr>
        <w:lastRenderedPageBreak/>
        <w:t>到惊人的</w:t>
      </w:r>
      <w:r>
        <w:rPr>
          <w:lang w:eastAsia="zh-CN"/>
        </w:rPr>
        <w:t>1225.18</w:t>
      </w:r>
      <w:r>
        <w:rPr>
          <w:lang w:eastAsia="zh-CN"/>
        </w:rPr>
        <w:t>亿美元（</w:t>
      </w:r>
      <w:r>
        <w:rPr>
          <w:lang w:eastAsia="zh-CN"/>
        </w:rPr>
        <w:t>2011</w:t>
      </w:r>
      <w:r>
        <w:rPr>
          <w:lang w:eastAsia="zh-CN"/>
        </w:rPr>
        <w:t>年），在所有年龄相关疾病中占比最高。这些数据尚未包括因心血管疾病导致的误工损失、照护成本、残疾调整生命年（</w:t>
      </w:r>
      <w:r>
        <w:rPr>
          <w:lang w:eastAsia="zh-CN"/>
        </w:rPr>
        <w:t>DALY</w:t>
      </w:r>
      <w:r>
        <w:rPr>
          <w:lang w:eastAsia="zh-CN"/>
        </w:rPr>
        <w:t>）损失等间接负担。如果将这些间接成本纳入计算，心血管疾病的总社会经济负担将是一个更为惊人的数字。</w:t>
      </w:r>
    </w:p>
    <w:p w:rsidR="006E2E05" w:rsidRDefault="0042446D">
      <w:pPr>
        <w:pStyle w:val="3"/>
        <w:rPr>
          <w:lang w:eastAsia="zh-CN"/>
        </w:rPr>
      </w:pPr>
      <w:bookmarkStart w:id="4" w:name="慢性病总体态势不可忽视的隐形海啸"/>
      <w:bookmarkEnd w:id="3"/>
      <w:r>
        <w:rPr>
          <w:lang w:eastAsia="zh-CN"/>
        </w:rPr>
        <w:t xml:space="preserve">2. </w:t>
      </w:r>
      <w:r>
        <w:rPr>
          <w:lang w:eastAsia="zh-CN"/>
        </w:rPr>
        <w:t>慢性病总体态势：不可忽视的</w:t>
      </w:r>
      <w:r>
        <w:rPr>
          <w:lang w:eastAsia="zh-CN"/>
        </w:rPr>
        <w:t>”</w:t>
      </w:r>
      <w:r>
        <w:rPr>
          <w:lang w:eastAsia="zh-CN"/>
        </w:rPr>
        <w:t>隐形海啸</w:t>
      </w:r>
      <w:r>
        <w:rPr>
          <w:lang w:eastAsia="zh-CN"/>
        </w:rPr>
        <w:t>”</w:t>
      </w:r>
    </w:p>
    <w:p w:rsidR="006E2E05" w:rsidRDefault="0042446D">
      <w:pPr>
        <w:pStyle w:val="FirstParagraph"/>
        <w:rPr>
          <w:lang w:eastAsia="zh-CN"/>
        </w:rPr>
      </w:pPr>
      <w:r>
        <w:rPr>
          <w:lang w:eastAsia="zh-CN"/>
        </w:rPr>
        <w:t>心血管病的严峻态势只是我国慢性病整体危机的一个缩影。当前，我国慢性病患者总数已超过</w:t>
      </w:r>
      <w:r>
        <w:rPr>
          <w:lang w:eastAsia="zh-CN"/>
        </w:rPr>
        <w:t>4</w:t>
      </w:r>
      <w:r>
        <w:rPr>
          <w:lang w:eastAsia="zh-CN"/>
        </w:rPr>
        <w:t>亿人，占总人口比例接近</w:t>
      </w:r>
      <w:r>
        <w:rPr>
          <w:lang w:eastAsia="zh-CN"/>
        </w:rPr>
        <w:t>30%</w:t>
      </w:r>
      <w:r>
        <w:rPr>
          <w:lang w:eastAsia="zh-CN"/>
        </w:rPr>
        <w:t>。更为严峻的是，慢性病已成为我国居民死亡的主要原因，占总死亡人数的比例高达</w:t>
      </w:r>
      <w:r>
        <w:rPr>
          <w:lang w:eastAsia="zh-CN"/>
        </w:rPr>
        <w:t>88</w:t>
      </w:r>
      <w:r>
        <w:rPr>
          <w:lang w:eastAsia="zh-CN"/>
        </w:rPr>
        <w:t>%</w:t>
      </w:r>
      <w:r>
        <w:rPr>
          <w:lang w:eastAsia="zh-CN"/>
        </w:rPr>
        <w:t>至</w:t>
      </w:r>
      <w:r>
        <w:rPr>
          <w:lang w:eastAsia="zh-CN"/>
        </w:rPr>
        <w:t>88.5%</w:t>
      </w:r>
      <w:r>
        <w:rPr>
          <w:lang w:eastAsia="zh-CN"/>
        </w:rPr>
        <w:t>。这一比例意味着，在我国，每</w:t>
      </w:r>
      <w:r>
        <w:rPr>
          <w:lang w:eastAsia="zh-CN"/>
        </w:rPr>
        <w:t>100</w:t>
      </w:r>
      <w:r>
        <w:rPr>
          <w:lang w:eastAsia="zh-CN"/>
        </w:rPr>
        <w:t>个死亡者中，就有</w:t>
      </w:r>
      <w:r>
        <w:rPr>
          <w:lang w:eastAsia="zh-CN"/>
        </w:rPr>
        <w:t>88</w:t>
      </w:r>
      <w:r>
        <w:rPr>
          <w:lang w:eastAsia="zh-CN"/>
        </w:rPr>
        <w:t>至</w:t>
      </w:r>
      <w:r>
        <w:rPr>
          <w:lang w:eastAsia="zh-CN"/>
        </w:rPr>
        <w:t>89</w:t>
      </w:r>
      <w:r>
        <w:rPr>
          <w:lang w:eastAsia="zh-CN"/>
        </w:rPr>
        <w:t>人死于慢性病，这一比例在全球主要经济体中处于较高水平。</w:t>
      </w:r>
    </w:p>
    <w:p w:rsidR="006E2E05" w:rsidRDefault="0042446D">
      <w:pPr>
        <w:pStyle w:val="a0"/>
        <w:rPr>
          <w:lang w:eastAsia="zh-CN"/>
        </w:rPr>
      </w:pPr>
      <w:r>
        <w:rPr>
          <w:lang w:eastAsia="zh-CN"/>
        </w:rPr>
        <w:t>随着人口老龄化的加剧，老年群体的健康状况尤为堪忧。数据显示，我国</w:t>
      </w:r>
      <w:r>
        <w:rPr>
          <w:lang w:eastAsia="zh-CN"/>
        </w:rPr>
        <w:t>60</w:t>
      </w:r>
      <w:r>
        <w:rPr>
          <w:lang w:eastAsia="zh-CN"/>
        </w:rPr>
        <w:t>岁以上人群中，有</w:t>
      </w:r>
      <w:r>
        <w:rPr>
          <w:lang w:eastAsia="zh-CN"/>
        </w:rPr>
        <w:t>75.8%</w:t>
      </w:r>
      <w:r>
        <w:rPr>
          <w:lang w:eastAsia="zh-CN"/>
        </w:rPr>
        <w:t>至少患有</w:t>
      </w:r>
      <w:r>
        <w:rPr>
          <w:lang w:eastAsia="zh-CN"/>
        </w:rPr>
        <w:t>1</w:t>
      </w:r>
      <w:r>
        <w:rPr>
          <w:lang w:eastAsia="zh-CN"/>
        </w:rPr>
        <w:t>种慢性病。这意味着，绝大多数老年人在晚年都伴随着疾病的折磨，生活质量大打折扣。根据《</w:t>
      </w:r>
      <w:r>
        <w:rPr>
          <w:lang w:eastAsia="zh-CN"/>
        </w:rPr>
        <w:t>2022</w:t>
      </w:r>
      <w:r>
        <w:rPr>
          <w:lang w:eastAsia="zh-CN"/>
        </w:rPr>
        <w:t>中国卫生健康统计年鉴》的详细数据，我国老年人群的多病共存（</w:t>
      </w:r>
      <w:r>
        <w:rPr>
          <w:lang w:eastAsia="zh-CN"/>
        </w:rPr>
        <w:t>multimorbidity</w:t>
      </w:r>
      <w:r>
        <w:rPr>
          <w:lang w:eastAsia="zh-CN"/>
        </w:rPr>
        <w:t>）现象极为普遍</w:t>
      </w:r>
      <w:r>
        <w:rPr>
          <w:lang w:eastAsia="zh-CN"/>
        </w:rPr>
        <w:t>——</w:t>
      </w:r>
      <w:r>
        <w:rPr>
          <w:lang w:eastAsia="zh-CN"/>
        </w:rPr>
        <w:t>约</w:t>
      </w:r>
      <w:r>
        <w:rPr>
          <w:lang w:eastAsia="zh-CN"/>
        </w:rPr>
        <w:t>76.28%</w:t>
      </w:r>
      <w:r>
        <w:rPr>
          <w:lang w:eastAsia="zh-CN"/>
        </w:rPr>
        <w:t>的</w:t>
      </w:r>
      <w:r>
        <w:rPr>
          <w:lang w:eastAsia="zh-CN"/>
        </w:rPr>
        <w:t>60</w:t>
      </w:r>
      <w:r>
        <w:rPr>
          <w:lang w:eastAsia="zh-CN"/>
        </w:rPr>
        <w:t>岁以上老年人患有至少一种年龄相关疾病，而仅有</w:t>
      </w:r>
      <w:r>
        <w:rPr>
          <w:lang w:eastAsia="zh-CN"/>
        </w:rPr>
        <w:t>23.72%</w:t>
      </w:r>
      <w:r>
        <w:rPr>
          <w:lang w:eastAsia="zh-CN"/>
        </w:rPr>
        <w:t>的老年</w:t>
      </w:r>
      <w:r>
        <w:rPr>
          <w:lang w:eastAsia="zh-CN"/>
        </w:rPr>
        <w:t>人未患此类疾病。在患病的老年人中，</w:t>
      </w:r>
      <w:r>
        <w:rPr>
          <w:lang w:eastAsia="zh-CN"/>
        </w:rPr>
        <w:t>23.72%</w:t>
      </w:r>
      <w:r>
        <w:rPr>
          <w:lang w:eastAsia="zh-CN"/>
        </w:rPr>
        <w:t>的人在过去一年中接受过住院治疗，远高于未患病老年人的</w:t>
      </w:r>
      <w:r>
        <w:rPr>
          <w:lang w:eastAsia="zh-CN"/>
        </w:rPr>
        <w:t>4.76%</w:t>
      </w:r>
      <w:r>
        <w:rPr>
          <w:lang w:eastAsia="zh-CN"/>
        </w:rPr>
        <w:t>。</w:t>
      </w:r>
    </w:p>
    <w:p w:rsidR="006E2E05" w:rsidRDefault="0042446D">
      <w:pPr>
        <w:pStyle w:val="a0"/>
        <w:rPr>
          <w:lang w:eastAsia="zh-CN"/>
        </w:rPr>
      </w:pPr>
      <w:r>
        <w:rPr>
          <w:lang w:eastAsia="zh-CN"/>
        </w:rPr>
        <w:t>在具体病种上，我国面临着</w:t>
      </w:r>
      <w:r>
        <w:rPr>
          <w:lang w:eastAsia="zh-CN"/>
        </w:rPr>
        <w:t>”</w:t>
      </w:r>
      <w:r>
        <w:rPr>
          <w:lang w:eastAsia="zh-CN"/>
        </w:rPr>
        <w:t>三座大山</w:t>
      </w:r>
      <w:r>
        <w:rPr>
          <w:lang w:eastAsia="zh-CN"/>
        </w:rPr>
        <w:t>”</w:t>
      </w:r>
      <w:r>
        <w:rPr>
          <w:lang w:eastAsia="zh-CN"/>
        </w:rPr>
        <w:t>的重压：高血压患者超过</w:t>
      </w:r>
      <w:r>
        <w:rPr>
          <w:lang w:eastAsia="zh-CN"/>
        </w:rPr>
        <w:t>3</w:t>
      </w:r>
      <w:r>
        <w:rPr>
          <w:lang w:eastAsia="zh-CN"/>
        </w:rPr>
        <w:t>亿，糖尿病患者超过</w:t>
      </w:r>
      <w:r>
        <w:rPr>
          <w:lang w:eastAsia="zh-CN"/>
        </w:rPr>
        <w:t>1.4</w:t>
      </w:r>
      <w:r>
        <w:rPr>
          <w:lang w:eastAsia="zh-CN"/>
        </w:rPr>
        <w:t>亿，高脂血症患者约</w:t>
      </w:r>
      <w:r>
        <w:rPr>
          <w:lang w:eastAsia="zh-CN"/>
        </w:rPr>
        <w:t>1.6</w:t>
      </w:r>
      <w:r>
        <w:rPr>
          <w:lang w:eastAsia="zh-CN"/>
        </w:rPr>
        <w:t>亿。这三大代谢性疾病不仅是独立的健康威胁，更是引发心脑血管并发症的核心危险因素。根据全球疾病负担研究的数据，高血压、糖尿病和高脂血症是全球范围内导致早死和残疾的前几位危险因素，而我国在这三项指标上的患病人数均居世界首位。</w:t>
      </w:r>
    </w:p>
    <w:p w:rsidR="006E2E05" w:rsidRDefault="0042446D">
      <w:pPr>
        <w:pStyle w:val="a0"/>
        <w:rPr>
          <w:lang w:eastAsia="zh-CN"/>
        </w:rPr>
      </w:pPr>
      <w:r>
        <w:rPr>
          <w:lang w:eastAsia="zh-CN"/>
        </w:rPr>
        <w:t>从慢性病的发病趋势看，我国正面临着</w:t>
      </w:r>
      <w:r>
        <w:rPr>
          <w:lang w:eastAsia="zh-CN"/>
        </w:rPr>
        <w:t>”</w:t>
      </w:r>
      <w:r>
        <w:rPr>
          <w:lang w:eastAsia="zh-CN"/>
        </w:rPr>
        <w:t>双重负担</w:t>
      </w:r>
      <w:r>
        <w:rPr>
          <w:lang w:eastAsia="zh-CN"/>
        </w:rPr>
        <w:t>”</w:t>
      </w:r>
      <w:r>
        <w:rPr>
          <w:lang w:eastAsia="zh-CN"/>
        </w:rPr>
        <w:t>的挑战</w:t>
      </w:r>
      <w:r>
        <w:rPr>
          <w:lang w:eastAsia="zh-CN"/>
        </w:rPr>
        <w:t>——</w:t>
      </w:r>
      <w:r>
        <w:rPr>
          <w:lang w:eastAsia="zh-CN"/>
        </w:rPr>
        <w:t>一方面，传统慢</w:t>
      </w:r>
      <w:r>
        <w:rPr>
          <w:lang w:eastAsia="zh-CN"/>
        </w:rPr>
        <w:t>性病的患病率仍在攀升；另一方面，与生活方式密切相关的</w:t>
      </w:r>
      <w:r>
        <w:rPr>
          <w:lang w:eastAsia="zh-CN"/>
        </w:rPr>
        <w:t>”</w:t>
      </w:r>
      <w:r>
        <w:rPr>
          <w:lang w:eastAsia="zh-CN"/>
        </w:rPr>
        <w:t>新型</w:t>
      </w:r>
      <w:r>
        <w:rPr>
          <w:lang w:eastAsia="zh-CN"/>
        </w:rPr>
        <w:t>”</w:t>
      </w:r>
      <w:r>
        <w:rPr>
          <w:lang w:eastAsia="zh-CN"/>
        </w:rPr>
        <w:t>慢性病，如肥胖、代谢综合征、非酒精性脂肪肝等，正以更快的速度蔓延。根据《中国居民营养与慢性病状况报告（</w:t>
      </w:r>
      <w:r>
        <w:rPr>
          <w:lang w:eastAsia="zh-CN"/>
        </w:rPr>
        <w:t>2020</w:t>
      </w:r>
      <w:r>
        <w:rPr>
          <w:lang w:eastAsia="zh-CN"/>
        </w:rPr>
        <w:t>年）》的数据，我国成人超重率和肥胖率分别达到</w:t>
      </w:r>
      <w:r>
        <w:rPr>
          <w:lang w:eastAsia="zh-CN"/>
        </w:rPr>
        <w:t>34.3%</w:t>
      </w:r>
      <w:r>
        <w:rPr>
          <w:lang w:eastAsia="zh-CN"/>
        </w:rPr>
        <w:t>和</w:t>
      </w:r>
      <w:r>
        <w:rPr>
          <w:lang w:eastAsia="zh-CN"/>
        </w:rPr>
        <w:t>16.4%</w:t>
      </w:r>
      <w:r>
        <w:rPr>
          <w:lang w:eastAsia="zh-CN"/>
        </w:rPr>
        <w:t>，即超过一半的成年人存在体重超标问题。而肥胖正是高血压、糖尿病、心血管疾病和多种癌症的共同危险因素。更为严峻的是，我国儿童青少年的超重肥胖</w:t>
      </w:r>
      <w:r>
        <w:rPr>
          <w:lang w:eastAsia="zh-CN"/>
        </w:rPr>
        <w:lastRenderedPageBreak/>
        <w:t>率也在快速上升，</w:t>
      </w:r>
      <w:r>
        <w:rPr>
          <w:lang w:eastAsia="zh-CN"/>
        </w:rPr>
        <w:t>6-17</w:t>
      </w:r>
      <w:r>
        <w:rPr>
          <w:lang w:eastAsia="zh-CN"/>
        </w:rPr>
        <w:t>岁儿童青少年超重率和肥胖率分别为</w:t>
      </w:r>
      <w:r>
        <w:rPr>
          <w:lang w:eastAsia="zh-CN"/>
        </w:rPr>
        <w:t>11.1%</w:t>
      </w:r>
      <w:r>
        <w:rPr>
          <w:lang w:eastAsia="zh-CN"/>
        </w:rPr>
        <w:t>和</w:t>
      </w:r>
      <w:r>
        <w:rPr>
          <w:lang w:eastAsia="zh-CN"/>
        </w:rPr>
        <w:t>7.9%</w:t>
      </w:r>
      <w:r>
        <w:rPr>
          <w:lang w:eastAsia="zh-CN"/>
        </w:rPr>
        <w:t>，这意味着慢性病的</w:t>
      </w:r>
      <w:r>
        <w:rPr>
          <w:lang w:eastAsia="zh-CN"/>
        </w:rPr>
        <w:t>”</w:t>
      </w:r>
      <w:r>
        <w:rPr>
          <w:lang w:eastAsia="zh-CN"/>
        </w:rPr>
        <w:t>种子</w:t>
      </w:r>
      <w:r>
        <w:rPr>
          <w:lang w:eastAsia="zh-CN"/>
        </w:rPr>
        <w:t>”</w:t>
      </w:r>
      <w:r>
        <w:rPr>
          <w:lang w:eastAsia="zh-CN"/>
        </w:rPr>
        <w:t>正在下一代中提前播种。</w:t>
      </w:r>
    </w:p>
    <w:p w:rsidR="006E2E05" w:rsidRDefault="0042446D">
      <w:pPr>
        <w:pStyle w:val="a0"/>
        <w:rPr>
          <w:lang w:eastAsia="zh-CN"/>
        </w:rPr>
      </w:pPr>
      <w:r>
        <w:rPr>
          <w:lang w:eastAsia="zh-CN"/>
        </w:rPr>
        <w:t>从慢性病的经</w:t>
      </w:r>
      <w:r>
        <w:rPr>
          <w:lang w:eastAsia="zh-CN"/>
        </w:rPr>
        <w:t>济负担看，其对社会经济的冲击是多维度、深层次的。根据一项针对单中心不同年龄段患者共病模式及住院费用的研究，仅患一种目标疾病的患者住院费用是未患目标疾病者的</w:t>
      </w:r>
      <w:r>
        <w:rPr>
          <w:lang w:eastAsia="zh-CN"/>
        </w:rPr>
        <w:t>1.505</w:t>
      </w:r>
      <w:r>
        <w:rPr>
          <w:lang w:eastAsia="zh-CN"/>
        </w:rPr>
        <w:t>倍，而脑卒中合并高血压的患者住院费用是未患目标疾病者的</w:t>
      </w:r>
      <w:r>
        <w:rPr>
          <w:lang w:eastAsia="zh-CN"/>
        </w:rPr>
        <w:t>2.555</w:t>
      </w:r>
      <w:r>
        <w:rPr>
          <w:lang w:eastAsia="zh-CN"/>
        </w:rPr>
        <w:t>倍，心力衰竭合并高血压的患者住院费用更是高达</w:t>
      </w:r>
      <w:r>
        <w:rPr>
          <w:lang w:eastAsia="zh-CN"/>
        </w:rPr>
        <w:t>2.865</w:t>
      </w:r>
      <w:r>
        <w:rPr>
          <w:lang w:eastAsia="zh-CN"/>
        </w:rPr>
        <w:t>倍。这些数据清晰地表明，慢性病的叠加效应会呈几何级数放大医疗支出，给家庭和社会带来灾难性的经济后果。</w:t>
      </w:r>
    </w:p>
    <w:p w:rsidR="006E2E05" w:rsidRDefault="0042446D">
      <w:pPr>
        <w:pStyle w:val="3"/>
      </w:pPr>
      <w:bookmarkStart w:id="5" w:name="生活方式慢性病的幕后推手"/>
      <w:bookmarkEnd w:id="4"/>
      <w:r>
        <w:t xml:space="preserve">3. </w:t>
      </w:r>
      <w:r>
        <w:t>生活方式：慢性病的</w:t>
      </w:r>
      <w:r>
        <w:t>”</w:t>
      </w:r>
      <w:r>
        <w:t>幕后推手</w:t>
      </w:r>
      <w:r>
        <w:t>”</w:t>
      </w:r>
    </w:p>
    <w:p w:rsidR="006E2E05" w:rsidRDefault="0042446D">
      <w:pPr>
        <w:pStyle w:val="FirstParagraph"/>
        <w:rPr>
          <w:lang w:eastAsia="zh-CN"/>
        </w:rPr>
      </w:pPr>
      <w:r>
        <w:rPr>
          <w:lang w:eastAsia="zh-CN"/>
        </w:rPr>
        <w:t>面对如此庞大的慢性病群体，我们必须追问：究竟是什么导致了这一局面？大量流行病学研究证实，生</w:t>
      </w:r>
      <w:r>
        <w:rPr>
          <w:lang w:eastAsia="zh-CN"/>
        </w:rPr>
        <w:t>活方式相关疾病占全球总死亡人数的</w:t>
      </w:r>
      <w:r>
        <w:rPr>
          <w:lang w:eastAsia="zh-CN"/>
        </w:rPr>
        <w:t>70%</w:t>
      </w:r>
      <w:r>
        <w:rPr>
          <w:lang w:eastAsia="zh-CN"/>
        </w:rPr>
        <w:t>。在我国，有四个关键不良生活方式正在加速慢性病的蔓延：吸烟、酗酒、不健康饮食和缺乏体力活动。</w:t>
      </w:r>
    </w:p>
    <w:p w:rsidR="006E2E05" w:rsidRDefault="0042446D">
      <w:pPr>
        <w:pStyle w:val="a0"/>
        <w:rPr>
          <w:lang w:eastAsia="zh-CN"/>
        </w:rPr>
      </w:pPr>
      <w:r>
        <w:rPr>
          <w:lang w:eastAsia="zh-CN"/>
        </w:rPr>
        <w:t>以不健康饮食为例，高盐饮食是我国居民普遍存在的饮食陋习。根据《中国居民营养与慢性病状况报告》的权威数据，我国居民人均每日烹调盐摄入量为</w:t>
      </w:r>
      <w:r>
        <w:rPr>
          <w:lang w:eastAsia="zh-CN"/>
        </w:rPr>
        <w:t>9.3</w:t>
      </w:r>
      <w:r>
        <w:rPr>
          <w:lang w:eastAsia="zh-CN"/>
        </w:rPr>
        <w:t>克，虽然较</w:t>
      </w:r>
      <w:r>
        <w:rPr>
          <w:lang w:eastAsia="zh-CN"/>
        </w:rPr>
        <w:t>2015</w:t>
      </w:r>
      <w:r>
        <w:rPr>
          <w:lang w:eastAsia="zh-CN"/>
        </w:rPr>
        <w:t>年的</w:t>
      </w:r>
      <w:r>
        <w:rPr>
          <w:lang w:eastAsia="zh-CN"/>
        </w:rPr>
        <w:t>10.4</w:t>
      </w:r>
      <w:r>
        <w:rPr>
          <w:lang w:eastAsia="zh-CN"/>
        </w:rPr>
        <w:t>克下降了</w:t>
      </w:r>
      <w:r>
        <w:rPr>
          <w:lang w:eastAsia="zh-CN"/>
        </w:rPr>
        <w:t>1.1</w:t>
      </w:r>
      <w:r>
        <w:rPr>
          <w:lang w:eastAsia="zh-CN"/>
        </w:rPr>
        <w:t>克，但仍远高于世界卫生组织推荐的</w:t>
      </w:r>
      <w:r>
        <w:rPr>
          <w:lang w:eastAsia="zh-CN"/>
        </w:rPr>
        <w:t>5</w:t>
      </w:r>
      <w:r>
        <w:rPr>
          <w:lang w:eastAsia="zh-CN"/>
        </w:rPr>
        <w:t>克标准，也远超其他国家平均</w:t>
      </w:r>
      <w:r>
        <w:rPr>
          <w:lang w:eastAsia="zh-CN"/>
        </w:rPr>
        <w:t>7.5</w:t>
      </w:r>
      <w:r>
        <w:rPr>
          <w:lang w:eastAsia="zh-CN"/>
        </w:rPr>
        <w:t>克的水平。高盐摄入与高血压的发生呈显著正相关，是我国心血管病高发的重要诱因。更为严峻的是，我国居民在减少盐摄入的同时，油脂摄入量却</w:t>
      </w:r>
      <w:r>
        <w:rPr>
          <w:lang w:eastAsia="zh-CN"/>
        </w:rPr>
        <w:t>呈上升趋势</w:t>
      </w:r>
      <w:r>
        <w:rPr>
          <w:lang w:eastAsia="zh-CN"/>
        </w:rPr>
        <w:t>——</w:t>
      </w:r>
      <w:r>
        <w:rPr>
          <w:lang w:eastAsia="zh-CN"/>
        </w:rPr>
        <w:t>人均每日烹调油摄入量达</w:t>
      </w:r>
      <w:r>
        <w:rPr>
          <w:lang w:eastAsia="zh-CN"/>
        </w:rPr>
        <w:t>43.2</w:t>
      </w:r>
      <w:r>
        <w:rPr>
          <w:lang w:eastAsia="zh-CN"/>
        </w:rPr>
        <w:t>克，远超推荐上限</w:t>
      </w:r>
      <w:r>
        <w:rPr>
          <w:lang w:eastAsia="zh-CN"/>
        </w:rPr>
        <w:t>25</w:t>
      </w:r>
      <w:r>
        <w:rPr>
          <w:lang w:eastAsia="zh-CN"/>
        </w:rPr>
        <w:t>克。高盐高油的</w:t>
      </w:r>
      <w:r>
        <w:rPr>
          <w:lang w:eastAsia="zh-CN"/>
        </w:rPr>
        <w:t>”</w:t>
      </w:r>
      <w:r>
        <w:rPr>
          <w:lang w:eastAsia="zh-CN"/>
        </w:rPr>
        <w:t>双重夹击</w:t>
      </w:r>
      <w:r>
        <w:rPr>
          <w:lang w:eastAsia="zh-CN"/>
        </w:rPr>
        <w:t>”</w:t>
      </w:r>
      <w:r>
        <w:rPr>
          <w:lang w:eastAsia="zh-CN"/>
        </w:rPr>
        <w:t>，使得我国居民的心血管代谢风险持续攀升。</w:t>
      </w:r>
    </w:p>
    <w:p w:rsidR="006E2E05" w:rsidRDefault="0042446D">
      <w:pPr>
        <w:pStyle w:val="a0"/>
        <w:rPr>
          <w:lang w:eastAsia="zh-CN"/>
        </w:rPr>
      </w:pPr>
      <w:r>
        <w:rPr>
          <w:lang w:eastAsia="zh-CN"/>
        </w:rPr>
        <w:t>从膳食结构看，我国居民的饮食模式仍存在明显的</w:t>
      </w:r>
      <w:r>
        <w:rPr>
          <w:lang w:eastAsia="zh-CN"/>
        </w:rPr>
        <w:t>”</w:t>
      </w:r>
      <w:r>
        <w:rPr>
          <w:lang w:eastAsia="zh-CN"/>
        </w:rPr>
        <w:t>西方化</w:t>
      </w:r>
      <w:r>
        <w:rPr>
          <w:lang w:eastAsia="zh-CN"/>
        </w:rPr>
        <w:t>”</w:t>
      </w:r>
      <w:r>
        <w:rPr>
          <w:lang w:eastAsia="zh-CN"/>
        </w:rPr>
        <w:t>倾向。根据《中国居民膳食指南科学研究报告（</w:t>
      </w:r>
      <w:r>
        <w:rPr>
          <w:lang w:eastAsia="zh-CN"/>
        </w:rPr>
        <w:t>2021</w:t>
      </w:r>
      <w:r>
        <w:rPr>
          <w:lang w:eastAsia="zh-CN"/>
        </w:rPr>
        <w:t>）》的数据，我国居民全谷物、蔬菜水果、奶类和大豆的摄入普遍不足，而红肉、加工肉制品、含糖饮料的摄入却在增加。我国居民人均每日蔬菜摄入量为</w:t>
      </w:r>
      <w:r>
        <w:rPr>
          <w:lang w:eastAsia="zh-CN"/>
        </w:rPr>
        <w:t>265.9</w:t>
      </w:r>
      <w:r>
        <w:rPr>
          <w:lang w:eastAsia="zh-CN"/>
        </w:rPr>
        <w:t>克，水果摄入量为</w:t>
      </w:r>
      <w:r>
        <w:rPr>
          <w:lang w:eastAsia="zh-CN"/>
        </w:rPr>
        <w:t>38.1</w:t>
      </w:r>
      <w:r>
        <w:rPr>
          <w:lang w:eastAsia="zh-CN"/>
        </w:rPr>
        <w:t>克，奶类摄入量为</w:t>
      </w:r>
      <w:r>
        <w:rPr>
          <w:lang w:eastAsia="zh-CN"/>
        </w:rPr>
        <w:t>25.9</w:t>
      </w:r>
      <w:r>
        <w:rPr>
          <w:lang w:eastAsia="zh-CN"/>
        </w:rPr>
        <w:t>克，大豆及坚果摄入量为</w:t>
      </w:r>
      <w:r>
        <w:rPr>
          <w:lang w:eastAsia="zh-CN"/>
        </w:rPr>
        <w:t>13.9</w:t>
      </w:r>
      <w:r>
        <w:rPr>
          <w:lang w:eastAsia="zh-CN"/>
        </w:rPr>
        <w:t>克，这些数值均低于《中国居民膳食指南》的推荐摄入量。</w:t>
      </w:r>
      <w:r>
        <w:rPr>
          <w:lang w:eastAsia="zh-CN"/>
        </w:rPr>
        <w:t>特别是奶类摄入量，仅为推荐量（</w:t>
      </w:r>
      <w:r>
        <w:rPr>
          <w:lang w:eastAsia="zh-CN"/>
        </w:rPr>
        <w:t>300</w:t>
      </w:r>
      <w:r>
        <w:rPr>
          <w:lang w:eastAsia="zh-CN"/>
        </w:rPr>
        <w:t>克</w:t>
      </w:r>
      <w:r>
        <w:rPr>
          <w:lang w:eastAsia="zh-CN"/>
        </w:rPr>
        <w:t>/</w:t>
      </w:r>
      <w:r>
        <w:rPr>
          <w:lang w:eastAsia="zh-CN"/>
        </w:rPr>
        <w:t>天）的</w:t>
      </w:r>
      <w:r>
        <w:rPr>
          <w:lang w:eastAsia="zh-CN"/>
        </w:rPr>
        <w:t>8.6%</w:t>
      </w:r>
      <w:r>
        <w:rPr>
          <w:lang w:eastAsia="zh-CN"/>
        </w:rPr>
        <w:t>，这一</w:t>
      </w:r>
      <w:r>
        <w:rPr>
          <w:lang w:eastAsia="zh-CN"/>
        </w:rPr>
        <w:t>”</w:t>
      </w:r>
      <w:r>
        <w:rPr>
          <w:lang w:eastAsia="zh-CN"/>
        </w:rPr>
        <w:t>钙缺口</w:t>
      </w:r>
      <w:r>
        <w:rPr>
          <w:lang w:eastAsia="zh-CN"/>
        </w:rPr>
        <w:t>”</w:t>
      </w:r>
      <w:r>
        <w:rPr>
          <w:lang w:eastAsia="zh-CN"/>
        </w:rPr>
        <w:t>不仅影响骨骼健康，也与代谢综合征的发生密切相关。</w:t>
      </w:r>
    </w:p>
    <w:p w:rsidR="006E2E05" w:rsidRDefault="0042446D">
      <w:pPr>
        <w:pStyle w:val="a0"/>
        <w:rPr>
          <w:lang w:eastAsia="zh-CN"/>
        </w:rPr>
      </w:pPr>
      <w:r>
        <w:rPr>
          <w:lang w:eastAsia="zh-CN"/>
        </w:rPr>
        <w:lastRenderedPageBreak/>
        <w:t>与此同时，国民身体活动水平的断崖式下降同样令人担忧。根据《</w:t>
      </w:r>
      <w:r>
        <w:rPr>
          <w:lang w:eastAsia="zh-CN"/>
        </w:rPr>
        <w:t>2022</w:t>
      </w:r>
      <w:r>
        <w:rPr>
          <w:lang w:eastAsia="zh-CN"/>
        </w:rPr>
        <w:t>国民健身趋势报告》的数据，我国</w:t>
      </w:r>
      <w:r>
        <w:rPr>
          <w:lang w:eastAsia="zh-CN"/>
        </w:rPr>
        <w:t>7</w:t>
      </w:r>
      <w:r>
        <w:rPr>
          <w:lang w:eastAsia="zh-CN"/>
        </w:rPr>
        <w:t>岁及以上年龄人群中，每周至少参加</w:t>
      </w:r>
      <w:r>
        <w:rPr>
          <w:lang w:eastAsia="zh-CN"/>
        </w:rPr>
        <w:t>1</w:t>
      </w:r>
      <w:r>
        <w:rPr>
          <w:lang w:eastAsia="zh-CN"/>
        </w:rPr>
        <w:t>次体育锻炼的人数比例为</w:t>
      </w:r>
      <w:r>
        <w:rPr>
          <w:lang w:eastAsia="zh-CN"/>
        </w:rPr>
        <w:t>67.5%</w:t>
      </w:r>
      <w:r>
        <w:rPr>
          <w:lang w:eastAsia="zh-CN"/>
        </w:rPr>
        <w:t>，但达到</w:t>
      </w:r>
      <w:r>
        <w:rPr>
          <w:lang w:eastAsia="zh-CN"/>
        </w:rPr>
        <w:t>”</w:t>
      </w:r>
      <w:r>
        <w:rPr>
          <w:lang w:eastAsia="zh-CN"/>
        </w:rPr>
        <w:t>经常参加体育锻炼</w:t>
      </w:r>
      <w:r>
        <w:rPr>
          <w:lang w:eastAsia="zh-CN"/>
        </w:rPr>
        <w:t>”</w:t>
      </w:r>
      <w:r>
        <w:rPr>
          <w:lang w:eastAsia="zh-CN"/>
        </w:rPr>
        <w:t>标准的人数比例仅为</w:t>
      </w:r>
      <w:r>
        <w:rPr>
          <w:lang w:eastAsia="zh-CN"/>
        </w:rPr>
        <w:t>38.52%</w:t>
      </w:r>
      <w:r>
        <w:rPr>
          <w:lang w:eastAsia="zh-CN"/>
        </w:rPr>
        <w:t>。更为严峻的是，</w:t>
      </w:r>
      <w:r>
        <w:rPr>
          <w:lang w:eastAsia="zh-CN"/>
        </w:rPr>
        <w:t>20-69</w:t>
      </w:r>
      <w:r>
        <w:rPr>
          <w:lang w:eastAsia="zh-CN"/>
        </w:rPr>
        <w:t>岁居民经常锻炼率仅为</w:t>
      </w:r>
      <w:r>
        <w:rPr>
          <w:lang w:eastAsia="zh-CN"/>
        </w:rPr>
        <w:t>14.7%</w:t>
      </w:r>
      <w:r>
        <w:rPr>
          <w:lang w:eastAsia="zh-CN"/>
        </w:rPr>
        <w:t>，成人经常锻炼率处于较低水平。从国际比较看，世界卫生组织</w:t>
      </w:r>
      <w:r>
        <w:rPr>
          <w:lang w:eastAsia="zh-CN"/>
        </w:rPr>
        <w:t>2024</w:t>
      </w:r>
      <w:r>
        <w:rPr>
          <w:lang w:eastAsia="zh-CN"/>
        </w:rPr>
        <w:t>年的监测数据显示，世界上近三分之一（</w:t>
      </w:r>
      <w:r>
        <w:rPr>
          <w:lang w:eastAsia="zh-CN"/>
        </w:rPr>
        <w:t>31%</w:t>
      </w:r>
      <w:r>
        <w:rPr>
          <w:lang w:eastAsia="zh-CN"/>
        </w:rPr>
        <w:t>）的成年</w:t>
      </w:r>
      <w:r>
        <w:rPr>
          <w:lang w:eastAsia="zh-CN"/>
        </w:rPr>
        <w:t>人口缺乏身体活动，而我国的身体活动不足问题尤为突出。在过去</w:t>
      </w:r>
      <w:r>
        <w:rPr>
          <w:lang w:eastAsia="zh-CN"/>
        </w:rPr>
        <w:t>20</w:t>
      </w:r>
      <w:r>
        <w:rPr>
          <w:lang w:eastAsia="zh-CN"/>
        </w:rPr>
        <w:t>年间，我国男性和女性的身体活动水平分别下降了</w:t>
      </w:r>
      <w:r>
        <w:rPr>
          <w:lang w:eastAsia="zh-CN"/>
        </w:rPr>
        <w:t>44%</w:t>
      </w:r>
      <w:r>
        <w:rPr>
          <w:lang w:eastAsia="zh-CN"/>
        </w:rPr>
        <w:t>和</w:t>
      </w:r>
      <w:r>
        <w:rPr>
          <w:lang w:eastAsia="zh-CN"/>
        </w:rPr>
        <w:t>36%</w:t>
      </w:r>
      <w:r>
        <w:rPr>
          <w:lang w:eastAsia="zh-CN"/>
        </w:rPr>
        <w:t>。久坐不动、缺乏锻炼已成为现代都市人的常态。</w:t>
      </w:r>
    </w:p>
    <w:p w:rsidR="006E2E05" w:rsidRDefault="0042446D">
      <w:pPr>
        <w:pStyle w:val="a0"/>
        <w:rPr>
          <w:lang w:eastAsia="zh-CN"/>
        </w:rPr>
      </w:pPr>
      <w:r>
        <w:rPr>
          <w:lang w:eastAsia="zh-CN"/>
        </w:rPr>
        <w:t>从全球视角看，缺乏身体活动已成为一个跨越国界的公共卫生危机。世卫组织的数据显示，全球</w:t>
      </w:r>
      <w:r>
        <w:rPr>
          <w:lang w:eastAsia="zh-CN"/>
        </w:rPr>
        <w:t>18</w:t>
      </w:r>
      <w:r>
        <w:rPr>
          <w:lang w:eastAsia="zh-CN"/>
        </w:rPr>
        <w:t>亿成年人缺乏身体活动，从</w:t>
      </w:r>
      <w:r>
        <w:rPr>
          <w:lang w:eastAsia="zh-CN"/>
        </w:rPr>
        <w:t>2010</w:t>
      </w:r>
      <w:r>
        <w:rPr>
          <w:lang w:eastAsia="zh-CN"/>
        </w:rPr>
        <w:t>年至</w:t>
      </w:r>
      <w:r>
        <w:rPr>
          <w:lang w:eastAsia="zh-CN"/>
        </w:rPr>
        <w:t>2022</w:t>
      </w:r>
      <w:r>
        <w:rPr>
          <w:lang w:eastAsia="zh-CN"/>
        </w:rPr>
        <w:t>年，这一比例增加了</w:t>
      </w:r>
      <w:r>
        <w:rPr>
          <w:lang w:eastAsia="zh-CN"/>
        </w:rPr>
        <w:t>5</w:t>
      </w:r>
      <w:r>
        <w:rPr>
          <w:lang w:eastAsia="zh-CN"/>
        </w:rPr>
        <w:t>个百分点。如果这一趋势继续下去，到</w:t>
      </w:r>
      <w:r>
        <w:rPr>
          <w:lang w:eastAsia="zh-CN"/>
        </w:rPr>
        <w:t>2030</w:t>
      </w:r>
      <w:r>
        <w:rPr>
          <w:lang w:eastAsia="zh-CN"/>
        </w:rPr>
        <w:t>年，未达到建议身体活动水平的成年人比例预计将上升至</w:t>
      </w:r>
      <w:r>
        <w:rPr>
          <w:lang w:eastAsia="zh-CN"/>
        </w:rPr>
        <w:t>35%</w:t>
      </w:r>
      <w:r>
        <w:rPr>
          <w:lang w:eastAsia="zh-CN"/>
        </w:rPr>
        <w:t>。在全球范围内，缺乏身体活动的程度存在明显的年龄和性别差异：妇女的身体活动水平平均比男子低</w:t>
      </w:r>
      <w:r>
        <w:rPr>
          <w:lang w:eastAsia="zh-CN"/>
        </w:rPr>
        <w:t>5</w:t>
      </w:r>
      <w:r>
        <w:rPr>
          <w:lang w:eastAsia="zh-CN"/>
        </w:rPr>
        <w:t>个百</w:t>
      </w:r>
      <w:r>
        <w:rPr>
          <w:lang w:eastAsia="zh-CN"/>
        </w:rPr>
        <w:t>分点；</w:t>
      </w:r>
      <w:r>
        <w:rPr>
          <w:lang w:eastAsia="zh-CN"/>
        </w:rPr>
        <w:t>60</w:t>
      </w:r>
      <w:r>
        <w:rPr>
          <w:lang w:eastAsia="zh-CN"/>
        </w:rPr>
        <w:t>岁以后，男女缺乏身体活动的程度都有所增加；</w:t>
      </w:r>
      <w:r>
        <w:rPr>
          <w:lang w:eastAsia="zh-CN"/>
        </w:rPr>
        <w:t>81%</w:t>
      </w:r>
      <w:r>
        <w:rPr>
          <w:lang w:eastAsia="zh-CN"/>
        </w:rPr>
        <w:t>的青少年（年龄在</w:t>
      </w:r>
      <w:r>
        <w:rPr>
          <w:lang w:eastAsia="zh-CN"/>
        </w:rPr>
        <w:t>11-17</w:t>
      </w:r>
      <w:r>
        <w:rPr>
          <w:lang w:eastAsia="zh-CN"/>
        </w:rPr>
        <w:t>岁之间）缺乏身体活动，其中青春期女孩比青春期男孩的身体活动更少，分别为</w:t>
      </w:r>
      <w:r>
        <w:rPr>
          <w:lang w:eastAsia="zh-CN"/>
        </w:rPr>
        <w:t>85%</w:t>
      </w:r>
      <w:r>
        <w:rPr>
          <w:lang w:eastAsia="zh-CN"/>
        </w:rPr>
        <w:t>和</w:t>
      </w:r>
      <w:r>
        <w:rPr>
          <w:lang w:eastAsia="zh-CN"/>
        </w:rPr>
        <w:t>78%</w:t>
      </w:r>
      <w:r>
        <w:rPr>
          <w:lang w:eastAsia="zh-CN"/>
        </w:rPr>
        <w:t>。</w:t>
      </w:r>
    </w:p>
    <w:p w:rsidR="006E2E05" w:rsidRDefault="0042446D">
      <w:pPr>
        <w:pStyle w:val="a0"/>
        <w:rPr>
          <w:lang w:eastAsia="zh-CN"/>
        </w:rPr>
      </w:pPr>
      <w:r>
        <w:rPr>
          <w:lang w:eastAsia="zh-CN"/>
        </w:rPr>
        <w:t>体力活动的匮乏不仅导致肥胖、糖尿病等代谢性疾病的发病率飙升，也直接削弱了心肺功能，增加了心血管事件的风险。根据《中国人群身体活动指南（</w:t>
      </w:r>
      <w:r>
        <w:rPr>
          <w:lang w:eastAsia="zh-CN"/>
        </w:rPr>
        <w:t>2021</w:t>
      </w:r>
      <w:r>
        <w:rPr>
          <w:lang w:eastAsia="zh-CN"/>
        </w:rPr>
        <w:t>）》的科学建议，</w:t>
      </w:r>
      <w:r>
        <w:rPr>
          <w:lang w:eastAsia="zh-CN"/>
        </w:rPr>
        <w:t>18-64</w:t>
      </w:r>
      <w:r>
        <w:rPr>
          <w:lang w:eastAsia="zh-CN"/>
        </w:rPr>
        <w:t>岁成年人每周应进行</w:t>
      </w:r>
      <w:r>
        <w:rPr>
          <w:lang w:eastAsia="zh-CN"/>
        </w:rPr>
        <w:t>150-300</w:t>
      </w:r>
      <w:r>
        <w:rPr>
          <w:lang w:eastAsia="zh-CN"/>
        </w:rPr>
        <w:t>分钟中等强度有氧活动或</w:t>
      </w:r>
      <w:r>
        <w:rPr>
          <w:lang w:eastAsia="zh-CN"/>
        </w:rPr>
        <w:t>75-150</w:t>
      </w:r>
      <w:r>
        <w:rPr>
          <w:lang w:eastAsia="zh-CN"/>
        </w:rPr>
        <w:t>分钟高强度活动，每周至少进行</w:t>
      </w:r>
      <w:r>
        <w:rPr>
          <w:lang w:eastAsia="zh-CN"/>
        </w:rPr>
        <w:t>2</w:t>
      </w:r>
      <w:r>
        <w:rPr>
          <w:lang w:eastAsia="zh-CN"/>
        </w:rPr>
        <w:t>天肌肉力量练习。然而，我国绝大多数成年人远未达到这一标准。调查数据显示，我国</w:t>
      </w:r>
      <w:r>
        <w:rPr>
          <w:lang w:eastAsia="zh-CN"/>
        </w:rPr>
        <w:t>城乡居民经常参加体育锻炼的比例为</w:t>
      </w:r>
      <w:r>
        <w:rPr>
          <w:lang w:eastAsia="zh-CN"/>
        </w:rPr>
        <w:t>33.9%</w:t>
      </w:r>
      <w:r>
        <w:rPr>
          <w:lang w:eastAsia="zh-CN"/>
        </w:rPr>
        <w:t>，其中</w:t>
      </w:r>
      <w:r>
        <w:rPr>
          <w:lang w:eastAsia="zh-CN"/>
        </w:rPr>
        <w:t>20-69</w:t>
      </w:r>
      <w:r>
        <w:rPr>
          <w:lang w:eastAsia="zh-CN"/>
        </w:rPr>
        <w:t>岁居民经常锻炼率仅为</w:t>
      </w:r>
      <w:r>
        <w:rPr>
          <w:lang w:eastAsia="zh-CN"/>
        </w:rPr>
        <w:t>14.7%</w:t>
      </w:r>
      <w:r>
        <w:rPr>
          <w:lang w:eastAsia="zh-CN"/>
        </w:rPr>
        <w:t>。这一数据与《全民健身计划（</w:t>
      </w:r>
      <w:r>
        <w:rPr>
          <w:lang w:eastAsia="zh-CN"/>
        </w:rPr>
        <w:t>2021-2025</w:t>
      </w:r>
      <w:r>
        <w:rPr>
          <w:lang w:eastAsia="zh-CN"/>
        </w:rPr>
        <w:t>年）》提出的到</w:t>
      </w:r>
      <w:r>
        <w:rPr>
          <w:lang w:eastAsia="zh-CN"/>
        </w:rPr>
        <w:t>2025</w:t>
      </w:r>
      <w:r>
        <w:rPr>
          <w:lang w:eastAsia="zh-CN"/>
        </w:rPr>
        <w:t>年经常参加体育锻炼人数比例达到</w:t>
      </w:r>
      <w:r>
        <w:rPr>
          <w:lang w:eastAsia="zh-CN"/>
        </w:rPr>
        <w:t>38.5%</w:t>
      </w:r>
      <w:r>
        <w:rPr>
          <w:lang w:eastAsia="zh-CN"/>
        </w:rPr>
        <w:t>的目标仍有差距，尽管截至</w:t>
      </w:r>
      <w:r>
        <w:rPr>
          <w:lang w:eastAsia="zh-CN"/>
        </w:rPr>
        <w:t>2024</w:t>
      </w:r>
      <w:r>
        <w:rPr>
          <w:lang w:eastAsia="zh-CN"/>
        </w:rPr>
        <w:t>年</w:t>
      </w:r>
      <w:r>
        <w:rPr>
          <w:lang w:eastAsia="zh-CN"/>
        </w:rPr>
        <w:t>9</w:t>
      </w:r>
      <w:r>
        <w:rPr>
          <w:lang w:eastAsia="zh-CN"/>
        </w:rPr>
        <w:t>月，我国经常参加体育锻炼的人数比例已达到</w:t>
      </w:r>
      <w:r>
        <w:rPr>
          <w:lang w:eastAsia="zh-CN"/>
        </w:rPr>
        <w:t>37.2%</w:t>
      </w:r>
      <w:r>
        <w:rPr>
          <w:lang w:eastAsia="zh-CN"/>
        </w:rPr>
        <w:t>，接近目标值。</w:t>
      </w:r>
    </w:p>
    <w:p w:rsidR="006E2E05" w:rsidRDefault="0042446D">
      <w:pPr>
        <w:pStyle w:val="a0"/>
        <w:rPr>
          <w:lang w:eastAsia="zh-CN"/>
        </w:rPr>
      </w:pPr>
      <w:r>
        <w:rPr>
          <w:lang w:eastAsia="zh-CN"/>
        </w:rPr>
        <w:t>从吸烟和饮酒维度看，我国居民的行为风险同样不容忽视。根据《中国居民营养与慢性病状况报告》的数据，我国</w:t>
      </w:r>
      <w:r>
        <w:rPr>
          <w:lang w:eastAsia="zh-CN"/>
        </w:rPr>
        <w:t>15</w:t>
      </w:r>
      <w:r>
        <w:rPr>
          <w:lang w:eastAsia="zh-CN"/>
        </w:rPr>
        <w:t>岁及以上居民吸烟率为</w:t>
      </w:r>
      <w:r>
        <w:rPr>
          <w:lang w:eastAsia="zh-CN"/>
        </w:rPr>
        <w:t>26.6%</w:t>
      </w:r>
      <w:r>
        <w:rPr>
          <w:lang w:eastAsia="zh-CN"/>
        </w:rPr>
        <w:t>，虽然较</w:t>
      </w:r>
      <w:r>
        <w:rPr>
          <w:lang w:eastAsia="zh-CN"/>
        </w:rPr>
        <w:t>2015</w:t>
      </w:r>
      <w:r>
        <w:rPr>
          <w:lang w:eastAsia="zh-CN"/>
        </w:rPr>
        <w:t>年的</w:t>
      </w:r>
      <w:r>
        <w:rPr>
          <w:lang w:eastAsia="zh-CN"/>
        </w:rPr>
        <w:t>27.7%</w:t>
      </w:r>
      <w:r>
        <w:rPr>
          <w:lang w:eastAsia="zh-CN"/>
        </w:rPr>
        <w:t>有所下降，但绝对吸烟人数仍超过</w:t>
      </w:r>
      <w:r>
        <w:rPr>
          <w:lang w:eastAsia="zh-CN"/>
        </w:rPr>
        <w:t>3</w:t>
      </w:r>
      <w:r>
        <w:rPr>
          <w:lang w:eastAsia="zh-CN"/>
        </w:rPr>
        <w:t>亿，是全球最大的烟草消费国。我国居民饮酒率也处于较高水平，有害饮酒行为在男性和年轻人群中尤为突出。吸</w:t>
      </w:r>
      <w:r>
        <w:rPr>
          <w:lang w:eastAsia="zh-CN"/>
        </w:rPr>
        <w:lastRenderedPageBreak/>
        <w:t>烟和过量饮酒是心血管疾病、癌症和慢性呼吸系统疾病的共同危险因素，其协同作用进一步放大了慢性病的风险。</w:t>
      </w:r>
    </w:p>
    <w:p w:rsidR="006E2E05" w:rsidRDefault="0042446D">
      <w:pPr>
        <w:pStyle w:val="a0"/>
        <w:rPr>
          <w:lang w:eastAsia="zh-CN"/>
        </w:rPr>
      </w:pPr>
      <w:r>
        <w:rPr>
          <w:lang w:eastAsia="zh-CN"/>
        </w:rPr>
        <w:t>可以说，不健康的生活方式正是我国慢性病大爆发的</w:t>
      </w:r>
      <w:r>
        <w:rPr>
          <w:lang w:eastAsia="zh-CN"/>
        </w:rPr>
        <w:t>”</w:t>
      </w:r>
      <w:r>
        <w:rPr>
          <w:lang w:eastAsia="zh-CN"/>
        </w:rPr>
        <w:t>幕后推手</w:t>
      </w:r>
      <w:r>
        <w:rPr>
          <w:lang w:eastAsia="zh-CN"/>
        </w:rPr>
        <w:t>”</w:t>
      </w:r>
      <w:r>
        <w:rPr>
          <w:lang w:eastAsia="zh-CN"/>
        </w:rPr>
        <w:t>。如果不从源头上扭转这一趋势，任何单纯的医疗救治都将是杯水车薪。根据一项针对中国人群的研究，超过</w:t>
      </w:r>
      <w:r>
        <w:rPr>
          <w:lang w:eastAsia="zh-CN"/>
        </w:rPr>
        <w:t>60%</w:t>
      </w:r>
      <w:r>
        <w:rPr>
          <w:lang w:eastAsia="zh-CN"/>
        </w:rPr>
        <w:t>的慢性病发病诱因来自高油高盐饮食、久坐不动、熬夜、长期焦虑等不良生活习惯，而</w:t>
      </w:r>
      <w:r>
        <w:rPr>
          <w:lang w:eastAsia="zh-CN"/>
        </w:rPr>
        <w:t>80%</w:t>
      </w:r>
      <w:r>
        <w:rPr>
          <w:lang w:eastAsia="zh-CN"/>
        </w:rPr>
        <w:t>的慢病都能通过调整日常生活方式有效预防。这些数据为生活方式医学的兴起</w:t>
      </w:r>
      <w:r>
        <w:rPr>
          <w:lang w:eastAsia="zh-CN"/>
        </w:rPr>
        <w:t>提供了最坚实的流行病学基础</w:t>
      </w:r>
      <w:r>
        <w:rPr>
          <w:lang w:eastAsia="zh-CN"/>
        </w:rPr>
        <w:t>——</w:t>
      </w:r>
      <w:r>
        <w:rPr>
          <w:lang w:eastAsia="zh-CN"/>
        </w:rPr>
        <w:t>既然绝大多数慢性病本质上是</w:t>
      </w:r>
      <w:r>
        <w:rPr>
          <w:lang w:eastAsia="zh-CN"/>
        </w:rPr>
        <w:t>”</w:t>
      </w:r>
      <w:r>
        <w:rPr>
          <w:lang w:eastAsia="zh-CN"/>
        </w:rPr>
        <w:t>生活方式病</w:t>
      </w:r>
      <w:r>
        <w:rPr>
          <w:lang w:eastAsia="zh-CN"/>
        </w:rPr>
        <w:t>”</w:t>
      </w:r>
      <w:r>
        <w:rPr>
          <w:lang w:eastAsia="zh-CN"/>
        </w:rPr>
        <w:t>，那么防治的关口就必须前移至生活方式本身。</w:t>
      </w:r>
    </w:p>
    <w:p w:rsidR="006E2E05" w:rsidRDefault="0042446D">
      <w:pPr>
        <w:pStyle w:val="2"/>
        <w:rPr>
          <w:lang w:eastAsia="zh-CN"/>
        </w:rPr>
      </w:pPr>
      <w:bookmarkStart w:id="6" w:name="二从以治病为中心到以人民健康为中心的战略转变"/>
      <w:bookmarkEnd w:id="2"/>
      <w:bookmarkEnd w:id="5"/>
      <w:r>
        <w:rPr>
          <w:lang w:eastAsia="zh-CN"/>
        </w:rPr>
        <w:t>二、从</w:t>
      </w:r>
      <w:r>
        <w:rPr>
          <w:lang w:eastAsia="zh-CN"/>
        </w:rPr>
        <w:t>”</w:t>
      </w:r>
      <w:r>
        <w:rPr>
          <w:lang w:eastAsia="zh-CN"/>
        </w:rPr>
        <w:t>以治病为中心</w:t>
      </w:r>
      <w:r>
        <w:rPr>
          <w:lang w:eastAsia="zh-CN"/>
        </w:rPr>
        <w:t>”</w:t>
      </w:r>
      <w:r>
        <w:rPr>
          <w:lang w:eastAsia="zh-CN"/>
        </w:rPr>
        <w:t>到</w:t>
      </w:r>
      <w:r>
        <w:rPr>
          <w:lang w:eastAsia="zh-CN"/>
        </w:rPr>
        <w:t>”</w:t>
      </w:r>
      <w:r>
        <w:rPr>
          <w:lang w:eastAsia="zh-CN"/>
        </w:rPr>
        <w:t>以人民健康为中心</w:t>
      </w:r>
      <w:r>
        <w:rPr>
          <w:lang w:eastAsia="zh-CN"/>
        </w:rPr>
        <w:t>”</w:t>
      </w:r>
      <w:r>
        <w:rPr>
          <w:lang w:eastAsia="zh-CN"/>
        </w:rPr>
        <w:t>的战略转变</w:t>
      </w:r>
    </w:p>
    <w:p w:rsidR="006E2E05" w:rsidRDefault="0042446D">
      <w:pPr>
        <w:pStyle w:val="3"/>
        <w:rPr>
          <w:lang w:eastAsia="zh-CN"/>
        </w:rPr>
      </w:pPr>
      <w:bookmarkStart w:id="7" w:name="顶层设计的战略擘画"/>
      <w:r>
        <w:rPr>
          <w:lang w:eastAsia="zh-CN"/>
        </w:rPr>
        <w:t xml:space="preserve">1. </w:t>
      </w:r>
      <w:r>
        <w:rPr>
          <w:lang w:eastAsia="zh-CN"/>
        </w:rPr>
        <w:t>顶层设计的战略擘画</w:t>
      </w:r>
    </w:p>
    <w:p w:rsidR="006E2E05" w:rsidRDefault="0042446D">
      <w:pPr>
        <w:pStyle w:val="FirstParagraph"/>
        <w:rPr>
          <w:lang w:eastAsia="zh-CN"/>
        </w:rPr>
      </w:pPr>
      <w:r>
        <w:rPr>
          <w:lang w:eastAsia="zh-CN"/>
        </w:rPr>
        <w:t>面对慢性病的严峻挑战，传统的</w:t>
      </w:r>
      <w:r>
        <w:rPr>
          <w:lang w:eastAsia="zh-CN"/>
        </w:rPr>
        <w:t>”</w:t>
      </w:r>
      <w:r>
        <w:rPr>
          <w:lang w:eastAsia="zh-CN"/>
        </w:rPr>
        <w:t>重治疗、轻预防</w:t>
      </w:r>
      <w:r>
        <w:rPr>
          <w:lang w:eastAsia="zh-CN"/>
        </w:rPr>
        <w:t>”</w:t>
      </w:r>
      <w:r>
        <w:rPr>
          <w:lang w:eastAsia="zh-CN"/>
        </w:rPr>
        <w:t>的医疗模式已难以为继。国家层面敏锐地洞察到了这一危机，并开始推动医疗卫生事业发展战略的根本性转变。</w:t>
      </w:r>
    </w:p>
    <w:p w:rsidR="006E2E05" w:rsidRDefault="0042446D">
      <w:pPr>
        <w:pStyle w:val="a0"/>
        <w:rPr>
          <w:lang w:eastAsia="zh-CN"/>
        </w:rPr>
      </w:pPr>
      <w:r>
        <w:rPr>
          <w:lang w:eastAsia="zh-CN"/>
        </w:rPr>
        <w:t>这一战略转变的标志性节点，是</w:t>
      </w:r>
      <w:r>
        <w:rPr>
          <w:lang w:eastAsia="zh-CN"/>
        </w:rPr>
        <w:t>2016</w:t>
      </w:r>
      <w:r>
        <w:rPr>
          <w:lang w:eastAsia="zh-CN"/>
        </w:rPr>
        <w:t>年召开的全国卫生与健康大会。在这次会议上，习近平总书记高瞻远瞩地强调，</w:t>
      </w:r>
      <w:r>
        <w:rPr>
          <w:lang w:eastAsia="zh-CN"/>
        </w:rPr>
        <w:t>“</w:t>
      </w:r>
      <w:r>
        <w:rPr>
          <w:lang w:eastAsia="zh-CN"/>
        </w:rPr>
        <w:t>要把以治病为中心转变为以人民健康为中心</w:t>
      </w:r>
      <w:r>
        <w:rPr>
          <w:lang w:eastAsia="zh-CN"/>
        </w:rPr>
        <w:t>”</w:t>
      </w:r>
      <w:r>
        <w:rPr>
          <w:lang w:eastAsia="zh-CN"/>
        </w:rPr>
        <w:t>。这一重要论述，为我国</w:t>
      </w:r>
      <w:r>
        <w:rPr>
          <w:lang w:eastAsia="zh-CN"/>
        </w:rPr>
        <w:t>新时代卫生健康事业的发展指明了方向，确立了</w:t>
      </w:r>
      <w:r>
        <w:rPr>
          <w:lang w:eastAsia="zh-CN"/>
        </w:rPr>
        <w:t>”</w:t>
      </w:r>
      <w:r>
        <w:rPr>
          <w:lang w:eastAsia="zh-CN"/>
        </w:rPr>
        <w:t>大健康</w:t>
      </w:r>
      <w:r>
        <w:rPr>
          <w:lang w:eastAsia="zh-CN"/>
        </w:rPr>
        <w:t>”</w:t>
      </w:r>
      <w:r>
        <w:rPr>
          <w:lang w:eastAsia="zh-CN"/>
        </w:rPr>
        <w:t>的理念。随后，党的十九大作出了实施健康中国战略的重大决策部署，将人民健康上升为国家优先发展的战略高度。</w:t>
      </w:r>
    </w:p>
    <w:p w:rsidR="006E2E05" w:rsidRDefault="0042446D">
      <w:pPr>
        <w:pStyle w:val="a0"/>
        <w:rPr>
          <w:lang w:eastAsia="zh-CN"/>
        </w:rPr>
      </w:pPr>
      <w:r>
        <w:rPr>
          <w:lang w:eastAsia="zh-CN"/>
        </w:rPr>
        <w:t>为了将这一宏伟蓝图落到实处，</w:t>
      </w:r>
      <w:r>
        <w:rPr>
          <w:lang w:eastAsia="zh-CN"/>
        </w:rPr>
        <w:t>2019</w:t>
      </w:r>
      <w:r>
        <w:rPr>
          <w:lang w:eastAsia="zh-CN"/>
        </w:rPr>
        <w:t>年国务院印发了《关于实施健康中国行动的意见》。该意见明确提出，要针对重大疾病和一些突出问题，聚焦重点人群，实施一批重大行动，政府、社会、个人协同发力，建立健全健康教育体系，普及健康知识，引导群众建立正确健康观，形成有利于健康的生活方式、生态环境和社会环境。这标志着</w:t>
      </w:r>
      <w:r>
        <w:rPr>
          <w:lang w:eastAsia="zh-CN"/>
        </w:rPr>
        <w:t>”</w:t>
      </w:r>
      <w:r>
        <w:rPr>
          <w:lang w:eastAsia="zh-CN"/>
        </w:rPr>
        <w:t>以人民健康为中心</w:t>
      </w:r>
      <w:r>
        <w:rPr>
          <w:lang w:eastAsia="zh-CN"/>
        </w:rPr>
        <w:t>”</w:t>
      </w:r>
      <w:r>
        <w:rPr>
          <w:lang w:eastAsia="zh-CN"/>
        </w:rPr>
        <w:t>的理念开始转化为具体的政策行动。</w:t>
      </w:r>
    </w:p>
    <w:p w:rsidR="006E2E05" w:rsidRDefault="0042446D">
      <w:pPr>
        <w:pStyle w:val="a0"/>
        <w:rPr>
          <w:lang w:eastAsia="zh-CN"/>
        </w:rPr>
      </w:pPr>
      <w:r>
        <w:rPr>
          <w:lang w:eastAsia="zh-CN"/>
        </w:rPr>
        <w:t>从</w:t>
      </w:r>
      <w:r>
        <w:rPr>
          <w:lang w:eastAsia="zh-CN"/>
        </w:rPr>
        <w:t>政策实施的数据维度看，健康中国行动的推进已初见成效。根据《健康中国行动（</w:t>
      </w:r>
      <w:r>
        <w:rPr>
          <w:lang w:eastAsia="zh-CN"/>
        </w:rPr>
        <w:t>2019—2030</w:t>
      </w:r>
      <w:r>
        <w:rPr>
          <w:lang w:eastAsia="zh-CN"/>
        </w:rPr>
        <w:t>年）》的监测数据，到</w:t>
      </w:r>
      <w:r>
        <w:rPr>
          <w:lang w:eastAsia="zh-CN"/>
        </w:rPr>
        <w:t>2022</w:t>
      </w:r>
      <w:r>
        <w:rPr>
          <w:lang w:eastAsia="zh-CN"/>
        </w:rPr>
        <w:t>年，我国居民健康素养水平达到</w:t>
      </w:r>
      <w:r>
        <w:rPr>
          <w:lang w:eastAsia="zh-CN"/>
        </w:rPr>
        <w:t>27.78%</w:t>
      </w:r>
      <w:r>
        <w:rPr>
          <w:lang w:eastAsia="zh-CN"/>
        </w:rPr>
        <w:t>，较</w:t>
      </w:r>
      <w:r>
        <w:rPr>
          <w:lang w:eastAsia="zh-CN"/>
        </w:rPr>
        <w:t>2019</w:t>
      </w:r>
      <w:r>
        <w:rPr>
          <w:lang w:eastAsia="zh-CN"/>
        </w:rPr>
        <w:t>年的</w:t>
      </w:r>
      <w:r>
        <w:rPr>
          <w:lang w:eastAsia="zh-CN"/>
        </w:rPr>
        <w:t>19.17%</w:t>
      </w:r>
      <w:r>
        <w:rPr>
          <w:lang w:eastAsia="zh-CN"/>
        </w:rPr>
        <w:t>提升了</w:t>
      </w:r>
      <w:r>
        <w:rPr>
          <w:lang w:eastAsia="zh-CN"/>
        </w:rPr>
        <w:t>8.61</w:t>
      </w:r>
      <w:r>
        <w:rPr>
          <w:lang w:eastAsia="zh-CN"/>
        </w:rPr>
        <w:t>个百分点，提前实现了</w:t>
      </w:r>
      <w:r>
        <w:rPr>
          <w:lang w:eastAsia="zh-CN"/>
        </w:rPr>
        <w:t>2022</w:t>
      </w:r>
      <w:r>
        <w:rPr>
          <w:lang w:eastAsia="zh-CN"/>
        </w:rPr>
        <w:t>年目标值。在全民健身方面，截至</w:t>
      </w:r>
      <w:r>
        <w:rPr>
          <w:lang w:eastAsia="zh-CN"/>
        </w:rPr>
        <w:t>2024</w:t>
      </w:r>
      <w:r>
        <w:rPr>
          <w:lang w:eastAsia="zh-CN"/>
        </w:rPr>
        <w:t>年</w:t>
      </w:r>
      <w:r>
        <w:rPr>
          <w:lang w:eastAsia="zh-CN"/>
        </w:rPr>
        <w:t>9</w:t>
      </w:r>
      <w:r>
        <w:rPr>
          <w:lang w:eastAsia="zh-CN"/>
        </w:rPr>
        <w:t>月，我国经常参加体育锻炼的人数比例已达到</w:t>
      </w:r>
      <w:r>
        <w:rPr>
          <w:lang w:eastAsia="zh-CN"/>
        </w:rPr>
        <w:lastRenderedPageBreak/>
        <w:t>37.2%</w:t>
      </w:r>
      <w:r>
        <w:rPr>
          <w:lang w:eastAsia="zh-CN"/>
        </w:rPr>
        <w:t>，接近</w:t>
      </w:r>
      <w:r>
        <w:rPr>
          <w:lang w:eastAsia="zh-CN"/>
        </w:rPr>
        <w:t>2025</w:t>
      </w:r>
      <w:r>
        <w:rPr>
          <w:lang w:eastAsia="zh-CN"/>
        </w:rPr>
        <w:t>年</w:t>
      </w:r>
      <w:r>
        <w:rPr>
          <w:lang w:eastAsia="zh-CN"/>
        </w:rPr>
        <w:t>38.5%</w:t>
      </w:r>
      <w:r>
        <w:rPr>
          <w:lang w:eastAsia="zh-CN"/>
        </w:rPr>
        <w:t>的目标值。在控烟方面，我国</w:t>
      </w:r>
      <w:r>
        <w:rPr>
          <w:lang w:eastAsia="zh-CN"/>
        </w:rPr>
        <w:t>15</w:t>
      </w:r>
      <w:r>
        <w:rPr>
          <w:lang w:eastAsia="zh-CN"/>
        </w:rPr>
        <w:t>岁及以上人群吸烟率从</w:t>
      </w:r>
      <w:r>
        <w:rPr>
          <w:lang w:eastAsia="zh-CN"/>
        </w:rPr>
        <w:t>2015</w:t>
      </w:r>
      <w:r>
        <w:rPr>
          <w:lang w:eastAsia="zh-CN"/>
        </w:rPr>
        <w:t>年的</w:t>
      </w:r>
      <w:r>
        <w:rPr>
          <w:lang w:eastAsia="zh-CN"/>
        </w:rPr>
        <w:t>27.7%</w:t>
      </w:r>
      <w:r>
        <w:rPr>
          <w:lang w:eastAsia="zh-CN"/>
        </w:rPr>
        <w:t>下降至</w:t>
      </w:r>
      <w:r>
        <w:rPr>
          <w:lang w:eastAsia="zh-CN"/>
        </w:rPr>
        <w:t>2022</w:t>
      </w:r>
      <w:r>
        <w:rPr>
          <w:lang w:eastAsia="zh-CN"/>
        </w:rPr>
        <w:t>年的</w:t>
      </w:r>
      <w:r>
        <w:rPr>
          <w:lang w:eastAsia="zh-CN"/>
        </w:rPr>
        <w:t>24.1%</w:t>
      </w:r>
      <w:r>
        <w:rPr>
          <w:lang w:eastAsia="zh-CN"/>
        </w:rPr>
        <w:t>，虽然降幅有限，但趋势向好。</w:t>
      </w:r>
    </w:p>
    <w:p w:rsidR="006E2E05" w:rsidRDefault="0042446D">
      <w:pPr>
        <w:pStyle w:val="a0"/>
        <w:rPr>
          <w:lang w:eastAsia="zh-CN"/>
        </w:rPr>
      </w:pPr>
      <w:r>
        <w:rPr>
          <w:lang w:eastAsia="zh-CN"/>
        </w:rPr>
        <w:t>然而，从更宏观的慢性病防控目标看，我</w:t>
      </w:r>
      <w:r>
        <w:rPr>
          <w:lang w:eastAsia="zh-CN"/>
        </w:rPr>
        <w:t>国仍面临巨大挑战。根据《健康中国行动（</w:t>
      </w:r>
      <w:r>
        <w:rPr>
          <w:lang w:eastAsia="zh-CN"/>
        </w:rPr>
        <w:t>2019—2030</w:t>
      </w:r>
      <w:r>
        <w:rPr>
          <w:lang w:eastAsia="zh-CN"/>
        </w:rPr>
        <w:t>年）》设定的目标，到</w:t>
      </w:r>
      <w:r>
        <w:rPr>
          <w:lang w:eastAsia="zh-CN"/>
        </w:rPr>
        <w:t>2030</w:t>
      </w:r>
      <w:r>
        <w:rPr>
          <w:lang w:eastAsia="zh-CN"/>
        </w:rPr>
        <w:t>年，我国成人肥胖增长率应持续减缓，</w:t>
      </w:r>
      <w:r>
        <w:rPr>
          <w:lang w:eastAsia="zh-CN"/>
        </w:rPr>
        <w:t>5</w:t>
      </w:r>
      <w:r>
        <w:rPr>
          <w:lang w:eastAsia="zh-CN"/>
        </w:rPr>
        <w:t>岁以下儿童生长迟缓率应低于</w:t>
      </w:r>
      <w:r>
        <w:rPr>
          <w:lang w:eastAsia="zh-CN"/>
        </w:rPr>
        <w:t>5%</w:t>
      </w:r>
      <w:r>
        <w:rPr>
          <w:lang w:eastAsia="zh-CN"/>
        </w:rPr>
        <w:t>，成人高血压知晓率应不低于</w:t>
      </w:r>
      <w:r>
        <w:rPr>
          <w:lang w:eastAsia="zh-CN"/>
        </w:rPr>
        <w:t>65%</w:t>
      </w:r>
      <w:r>
        <w:rPr>
          <w:lang w:eastAsia="zh-CN"/>
        </w:rPr>
        <w:t>，糖尿病知晓率应不低于</w:t>
      </w:r>
      <w:r>
        <w:rPr>
          <w:lang w:eastAsia="zh-CN"/>
        </w:rPr>
        <w:t>60%</w:t>
      </w:r>
      <w:r>
        <w:rPr>
          <w:lang w:eastAsia="zh-CN"/>
        </w:rPr>
        <w:t>。对照当前数据，我国成人高血压知晓率约为</w:t>
      </w:r>
      <w:r>
        <w:rPr>
          <w:lang w:eastAsia="zh-CN"/>
        </w:rPr>
        <w:t>51.6%</w:t>
      </w:r>
      <w:r>
        <w:rPr>
          <w:lang w:eastAsia="zh-CN"/>
        </w:rPr>
        <w:t>，距离</w:t>
      </w:r>
      <w:r>
        <w:rPr>
          <w:lang w:eastAsia="zh-CN"/>
        </w:rPr>
        <w:t>65%</w:t>
      </w:r>
      <w:r>
        <w:rPr>
          <w:lang w:eastAsia="zh-CN"/>
        </w:rPr>
        <w:t>的目标仍有较大差距；糖尿病知晓率约为</w:t>
      </w:r>
      <w:r>
        <w:rPr>
          <w:lang w:eastAsia="zh-CN"/>
        </w:rPr>
        <w:t>36.7%</w:t>
      </w:r>
      <w:r>
        <w:rPr>
          <w:lang w:eastAsia="zh-CN"/>
        </w:rPr>
        <w:t>，距离</w:t>
      </w:r>
      <w:r>
        <w:rPr>
          <w:lang w:eastAsia="zh-CN"/>
        </w:rPr>
        <w:t>60%</w:t>
      </w:r>
      <w:r>
        <w:rPr>
          <w:lang w:eastAsia="zh-CN"/>
        </w:rPr>
        <w:t>的目标差距更大。这些数据表明，尽管顶层设计已经明确，但从政策到实践的转化仍需付出巨大努力。</w:t>
      </w:r>
    </w:p>
    <w:p w:rsidR="006E2E05" w:rsidRDefault="0042446D">
      <w:pPr>
        <w:pStyle w:val="3"/>
        <w:rPr>
          <w:lang w:eastAsia="zh-CN"/>
        </w:rPr>
      </w:pPr>
      <w:bookmarkStart w:id="8" w:name="临床专家的深刻反思"/>
      <w:bookmarkEnd w:id="7"/>
      <w:r>
        <w:rPr>
          <w:lang w:eastAsia="zh-CN"/>
        </w:rPr>
        <w:t xml:space="preserve">2. </w:t>
      </w:r>
      <w:r>
        <w:rPr>
          <w:lang w:eastAsia="zh-CN"/>
        </w:rPr>
        <w:t>临床专家的深刻反思</w:t>
      </w:r>
    </w:p>
    <w:p w:rsidR="006E2E05" w:rsidRDefault="0042446D">
      <w:pPr>
        <w:pStyle w:val="FirstParagraph"/>
        <w:rPr>
          <w:lang w:eastAsia="zh-CN"/>
        </w:rPr>
      </w:pPr>
      <w:r>
        <w:rPr>
          <w:lang w:eastAsia="zh-CN"/>
        </w:rPr>
        <w:t>在国家战略的指引下，医学界内部也开始了深刻的反思。中国医学科学院</w:t>
      </w:r>
      <w:r>
        <w:rPr>
          <w:lang w:eastAsia="zh-CN"/>
        </w:rPr>
        <w:t>阜外医院院长胡盛寿院士曾一针见血地指出当前医疗体系面临的困境：</w:t>
      </w:r>
      <w:r>
        <w:rPr>
          <w:lang w:eastAsia="zh-CN"/>
        </w:rPr>
        <w:t>“</w:t>
      </w:r>
      <w:r>
        <w:rPr>
          <w:lang w:eastAsia="zh-CN"/>
        </w:rPr>
        <w:t>救治能力提升速度赶不上发病率增长速度，造成了一直在治病，病却越来越多的现状。</w:t>
      </w:r>
      <w:r>
        <w:rPr>
          <w:lang w:eastAsia="zh-CN"/>
        </w:rPr>
        <w:t>”</w:t>
      </w:r>
    </w:p>
    <w:p w:rsidR="006E2E05" w:rsidRDefault="0042446D">
      <w:pPr>
        <w:pStyle w:val="a0"/>
        <w:rPr>
          <w:lang w:eastAsia="zh-CN"/>
        </w:rPr>
      </w:pPr>
      <w:r>
        <w:rPr>
          <w:lang w:eastAsia="zh-CN"/>
        </w:rPr>
        <w:t>这一论断揭示了传统医学模式的局限性。尽管我国的医疗技术、设备和药物研发取得了长足进步，手术成功率不断提高，新药层出不穷，但由于忽视了疾病发生的源头</w:t>
      </w:r>
      <w:r>
        <w:rPr>
          <w:lang w:eastAsia="zh-CN"/>
        </w:rPr>
        <w:t>——</w:t>
      </w:r>
      <w:r>
        <w:rPr>
          <w:lang w:eastAsia="zh-CN"/>
        </w:rPr>
        <w:t>不健康的生活方式，导致新增患者源源不断。医院就像是一个不断进水的池子，无论排水口（治疗）开得有多大，只要进水口（不良生活方式）不关闭，池子里的水（患者）就永远无法减少。这种</w:t>
      </w:r>
      <w:r>
        <w:rPr>
          <w:lang w:eastAsia="zh-CN"/>
        </w:rPr>
        <w:t>”</w:t>
      </w:r>
      <w:r>
        <w:rPr>
          <w:lang w:eastAsia="zh-CN"/>
        </w:rPr>
        <w:t>只治不防</w:t>
      </w:r>
      <w:r>
        <w:rPr>
          <w:lang w:eastAsia="zh-CN"/>
        </w:rPr>
        <w:t>”</w:t>
      </w:r>
      <w:r>
        <w:rPr>
          <w:lang w:eastAsia="zh-CN"/>
        </w:rPr>
        <w:t>的模式，不仅在医学上是低效的，在经</w:t>
      </w:r>
      <w:r>
        <w:rPr>
          <w:lang w:eastAsia="zh-CN"/>
        </w:rPr>
        <w:t>济上也是不可持续的。</w:t>
      </w:r>
    </w:p>
    <w:p w:rsidR="006E2E05" w:rsidRDefault="0042446D">
      <w:pPr>
        <w:pStyle w:val="a0"/>
        <w:rPr>
          <w:lang w:eastAsia="zh-CN"/>
        </w:rPr>
      </w:pPr>
      <w:r>
        <w:rPr>
          <w:lang w:eastAsia="zh-CN"/>
        </w:rPr>
        <w:t>从卫生经济学的角度审视，这种模式的不可持续性更为清晰。根据《中国心血管健康与疾病报告</w:t>
      </w:r>
      <w:r>
        <w:rPr>
          <w:lang w:eastAsia="zh-CN"/>
        </w:rPr>
        <w:t>2024</w:t>
      </w:r>
      <w:r>
        <w:rPr>
          <w:lang w:eastAsia="zh-CN"/>
        </w:rPr>
        <w:t>》的解读，</w:t>
      </w:r>
      <w:r>
        <w:rPr>
          <w:lang w:eastAsia="zh-CN"/>
        </w:rPr>
        <w:t>CVD</w:t>
      </w:r>
      <w:r>
        <w:rPr>
          <w:lang w:eastAsia="zh-CN"/>
        </w:rPr>
        <w:t>给居民和社会带来的经济负担正在持续加重。而一项针对上海市卫生支出的中长期预测研究显示，</w:t>
      </w:r>
      <w:r>
        <w:rPr>
          <w:lang w:eastAsia="zh-CN"/>
        </w:rPr>
        <w:t>2020-2035</w:t>
      </w:r>
      <w:r>
        <w:rPr>
          <w:lang w:eastAsia="zh-CN"/>
        </w:rPr>
        <w:t>年间，上海市卫生支出预计将持续增长，卫生总费用占</w:t>
      </w:r>
      <w:r>
        <w:rPr>
          <w:lang w:eastAsia="zh-CN"/>
        </w:rPr>
        <w:t>GDP</w:t>
      </w:r>
      <w:r>
        <w:rPr>
          <w:lang w:eastAsia="zh-CN"/>
        </w:rPr>
        <w:t>的比例将在</w:t>
      </w:r>
      <w:r>
        <w:rPr>
          <w:lang w:eastAsia="zh-CN"/>
        </w:rPr>
        <w:t>2023</w:t>
      </w:r>
      <w:r>
        <w:rPr>
          <w:lang w:eastAsia="zh-CN"/>
        </w:rPr>
        <w:t>年超过</w:t>
      </w:r>
      <w:r>
        <w:rPr>
          <w:lang w:eastAsia="zh-CN"/>
        </w:rPr>
        <w:t>8.00%</w:t>
      </w:r>
      <w:r>
        <w:rPr>
          <w:lang w:eastAsia="zh-CN"/>
        </w:rPr>
        <w:t>，</w:t>
      </w:r>
      <w:r>
        <w:rPr>
          <w:lang w:eastAsia="zh-CN"/>
        </w:rPr>
        <w:t>2025</w:t>
      </w:r>
      <w:r>
        <w:rPr>
          <w:lang w:eastAsia="zh-CN"/>
        </w:rPr>
        <w:t>年达到</w:t>
      </w:r>
      <w:r>
        <w:rPr>
          <w:lang w:eastAsia="zh-CN"/>
        </w:rPr>
        <w:t>9.00%</w:t>
      </w:r>
      <w:r>
        <w:rPr>
          <w:lang w:eastAsia="zh-CN"/>
        </w:rPr>
        <w:t>，</w:t>
      </w:r>
      <w:r>
        <w:rPr>
          <w:lang w:eastAsia="zh-CN"/>
        </w:rPr>
        <w:t>2035</w:t>
      </w:r>
      <w:r>
        <w:rPr>
          <w:lang w:eastAsia="zh-CN"/>
        </w:rPr>
        <w:t>年达到</w:t>
      </w:r>
      <w:r>
        <w:rPr>
          <w:lang w:eastAsia="zh-CN"/>
        </w:rPr>
        <w:t>10.03%</w:t>
      </w:r>
      <w:r>
        <w:rPr>
          <w:lang w:eastAsia="zh-CN"/>
        </w:rPr>
        <w:t>。其中，慢性病预防计划可帮助节省呼吸系统疾病、内分泌疾病和循环系统疾病的医疗费用，占卫生总费用的</w:t>
      </w:r>
      <w:r>
        <w:rPr>
          <w:lang w:eastAsia="zh-CN"/>
        </w:rPr>
        <w:t>3.28%</w:t>
      </w:r>
      <w:r>
        <w:rPr>
          <w:lang w:eastAsia="zh-CN"/>
        </w:rPr>
        <w:t>至</w:t>
      </w:r>
      <w:r>
        <w:rPr>
          <w:lang w:eastAsia="zh-CN"/>
        </w:rPr>
        <w:t>10.58%</w:t>
      </w:r>
      <w:r>
        <w:rPr>
          <w:lang w:eastAsia="zh-CN"/>
        </w:rPr>
        <w:t>。这一研究从经济</w:t>
      </w:r>
      <w:r>
        <w:rPr>
          <w:lang w:eastAsia="zh-CN"/>
        </w:rPr>
        <w:t>学角度证明了预防性投入的巨大回报</w:t>
      </w:r>
      <w:r>
        <w:rPr>
          <w:lang w:eastAsia="zh-CN"/>
        </w:rPr>
        <w:t>——</w:t>
      </w:r>
      <w:r>
        <w:rPr>
          <w:lang w:eastAsia="zh-CN"/>
        </w:rPr>
        <w:t>每投入</w:t>
      </w:r>
      <w:r>
        <w:rPr>
          <w:lang w:eastAsia="zh-CN"/>
        </w:rPr>
        <w:t>1</w:t>
      </w:r>
      <w:r>
        <w:rPr>
          <w:lang w:eastAsia="zh-CN"/>
        </w:rPr>
        <w:t>元用于慢性病预防，可以节省数倍乃至数十倍的后期治疗费用。</w:t>
      </w:r>
    </w:p>
    <w:p w:rsidR="006E2E05" w:rsidRDefault="0042446D">
      <w:pPr>
        <w:pStyle w:val="a0"/>
        <w:rPr>
          <w:lang w:eastAsia="zh-CN"/>
        </w:rPr>
      </w:pPr>
      <w:r>
        <w:rPr>
          <w:lang w:eastAsia="zh-CN"/>
        </w:rPr>
        <w:t>从国际经验看，这种</w:t>
      </w:r>
      <w:r>
        <w:rPr>
          <w:lang w:eastAsia="zh-CN"/>
        </w:rPr>
        <w:t>”</w:t>
      </w:r>
      <w:r>
        <w:rPr>
          <w:lang w:eastAsia="zh-CN"/>
        </w:rPr>
        <w:t>重治疗、轻预防</w:t>
      </w:r>
      <w:r>
        <w:rPr>
          <w:lang w:eastAsia="zh-CN"/>
        </w:rPr>
        <w:t>”</w:t>
      </w:r>
      <w:r>
        <w:rPr>
          <w:lang w:eastAsia="zh-CN"/>
        </w:rPr>
        <w:t>的困境并非中国独有。美国作为医疗技术最发达的国家之一，其医疗支出占</w:t>
      </w:r>
      <w:r>
        <w:rPr>
          <w:lang w:eastAsia="zh-CN"/>
        </w:rPr>
        <w:t>GDP</w:t>
      </w:r>
      <w:r>
        <w:rPr>
          <w:lang w:eastAsia="zh-CN"/>
        </w:rPr>
        <w:t>的比例高达</w:t>
      </w:r>
      <w:r>
        <w:rPr>
          <w:lang w:eastAsia="zh-CN"/>
        </w:rPr>
        <w:t>18%</w:t>
      </w:r>
      <w:r>
        <w:rPr>
          <w:lang w:eastAsia="zh-CN"/>
        </w:rPr>
        <w:t>左右，但居民健康预期寿命</w:t>
      </w:r>
      <w:r>
        <w:rPr>
          <w:lang w:eastAsia="zh-CN"/>
        </w:rPr>
        <w:lastRenderedPageBreak/>
        <w:t>（</w:t>
      </w:r>
      <w:r>
        <w:rPr>
          <w:lang w:eastAsia="zh-CN"/>
        </w:rPr>
        <w:t>HALE</w:t>
      </w:r>
      <w:r>
        <w:rPr>
          <w:lang w:eastAsia="zh-CN"/>
        </w:rPr>
        <w:t>）却低于许多医疗支出较低的国家。这种</w:t>
      </w:r>
      <w:r>
        <w:rPr>
          <w:lang w:eastAsia="zh-CN"/>
        </w:rPr>
        <w:t>”</w:t>
      </w:r>
      <w:r>
        <w:rPr>
          <w:lang w:eastAsia="zh-CN"/>
        </w:rPr>
        <w:t>高投入、低产出</w:t>
      </w:r>
      <w:r>
        <w:rPr>
          <w:lang w:eastAsia="zh-CN"/>
        </w:rPr>
        <w:t>”</w:t>
      </w:r>
      <w:r>
        <w:rPr>
          <w:lang w:eastAsia="zh-CN"/>
        </w:rPr>
        <w:t>的悖论，根源同样在于预防体系的薄弱。根据世界卫生组织的数据，全球每年因慢性病导致的过早死亡中，约有</w:t>
      </w:r>
      <w:r>
        <w:rPr>
          <w:lang w:eastAsia="zh-CN"/>
        </w:rPr>
        <w:t>80%</w:t>
      </w:r>
      <w:r>
        <w:rPr>
          <w:lang w:eastAsia="zh-CN"/>
        </w:rPr>
        <w:t>可以通过有效的预防措施避免，但这些预防措施在全球卫生支出中的占比却不足</w:t>
      </w:r>
      <w:r>
        <w:rPr>
          <w:lang w:eastAsia="zh-CN"/>
        </w:rPr>
        <w:t>3%</w:t>
      </w:r>
      <w:r>
        <w:rPr>
          <w:lang w:eastAsia="zh-CN"/>
        </w:rPr>
        <w:t>。这种资源配置的严重</w:t>
      </w:r>
      <w:r>
        <w:rPr>
          <w:lang w:eastAsia="zh-CN"/>
        </w:rPr>
        <w:t>失衡，是全球医疗体系共同面临的结构性难题。</w:t>
      </w:r>
    </w:p>
    <w:p w:rsidR="006E2E05" w:rsidRDefault="0042446D">
      <w:pPr>
        <w:pStyle w:val="3"/>
        <w:rPr>
          <w:lang w:eastAsia="zh-CN"/>
        </w:rPr>
      </w:pPr>
      <w:bookmarkStart w:id="9" w:name="生活方式医学的干预价值"/>
      <w:bookmarkEnd w:id="8"/>
      <w:r>
        <w:rPr>
          <w:lang w:eastAsia="zh-CN"/>
        </w:rPr>
        <w:t xml:space="preserve">3. </w:t>
      </w:r>
      <w:r>
        <w:rPr>
          <w:lang w:eastAsia="zh-CN"/>
        </w:rPr>
        <w:t>生活方式医学的干预价值</w:t>
      </w:r>
    </w:p>
    <w:p w:rsidR="006E2E05" w:rsidRDefault="0042446D">
      <w:pPr>
        <w:pStyle w:val="FirstParagraph"/>
        <w:rPr>
          <w:lang w:eastAsia="zh-CN"/>
        </w:rPr>
      </w:pPr>
      <w:r>
        <w:rPr>
          <w:lang w:eastAsia="zh-CN"/>
        </w:rPr>
        <w:t>要打破这一僵局，就必须将防线前移，大力发展生活方式医学。大量循证医学证据表明，生活方式干预在慢性病防控中具有巨大的潜力和价值。研究证实，采取合适的生活方式医学措施，可以预防</w:t>
      </w:r>
      <w:r>
        <w:rPr>
          <w:lang w:eastAsia="zh-CN"/>
        </w:rPr>
        <w:t>40%</w:t>
      </w:r>
      <w:r>
        <w:rPr>
          <w:lang w:eastAsia="zh-CN"/>
        </w:rPr>
        <w:t>至</w:t>
      </w:r>
      <w:r>
        <w:rPr>
          <w:lang w:eastAsia="zh-CN"/>
        </w:rPr>
        <w:t>60%</w:t>
      </w:r>
      <w:r>
        <w:rPr>
          <w:lang w:eastAsia="zh-CN"/>
        </w:rPr>
        <w:t>的癌症。对于糖尿病等代谢性疾病，通过科学的饮食管理、规律的运动和体重控制，可以使糖尿病的绝对风险降低</w:t>
      </w:r>
      <w:r>
        <w:rPr>
          <w:lang w:eastAsia="zh-CN"/>
        </w:rPr>
        <w:t>20%</w:t>
      </w:r>
      <w:r>
        <w:rPr>
          <w:lang w:eastAsia="zh-CN"/>
        </w:rPr>
        <w:t>。</w:t>
      </w:r>
    </w:p>
    <w:p w:rsidR="006E2E05" w:rsidRDefault="0042446D">
      <w:pPr>
        <w:pStyle w:val="a0"/>
        <w:rPr>
          <w:lang w:eastAsia="zh-CN"/>
        </w:rPr>
      </w:pPr>
      <w:r>
        <w:rPr>
          <w:lang w:eastAsia="zh-CN"/>
        </w:rPr>
        <w:t>更为震撼的数据来自对综合生活方式干预效果的长期追踪研究。一项针对中国人群的大规模队列研究显示，坚持健康饮食、配合规律运动、戒烟限酒、充足睡眠、</w:t>
      </w:r>
      <w:r>
        <w:rPr>
          <w:lang w:eastAsia="zh-CN"/>
        </w:rPr>
        <w:t>压力管理等</w:t>
      </w:r>
      <w:r>
        <w:rPr>
          <w:lang w:eastAsia="zh-CN"/>
        </w:rPr>
        <w:t>8</w:t>
      </w:r>
      <w:r>
        <w:rPr>
          <w:lang w:eastAsia="zh-CN"/>
        </w:rPr>
        <w:t>项低风险生活方式，可使人群死亡率降低近</w:t>
      </w:r>
      <w:r>
        <w:rPr>
          <w:lang w:eastAsia="zh-CN"/>
        </w:rPr>
        <w:t>90%</w:t>
      </w:r>
      <w:r>
        <w:rPr>
          <w:lang w:eastAsia="zh-CN"/>
        </w:rPr>
        <w:t>。对于</w:t>
      </w:r>
      <w:r>
        <w:rPr>
          <w:lang w:eastAsia="zh-CN"/>
        </w:rPr>
        <w:t>40</w:t>
      </w:r>
      <w:r>
        <w:rPr>
          <w:lang w:eastAsia="zh-CN"/>
        </w:rPr>
        <w:t>岁的人群而言，长期践行这些低风险生活方式，预期寿命可延长超过</w:t>
      </w:r>
      <w:r>
        <w:rPr>
          <w:lang w:eastAsia="zh-CN"/>
        </w:rPr>
        <w:t>20</w:t>
      </w:r>
      <w:r>
        <w:rPr>
          <w:lang w:eastAsia="zh-CN"/>
        </w:rPr>
        <w:t>年。这意味着，如果一个</w:t>
      </w:r>
      <w:r>
        <w:rPr>
          <w:lang w:eastAsia="zh-CN"/>
        </w:rPr>
        <w:t>40</w:t>
      </w:r>
      <w:r>
        <w:rPr>
          <w:lang w:eastAsia="zh-CN"/>
        </w:rPr>
        <w:t>岁的中年人从今天开始全面改善生活方式，他</w:t>
      </w:r>
      <w:r>
        <w:rPr>
          <w:lang w:eastAsia="zh-CN"/>
        </w:rPr>
        <w:t>/</w:t>
      </w:r>
      <w:r>
        <w:rPr>
          <w:lang w:eastAsia="zh-CN"/>
        </w:rPr>
        <w:t>她有望多活</w:t>
      </w:r>
      <w:r>
        <w:rPr>
          <w:lang w:eastAsia="zh-CN"/>
        </w:rPr>
        <w:t>20</w:t>
      </w:r>
      <w:r>
        <w:rPr>
          <w:lang w:eastAsia="zh-CN"/>
        </w:rPr>
        <w:t>年以上</w:t>
      </w:r>
      <w:r>
        <w:rPr>
          <w:lang w:eastAsia="zh-CN"/>
        </w:rPr>
        <w:t>——</w:t>
      </w:r>
      <w:r>
        <w:rPr>
          <w:lang w:eastAsia="zh-CN"/>
        </w:rPr>
        <w:t>这一效果远超任何现有药物或手术干预。</w:t>
      </w:r>
    </w:p>
    <w:p w:rsidR="006E2E05" w:rsidRDefault="0042446D">
      <w:pPr>
        <w:pStyle w:val="a0"/>
        <w:rPr>
          <w:lang w:eastAsia="zh-CN"/>
        </w:rPr>
      </w:pPr>
      <w:r>
        <w:rPr>
          <w:lang w:eastAsia="zh-CN"/>
        </w:rPr>
        <w:t>从国际权威指南的角度看，生活方式干预的核心地位已得到充分确认。欧洲心脏病学会指南明确指出，预防动脉粥样硬化最重要的方法是坚持健康生活方式，而非单纯依赖药物。这从顶层设计上确立了生活方式医学的临床价值。美国心脏协会（</w:t>
      </w:r>
      <w:r>
        <w:rPr>
          <w:lang w:eastAsia="zh-CN"/>
        </w:rPr>
        <w:t>AHA</w:t>
      </w:r>
      <w:r>
        <w:rPr>
          <w:lang w:eastAsia="zh-CN"/>
        </w:rPr>
        <w:t>）发布的</w:t>
      </w:r>
      <w:r>
        <w:rPr>
          <w:lang w:eastAsia="zh-CN"/>
        </w:rPr>
        <w:t>”</w:t>
      </w:r>
      <w:r>
        <w:rPr>
          <w:lang w:eastAsia="zh-CN"/>
        </w:rPr>
        <w:t>生命简单七法</w:t>
      </w:r>
      <w:r>
        <w:rPr>
          <w:lang w:eastAsia="zh-CN"/>
        </w:rPr>
        <w:t>”</w:t>
      </w:r>
      <w:r>
        <w:rPr>
          <w:lang w:eastAsia="zh-CN"/>
        </w:rPr>
        <w:t>（</w:t>
      </w:r>
      <w:r>
        <w:rPr>
          <w:lang w:eastAsia="zh-CN"/>
        </w:rPr>
        <w:t>Lif</w:t>
      </w:r>
      <w:r>
        <w:rPr>
          <w:lang w:eastAsia="zh-CN"/>
        </w:rPr>
        <w:t>e’s Simple 7</w:t>
      </w:r>
      <w:r>
        <w:rPr>
          <w:lang w:eastAsia="zh-CN"/>
        </w:rPr>
        <w:t>）同样强调，不吸烟、保持正常体重、规律运动、健康饮食、控制血压、控制血脂、控制血糖，是心血管健康的七大基石，其中前五项均为生活方式因素。</w:t>
      </w:r>
    </w:p>
    <w:p w:rsidR="006E2E05" w:rsidRDefault="0042446D">
      <w:pPr>
        <w:pStyle w:val="a0"/>
        <w:rPr>
          <w:lang w:eastAsia="zh-CN"/>
        </w:rPr>
      </w:pPr>
      <w:r>
        <w:rPr>
          <w:lang w:eastAsia="zh-CN"/>
        </w:rPr>
        <w:t>从成本效益角度分析，生活方式干预的经济学优势极为突出。新西兰的</w:t>
      </w:r>
      <w:r>
        <w:rPr>
          <w:lang w:eastAsia="zh-CN"/>
        </w:rPr>
        <w:t>”</w:t>
      </w:r>
      <w:r>
        <w:rPr>
          <w:lang w:eastAsia="zh-CN"/>
        </w:rPr>
        <w:t>绿色处方</w:t>
      </w:r>
      <w:r>
        <w:rPr>
          <w:lang w:eastAsia="zh-CN"/>
        </w:rPr>
        <w:t>”</w:t>
      </w:r>
      <w:r>
        <w:rPr>
          <w:lang w:eastAsia="zh-CN"/>
        </w:rPr>
        <w:t>（</w:t>
      </w:r>
      <w:r>
        <w:rPr>
          <w:lang w:eastAsia="zh-CN"/>
        </w:rPr>
        <w:t>Green Prescription</w:t>
      </w:r>
      <w:r>
        <w:rPr>
          <w:lang w:eastAsia="zh-CN"/>
        </w:rPr>
        <w:t>）计划是全球公共卫生领域的经典案例。该计划于</w:t>
      </w:r>
      <w:r>
        <w:rPr>
          <w:lang w:eastAsia="zh-CN"/>
        </w:rPr>
        <w:t>1998</w:t>
      </w:r>
      <w:r>
        <w:rPr>
          <w:lang w:eastAsia="zh-CN"/>
        </w:rPr>
        <w:t>年启动，授权全科医生直接向患者开具</w:t>
      </w:r>
      <w:r>
        <w:rPr>
          <w:lang w:eastAsia="zh-CN"/>
        </w:rPr>
        <w:t>”</w:t>
      </w:r>
      <w:r>
        <w:rPr>
          <w:lang w:eastAsia="zh-CN"/>
        </w:rPr>
        <w:t>运动处方</w:t>
      </w:r>
      <w:r>
        <w:rPr>
          <w:lang w:eastAsia="zh-CN"/>
        </w:rPr>
        <w:t>”</w:t>
      </w:r>
      <w:r>
        <w:rPr>
          <w:lang w:eastAsia="zh-CN"/>
        </w:rPr>
        <w:t>。截至</w:t>
      </w:r>
      <w:r>
        <w:rPr>
          <w:lang w:eastAsia="zh-CN"/>
        </w:rPr>
        <w:t>2013-2014</w:t>
      </w:r>
      <w:r>
        <w:rPr>
          <w:lang w:eastAsia="zh-CN"/>
        </w:rPr>
        <w:t>年，该计划已累计开具近</w:t>
      </w:r>
      <w:r>
        <w:rPr>
          <w:lang w:eastAsia="zh-CN"/>
        </w:rPr>
        <w:t>4</w:t>
      </w:r>
      <w:r>
        <w:rPr>
          <w:lang w:eastAsia="zh-CN"/>
        </w:rPr>
        <w:t>万份绿色处方，有效降低了慢性病发病率，并大幅减少了医疗支出。这一模式证明了生活方式干预在基层</w:t>
      </w:r>
      <w:r>
        <w:rPr>
          <w:lang w:eastAsia="zh-CN"/>
        </w:rPr>
        <w:t>医疗中的巨大潜力和成本效益。研究表明，同</w:t>
      </w:r>
      <w:r>
        <w:rPr>
          <w:lang w:eastAsia="zh-CN"/>
        </w:rPr>
        <w:lastRenderedPageBreak/>
        <w:t>时改变饮食和运动的患者，其减重效果是单独改变饮食（</w:t>
      </w:r>
      <w:r>
        <w:rPr>
          <w:lang w:eastAsia="zh-CN"/>
        </w:rPr>
        <w:t>OR=7.2</w:t>
      </w:r>
      <w:r>
        <w:rPr>
          <w:lang w:eastAsia="zh-CN"/>
        </w:rPr>
        <w:t>）或单独运动（</w:t>
      </w:r>
      <w:r>
        <w:rPr>
          <w:lang w:eastAsia="zh-CN"/>
        </w:rPr>
        <w:t>OR=5.2</w:t>
      </w:r>
      <w:r>
        <w:rPr>
          <w:lang w:eastAsia="zh-CN"/>
        </w:rPr>
        <w:t>）的</w:t>
      </w:r>
      <w:r>
        <w:rPr>
          <w:lang w:eastAsia="zh-CN"/>
        </w:rPr>
        <w:t>17.5</w:t>
      </w:r>
      <w:r>
        <w:rPr>
          <w:lang w:eastAsia="zh-CN"/>
        </w:rPr>
        <w:t>倍。这一数据深刻揭示了生活方式医学</w:t>
      </w:r>
      <w:r>
        <w:rPr>
          <w:lang w:eastAsia="zh-CN"/>
        </w:rPr>
        <w:t>”</w:t>
      </w:r>
      <w:r>
        <w:rPr>
          <w:lang w:eastAsia="zh-CN"/>
        </w:rPr>
        <w:t>多管齐下、协同干预</w:t>
      </w:r>
      <w:r>
        <w:rPr>
          <w:lang w:eastAsia="zh-CN"/>
        </w:rPr>
        <w:t>”</w:t>
      </w:r>
      <w:r>
        <w:rPr>
          <w:lang w:eastAsia="zh-CN"/>
        </w:rPr>
        <w:t>的科学价值。</w:t>
      </w:r>
    </w:p>
    <w:p w:rsidR="006E2E05" w:rsidRDefault="0042446D">
      <w:pPr>
        <w:pStyle w:val="a0"/>
        <w:rPr>
          <w:lang w:eastAsia="zh-CN"/>
        </w:rPr>
      </w:pPr>
      <w:r>
        <w:rPr>
          <w:lang w:eastAsia="zh-CN"/>
        </w:rPr>
        <w:t>这意味着，如果能够将健康的生活方式真正融入国民的日常，我们不仅能挽救数以百万计的生命，还能大幅减轻社会的医疗负担。生活方式医学不再是可有可无的</w:t>
      </w:r>
      <w:r>
        <w:rPr>
          <w:lang w:eastAsia="zh-CN"/>
        </w:rPr>
        <w:t>”</w:t>
      </w:r>
      <w:r>
        <w:rPr>
          <w:lang w:eastAsia="zh-CN"/>
        </w:rPr>
        <w:t>锦上添花</w:t>
      </w:r>
      <w:r>
        <w:rPr>
          <w:lang w:eastAsia="zh-CN"/>
        </w:rPr>
        <w:t>”</w:t>
      </w:r>
      <w:r>
        <w:rPr>
          <w:lang w:eastAsia="zh-CN"/>
        </w:rPr>
        <w:t>，而是应对慢性病危机的</w:t>
      </w:r>
      <w:r>
        <w:rPr>
          <w:lang w:eastAsia="zh-CN"/>
        </w:rPr>
        <w:t>”</w:t>
      </w:r>
      <w:r>
        <w:rPr>
          <w:lang w:eastAsia="zh-CN"/>
        </w:rPr>
        <w:t>必由之路</w:t>
      </w:r>
      <w:r>
        <w:rPr>
          <w:lang w:eastAsia="zh-CN"/>
        </w:rPr>
        <w:t>”</w:t>
      </w:r>
      <w:r>
        <w:rPr>
          <w:lang w:eastAsia="zh-CN"/>
        </w:rPr>
        <w:t>。阜外医院西院区全国首个健康生活方式医学中心的成立，正是对这一国家战略的积极响应，也是医学界从</w:t>
      </w:r>
      <w:r>
        <w:rPr>
          <w:lang w:eastAsia="zh-CN"/>
        </w:rPr>
        <w:t>”</w:t>
      </w:r>
      <w:r>
        <w:rPr>
          <w:lang w:eastAsia="zh-CN"/>
        </w:rPr>
        <w:t>治病</w:t>
      </w:r>
      <w:r>
        <w:rPr>
          <w:lang w:eastAsia="zh-CN"/>
        </w:rPr>
        <w:t>”</w:t>
      </w:r>
      <w:r>
        <w:rPr>
          <w:lang w:eastAsia="zh-CN"/>
        </w:rPr>
        <w:t>向</w:t>
      </w:r>
      <w:r>
        <w:rPr>
          <w:lang w:eastAsia="zh-CN"/>
        </w:rPr>
        <w:t>”</w:t>
      </w:r>
      <w:r>
        <w:rPr>
          <w:lang w:eastAsia="zh-CN"/>
        </w:rPr>
        <w:t>防病</w:t>
      </w:r>
      <w:r>
        <w:rPr>
          <w:lang w:eastAsia="zh-CN"/>
        </w:rPr>
        <w:t>”</w:t>
      </w:r>
      <w:r>
        <w:rPr>
          <w:lang w:eastAsia="zh-CN"/>
        </w:rPr>
        <w:t>转</w:t>
      </w:r>
      <w:r>
        <w:rPr>
          <w:lang w:eastAsia="zh-CN"/>
        </w:rPr>
        <w:t>型的生动实践。</w:t>
      </w:r>
    </w:p>
    <w:p w:rsidR="006E2E05" w:rsidRDefault="0042446D">
      <w:pPr>
        <w:pStyle w:val="2"/>
        <w:rPr>
          <w:lang w:eastAsia="zh-CN"/>
        </w:rPr>
      </w:pPr>
      <w:bookmarkStart w:id="10" w:name="三国家医学中心建设的战略布局"/>
      <w:bookmarkEnd w:id="6"/>
      <w:bookmarkEnd w:id="9"/>
      <w:r>
        <w:rPr>
          <w:lang w:eastAsia="zh-CN"/>
        </w:rPr>
        <w:t>三、国家医学中心建设的战略布局</w:t>
      </w:r>
    </w:p>
    <w:p w:rsidR="006E2E05" w:rsidRDefault="0042446D">
      <w:pPr>
        <w:pStyle w:val="3"/>
        <w:rPr>
          <w:lang w:eastAsia="zh-CN"/>
        </w:rPr>
      </w:pPr>
      <w:bookmarkStart w:id="11" w:name="国家级医疗高地的规划与部署"/>
      <w:r>
        <w:rPr>
          <w:lang w:eastAsia="zh-CN"/>
        </w:rPr>
        <w:t xml:space="preserve">1. </w:t>
      </w:r>
      <w:r>
        <w:rPr>
          <w:lang w:eastAsia="zh-CN"/>
        </w:rPr>
        <w:t>国家级医疗高地的规划与部署</w:t>
      </w:r>
    </w:p>
    <w:p w:rsidR="006E2E05" w:rsidRDefault="0042446D">
      <w:pPr>
        <w:pStyle w:val="FirstParagraph"/>
        <w:rPr>
          <w:lang w:eastAsia="zh-CN"/>
        </w:rPr>
      </w:pPr>
      <w:r>
        <w:rPr>
          <w:lang w:eastAsia="zh-CN"/>
        </w:rPr>
        <w:t>为了支撑</w:t>
      </w:r>
      <w:r>
        <w:rPr>
          <w:lang w:eastAsia="zh-CN"/>
        </w:rPr>
        <w:t>”</w:t>
      </w:r>
      <w:r>
        <w:rPr>
          <w:lang w:eastAsia="zh-CN"/>
        </w:rPr>
        <w:t>以人民健康为中心</w:t>
      </w:r>
      <w:r>
        <w:rPr>
          <w:lang w:eastAsia="zh-CN"/>
        </w:rPr>
        <w:t>”</w:t>
      </w:r>
      <w:r>
        <w:rPr>
          <w:lang w:eastAsia="zh-CN"/>
        </w:rPr>
        <w:t>的战略转变，国家在医疗卫生服务体系的顶层设计上进行了一系列重大布局，其中</w:t>
      </w:r>
      <w:r>
        <w:rPr>
          <w:lang w:eastAsia="zh-CN"/>
        </w:rPr>
        <w:t>”</w:t>
      </w:r>
      <w:r>
        <w:rPr>
          <w:lang w:eastAsia="zh-CN"/>
        </w:rPr>
        <w:t>国家医学中心</w:t>
      </w:r>
      <w:r>
        <w:rPr>
          <w:lang w:eastAsia="zh-CN"/>
        </w:rPr>
        <w:t>”</w:t>
      </w:r>
      <w:r>
        <w:rPr>
          <w:lang w:eastAsia="zh-CN"/>
        </w:rPr>
        <w:t>和</w:t>
      </w:r>
      <w:r>
        <w:rPr>
          <w:lang w:eastAsia="zh-CN"/>
        </w:rPr>
        <w:t>”</w:t>
      </w:r>
      <w:r>
        <w:rPr>
          <w:lang w:eastAsia="zh-CN"/>
        </w:rPr>
        <w:t>国家区域医疗中心</w:t>
      </w:r>
      <w:r>
        <w:rPr>
          <w:lang w:eastAsia="zh-CN"/>
        </w:rPr>
        <w:t>”</w:t>
      </w:r>
      <w:r>
        <w:rPr>
          <w:lang w:eastAsia="zh-CN"/>
        </w:rPr>
        <w:t>的建设是核心抓手。</w:t>
      </w:r>
    </w:p>
    <w:p w:rsidR="006E2E05" w:rsidRDefault="0042446D">
      <w:pPr>
        <w:pStyle w:val="a0"/>
        <w:rPr>
          <w:lang w:eastAsia="zh-CN"/>
        </w:rPr>
      </w:pPr>
      <w:r>
        <w:rPr>
          <w:lang w:eastAsia="zh-CN"/>
        </w:rPr>
        <w:t>国家医学中心和国家区域医疗中心的规划部署始于</w:t>
      </w:r>
      <w:r>
        <w:rPr>
          <w:lang w:eastAsia="zh-CN"/>
        </w:rPr>
        <w:t>2017</w:t>
      </w:r>
      <w:r>
        <w:rPr>
          <w:lang w:eastAsia="zh-CN"/>
        </w:rPr>
        <w:t>年。这一战略旨在通过打造一批代表国家最高水平的医疗机构，引领全国医疗技术的创新与发展，同时通过区域医疗中心的建设，推动优质医疗资源的扩容和下沉，解决群众</w:t>
      </w:r>
      <w:r>
        <w:rPr>
          <w:lang w:eastAsia="zh-CN"/>
        </w:rPr>
        <w:t>”</w:t>
      </w:r>
      <w:r>
        <w:rPr>
          <w:lang w:eastAsia="zh-CN"/>
        </w:rPr>
        <w:t>看病难、看病贵</w:t>
      </w:r>
      <w:r>
        <w:rPr>
          <w:lang w:eastAsia="zh-CN"/>
        </w:rPr>
        <w:t>”</w:t>
      </w:r>
      <w:r>
        <w:rPr>
          <w:lang w:eastAsia="zh-CN"/>
        </w:rPr>
        <w:t>的问题。</w:t>
      </w:r>
    </w:p>
    <w:p w:rsidR="006E2E05" w:rsidRDefault="0042446D">
      <w:pPr>
        <w:pStyle w:val="a0"/>
        <w:rPr>
          <w:lang w:eastAsia="zh-CN"/>
        </w:rPr>
      </w:pPr>
      <w:r>
        <w:rPr>
          <w:lang w:eastAsia="zh-CN"/>
        </w:rPr>
        <w:t>经过数年的建设与遴选，目前我国已建成</w:t>
      </w:r>
      <w:r>
        <w:rPr>
          <w:lang w:eastAsia="zh-CN"/>
        </w:rPr>
        <w:t>13</w:t>
      </w:r>
      <w:r>
        <w:rPr>
          <w:lang w:eastAsia="zh-CN"/>
        </w:rPr>
        <w:t>个国家医学中心，覆盖了心血管、肿瘤、呼吸、口腔、神经等核心专科。这些中心不仅是疑难危重疾病的诊疗高地，更是医学科技创新的策源地和高层次医学人才的培养基地。其中，中国医学科学院阜外医院于</w:t>
      </w:r>
      <w:r>
        <w:rPr>
          <w:lang w:eastAsia="zh-CN"/>
        </w:rPr>
        <w:t>2020</w:t>
      </w:r>
      <w:r>
        <w:rPr>
          <w:lang w:eastAsia="zh-CN"/>
        </w:rPr>
        <w:t>年获批成为首批国家医学中心，这既是对其长期以来在心血管领域卓越贡献的肯定，也赋予了其引领全国心血管病防治体系建设的重任。</w:t>
      </w:r>
    </w:p>
    <w:p w:rsidR="006E2E05" w:rsidRDefault="0042446D">
      <w:pPr>
        <w:pStyle w:val="a0"/>
        <w:rPr>
          <w:lang w:eastAsia="zh-CN"/>
        </w:rPr>
      </w:pPr>
      <w:r>
        <w:rPr>
          <w:lang w:eastAsia="zh-CN"/>
        </w:rPr>
        <w:t>从医疗资源分布的数据看，国家医学中心的建设具有深刻的现实必要性。根据《</w:t>
      </w:r>
      <w:r>
        <w:rPr>
          <w:lang w:eastAsia="zh-CN"/>
        </w:rPr>
        <w:t>2022</w:t>
      </w:r>
      <w:r>
        <w:rPr>
          <w:lang w:eastAsia="zh-CN"/>
        </w:rPr>
        <w:t>中国卫生健康统计年鉴》的数据，我国优质医疗资源过度集中于东部沿海和一线城市的问题仍然突出。以心血管专科为例，北京、上海、</w:t>
      </w:r>
      <w:r>
        <w:rPr>
          <w:lang w:eastAsia="zh-CN"/>
        </w:rPr>
        <w:t>广州三地集中了全国顶尖的心血管医疗资源，而中西部地区和基层医疗机构在心血管疾病的诊疗能力</w:t>
      </w:r>
      <w:r>
        <w:rPr>
          <w:lang w:eastAsia="zh-CN"/>
        </w:rPr>
        <w:lastRenderedPageBreak/>
        <w:t>上仍存在明显差距。国家医学中心的建设，正是要通过</w:t>
      </w:r>
      <w:r>
        <w:rPr>
          <w:lang w:eastAsia="zh-CN"/>
        </w:rPr>
        <w:t>”</w:t>
      </w:r>
      <w:r>
        <w:rPr>
          <w:lang w:eastAsia="zh-CN"/>
        </w:rPr>
        <w:t>高峰造极</w:t>
      </w:r>
      <w:r>
        <w:rPr>
          <w:lang w:eastAsia="zh-CN"/>
        </w:rPr>
        <w:t>”</w:t>
      </w:r>
      <w:r>
        <w:rPr>
          <w:lang w:eastAsia="zh-CN"/>
        </w:rPr>
        <w:t>和</w:t>
      </w:r>
      <w:r>
        <w:rPr>
          <w:lang w:eastAsia="zh-CN"/>
        </w:rPr>
        <w:t>”</w:t>
      </w:r>
      <w:r>
        <w:rPr>
          <w:lang w:eastAsia="zh-CN"/>
        </w:rPr>
        <w:t>梯度下沉</w:t>
      </w:r>
      <w:r>
        <w:rPr>
          <w:lang w:eastAsia="zh-CN"/>
        </w:rPr>
        <w:t>”</w:t>
      </w:r>
      <w:r>
        <w:rPr>
          <w:lang w:eastAsia="zh-CN"/>
        </w:rPr>
        <w:t>相结合的策略，打破这种资源分布的不均衡。</w:t>
      </w:r>
    </w:p>
    <w:p w:rsidR="006E2E05" w:rsidRDefault="0042446D">
      <w:pPr>
        <w:pStyle w:val="a0"/>
        <w:rPr>
          <w:lang w:eastAsia="zh-CN"/>
        </w:rPr>
      </w:pPr>
      <w:r>
        <w:rPr>
          <w:lang w:eastAsia="zh-CN"/>
        </w:rPr>
        <w:t>从国家医学中心的功能定位看，其承担的任务远超一般医疗机构。根据国家卫生健康委员会的规划，国家医学中心要承担</w:t>
      </w:r>
      <w:r>
        <w:rPr>
          <w:lang w:eastAsia="zh-CN"/>
        </w:rPr>
        <w:t>”</w:t>
      </w:r>
      <w:r>
        <w:rPr>
          <w:lang w:eastAsia="zh-CN"/>
        </w:rPr>
        <w:t>六个中心</w:t>
      </w:r>
      <w:r>
        <w:rPr>
          <w:lang w:eastAsia="zh-CN"/>
        </w:rPr>
        <w:t>”</w:t>
      </w:r>
      <w:r>
        <w:rPr>
          <w:lang w:eastAsia="zh-CN"/>
        </w:rPr>
        <w:t>的功能定位：临床医学研究中心、临床诊疗示范中心、高层次人才培养中心、医学科技创新中心、公共卫生应急中心、国际交流合作中心。这一定位要求国家医学中心不仅要提供高水平的临床服务，更要在医学科技创</w:t>
      </w:r>
      <w:r>
        <w:rPr>
          <w:lang w:eastAsia="zh-CN"/>
        </w:rPr>
        <w:t>新、人才培养、政策研究等方面发挥引领作用。</w:t>
      </w:r>
    </w:p>
    <w:p w:rsidR="006E2E05" w:rsidRDefault="0042446D">
      <w:pPr>
        <w:pStyle w:val="3"/>
        <w:rPr>
          <w:lang w:eastAsia="zh-CN"/>
        </w:rPr>
      </w:pPr>
      <w:bookmarkStart w:id="12" w:name="阜外医院西院区的标杆意义"/>
      <w:bookmarkEnd w:id="11"/>
      <w:r>
        <w:rPr>
          <w:lang w:eastAsia="zh-CN"/>
        </w:rPr>
        <w:t xml:space="preserve">2. </w:t>
      </w:r>
      <w:r>
        <w:rPr>
          <w:lang w:eastAsia="zh-CN"/>
        </w:rPr>
        <w:t>阜外医院西院区的标杆意义</w:t>
      </w:r>
    </w:p>
    <w:p w:rsidR="006E2E05" w:rsidRDefault="0042446D">
      <w:pPr>
        <w:pStyle w:val="FirstParagraph"/>
        <w:rPr>
          <w:lang w:eastAsia="zh-CN"/>
        </w:rPr>
      </w:pPr>
      <w:r>
        <w:rPr>
          <w:lang w:eastAsia="zh-CN"/>
        </w:rPr>
        <w:t>在国家医学中心的整体布局中，阜外医院西院区的建设具有特殊的标杆意义。该院区总建筑面积约</w:t>
      </w:r>
      <w:r>
        <w:rPr>
          <w:lang w:eastAsia="zh-CN"/>
        </w:rPr>
        <w:t>5.6</w:t>
      </w:r>
      <w:r>
        <w:rPr>
          <w:lang w:eastAsia="zh-CN"/>
        </w:rPr>
        <w:t>万平方米，是国家发展改革委、国家卫生健康委</w:t>
      </w:r>
      <w:r>
        <w:rPr>
          <w:lang w:eastAsia="zh-CN"/>
        </w:rPr>
        <w:t>”</w:t>
      </w:r>
      <w:r>
        <w:rPr>
          <w:lang w:eastAsia="zh-CN"/>
        </w:rPr>
        <w:t>十四五</w:t>
      </w:r>
      <w:r>
        <w:rPr>
          <w:lang w:eastAsia="zh-CN"/>
        </w:rPr>
        <w:t>”</w:t>
      </w:r>
      <w:r>
        <w:rPr>
          <w:lang w:eastAsia="zh-CN"/>
        </w:rPr>
        <w:t>规划中首个实质落地的国家医学中心建设项目。它的全面启用，标志着国家医学中心建设从规划蓝图迈入了实质性运营的新阶段。</w:t>
      </w:r>
    </w:p>
    <w:p w:rsidR="006E2E05" w:rsidRDefault="0042446D">
      <w:pPr>
        <w:pStyle w:val="a0"/>
        <w:rPr>
          <w:lang w:eastAsia="zh-CN"/>
        </w:rPr>
      </w:pPr>
      <w:r>
        <w:rPr>
          <w:lang w:eastAsia="zh-CN"/>
        </w:rPr>
        <w:t>从建设历程看，西院区的诞生凝聚着多方心血与国家战略意志。</w:t>
      </w:r>
      <w:r>
        <w:rPr>
          <w:lang w:eastAsia="zh-CN"/>
        </w:rPr>
        <w:t>2022</w:t>
      </w:r>
      <w:r>
        <w:rPr>
          <w:lang w:eastAsia="zh-CN"/>
        </w:rPr>
        <w:t>年</w:t>
      </w:r>
      <w:r>
        <w:rPr>
          <w:lang w:eastAsia="zh-CN"/>
        </w:rPr>
        <w:t>6</w:t>
      </w:r>
      <w:r>
        <w:rPr>
          <w:lang w:eastAsia="zh-CN"/>
        </w:rPr>
        <w:t>月，伴随着第一铲泥土的翻动，阜外医院西院区在北京市门头沟区永定镇正式破土动工。在随后的三年多时间里，项目建设团队秉持高标准要求，攻坚克难，于</w:t>
      </w:r>
      <w:r>
        <w:rPr>
          <w:lang w:eastAsia="zh-CN"/>
        </w:rPr>
        <w:t>2023</w:t>
      </w:r>
      <w:r>
        <w:rPr>
          <w:lang w:eastAsia="zh-CN"/>
        </w:rPr>
        <w:t>年</w:t>
      </w:r>
      <w:r>
        <w:rPr>
          <w:lang w:eastAsia="zh-CN"/>
        </w:rPr>
        <w:t>12</w:t>
      </w:r>
      <w:r>
        <w:rPr>
          <w:lang w:eastAsia="zh-CN"/>
        </w:rPr>
        <w:t>月顺利完成钢结构封顶，为后续的精细化装修与设备调试奠定了坚实基础。经过严密的筹备与试运行，</w:t>
      </w:r>
      <w:r>
        <w:rPr>
          <w:lang w:eastAsia="zh-CN"/>
        </w:rPr>
        <w:t>2025</w:t>
      </w:r>
      <w:r>
        <w:rPr>
          <w:lang w:eastAsia="zh-CN"/>
        </w:rPr>
        <w:t>年</w:t>
      </w:r>
      <w:r>
        <w:rPr>
          <w:lang w:eastAsia="zh-CN"/>
        </w:rPr>
        <w:t>12</w:t>
      </w:r>
      <w:r>
        <w:rPr>
          <w:lang w:eastAsia="zh-CN"/>
        </w:rPr>
        <w:t>月</w:t>
      </w:r>
      <w:r>
        <w:rPr>
          <w:lang w:eastAsia="zh-CN"/>
        </w:rPr>
        <w:t>11</w:t>
      </w:r>
      <w:r>
        <w:rPr>
          <w:lang w:eastAsia="zh-CN"/>
        </w:rPr>
        <w:t>日，这座总建筑面积约</w:t>
      </w:r>
      <w:r>
        <w:rPr>
          <w:lang w:eastAsia="zh-CN"/>
        </w:rPr>
        <w:t>5.6</w:t>
      </w:r>
      <w:r>
        <w:rPr>
          <w:lang w:eastAsia="zh-CN"/>
        </w:rPr>
        <w:t>万平方米的现代化医疗航母正式全面启用。</w:t>
      </w:r>
    </w:p>
    <w:p w:rsidR="006E2E05" w:rsidRDefault="0042446D">
      <w:pPr>
        <w:pStyle w:val="a0"/>
        <w:rPr>
          <w:lang w:eastAsia="zh-CN"/>
        </w:rPr>
      </w:pPr>
      <w:r>
        <w:rPr>
          <w:lang w:eastAsia="zh-CN"/>
        </w:rPr>
        <w:t>从功能布局看，西院区被赋予了三大核心定位，旨在打造面向未来的现代化医院模板：其一，打造</w:t>
      </w:r>
      <w:r>
        <w:rPr>
          <w:lang w:eastAsia="zh-CN"/>
        </w:rPr>
        <w:t>”</w:t>
      </w:r>
      <w:r>
        <w:rPr>
          <w:lang w:eastAsia="zh-CN"/>
        </w:rPr>
        <w:t>智慧化医院</w:t>
      </w:r>
      <w:r>
        <w:rPr>
          <w:lang w:eastAsia="zh-CN"/>
        </w:rPr>
        <w:t>”</w:t>
      </w:r>
      <w:r>
        <w:rPr>
          <w:lang w:eastAsia="zh-CN"/>
        </w:rPr>
        <w:t>模板。西院区以信息化为抓手，全面深化医院内涵建设，致力于构建基于真实数据驱动的信息</w:t>
      </w:r>
      <w:r>
        <w:rPr>
          <w:lang w:eastAsia="zh-CN"/>
        </w:rPr>
        <w:t>化、智能化、网络化、自动化医院，为未来大型公立医院的建设提供可复制的</w:t>
      </w:r>
      <w:r>
        <w:rPr>
          <w:lang w:eastAsia="zh-CN"/>
        </w:rPr>
        <w:t>”</w:t>
      </w:r>
      <w:r>
        <w:rPr>
          <w:lang w:eastAsia="zh-CN"/>
        </w:rPr>
        <w:t>阜外经验</w:t>
      </w:r>
      <w:r>
        <w:rPr>
          <w:lang w:eastAsia="zh-CN"/>
        </w:rPr>
        <w:t>”</w:t>
      </w:r>
      <w:r>
        <w:rPr>
          <w:lang w:eastAsia="zh-CN"/>
        </w:rPr>
        <w:t>。其二，建设</w:t>
      </w:r>
      <w:r>
        <w:rPr>
          <w:lang w:eastAsia="zh-CN"/>
        </w:rPr>
        <w:t>”</w:t>
      </w:r>
      <w:r>
        <w:rPr>
          <w:lang w:eastAsia="zh-CN"/>
        </w:rPr>
        <w:t>研究型医院</w:t>
      </w:r>
      <w:r>
        <w:rPr>
          <w:lang w:eastAsia="zh-CN"/>
        </w:rPr>
        <w:t>”</w:t>
      </w:r>
      <w:r>
        <w:rPr>
          <w:lang w:eastAsia="zh-CN"/>
        </w:rPr>
        <w:t>高地。作为国家心血管病中心、心血管疾病全国重点实验室和国家心血管疾病临床医学研究中心的所在地，西院区将切实发挥国际一流心血管医学创新转化核心基地的作用。它将重点加强心血管研究和关键核心技术攻关，以心血管原创高端医疗药械国产化自主研发与转化应用为抓手，引领国内心血管诊疗技术的发展方向，推动我国心血管医学科技自立自强。其三，设立</w:t>
      </w:r>
      <w:r>
        <w:rPr>
          <w:lang w:eastAsia="zh-CN"/>
        </w:rPr>
        <w:t>”</w:t>
      </w:r>
      <w:r>
        <w:rPr>
          <w:lang w:eastAsia="zh-CN"/>
        </w:rPr>
        <w:t>健康生活方式医学中心</w:t>
      </w:r>
      <w:r>
        <w:rPr>
          <w:lang w:eastAsia="zh-CN"/>
        </w:rPr>
        <w:t>”</w:t>
      </w:r>
      <w:r>
        <w:rPr>
          <w:lang w:eastAsia="zh-CN"/>
        </w:rPr>
        <w:t>。这是西院区最具前瞻</w:t>
      </w:r>
      <w:r>
        <w:rPr>
          <w:lang w:eastAsia="zh-CN"/>
        </w:rPr>
        <w:lastRenderedPageBreak/>
        <w:t>性的战略落子，旨在深入践行</w:t>
      </w:r>
      <w:r>
        <w:rPr>
          <w:lang w:eastAsia="zh-CN"/>
        </w:rPr>
        <w:t>”</w:t>
      </w:r>
      <w:r>
        <w:rPr>
          <w:lang w:eastAsia="zh-CN"/>
        </w:rPr>
        <w:t>健康优先</w:t>
      </w:r>
      <w:r>
        <w:rPr>
          <w:lang w:eastAsia="zh-CN"/>
        </w:rPr>
        <w:t>发展战略</w:t>
      </w:r>
      <w:r>
        <w:rPr>
          <w:lang w:eastAsia="zh-CN"/>
        </w:rPr>
        <w:t>”</w:t>
      </w:r>
      <w:r>
        <w:rPr>
          <w:lang w:eastAsia="zh-CN"/>
        </w:rPr>
        <w:t>，推动医疗服务从</w:t>
      </w:r>
      <w:r>
        <w:rPr>
          <w:lang w:eastAsia="zh-CN"/>
        </w:rPr>
        <w:t>”</w:t>
      </w:r>
      <w:r>
        <w:rPr>
          <w:lang w:eastAsia="zh-CN"/>
        </w:rPr>
        <w:t>以治病为中心</w:t>
      </w:r>
      <w:r>
        <w:rPr>
          <w:lang w:eastAsia="zh-CN"/>
        </w:rPr>
        <w:t>”</w:t>
      </w:r>
      <w:r>
        <w:rPr>
          <w:lang w:eastAsia="zh-CN"/>
        </w:rPr>
        <w:t>向</w:t>
      </w:r>
      <w:r>
        <w:rPr>
          <w:lang w:eastAsia="zh-CN"/>
        </w:rPr>
        <w:t>”</w:t>
      </w:r>
      <w:r>
        <w:rPr>
          <w:lang w:eastAsia="zh-CN"/>
        </w:rPr>
        <w:t>以人民健康为中心</w:t>
      </w:r>
      <w:r>
        <w:rPr>
          <w:lang w:eastAsia="zh-CN"/>
        </w:rPr>
        <w:t>”</w:t>
      </w:r>
      <w:r>
        <w:rPr>
          <w:lang w:eastAsia="zh-CN"/>
        </w:rPr>
        <w:t>全面转变。</w:t>
      </w:r>
    </w:p>
    <w:p w:rsidR="006E2E05" w:rsidRDefault="0042446D">
      <w:pPr>
        <w:pStyle w:val="a0"/>
        <w:rPr>
          <w:lang w:eastAsia="zh-CN"/>
        </w:rPr>
      </w:pPr>
      <w:r>
        <w:rPr>
          <w:lang w:eastAsia="zh-CN"/>
        </w:rPr>
        <w:t>从服务规模看，西院区计划设置床位</w:t>
      </w:r>
      <w:r>
        <w:rPr>
          <w:lang w:eastAsia="zh-CN"/>
        </w:rPr>
        <w:t>350</w:t>
      </w:r>
      <w:r>
        <w:rPr>
          <w:lang w:eastAsia="zh-CN"/>
        </w:rPr>
        <w:t>张，共开设</w:t>
      </w:r>
      <w:r>
        <w:rPr>
          <w:lang w:eastAsia="zh-CN"/>
        </w:rPr>
        <w:t>6</w:t>
      </w:r>
      <w:r>
        <w:rPr>
          <w:lang w:eastAsia="zh-CN"/>
        </w:rPr>
        <w:t>个病区。门诊区域目前重点开设了心内科、心外科两大核心学科，日均预计可接待近</w:t>
      </w:r>
      <w:r>
        <w:rPr>
          <w:lang w:eastAsia="zh-CN"/>
        </w:rPr>
        <w:t>500</w:t>
      </w:r>
      <w:r>
        <w:rPr>
          <w:lang w:eastAsia="zh-CN"/>
        </w:rPr>
        <w:t>名门诊患者。病房设置上，不仅涵盖了常规心血管疾病诊疗，还精心布局了心律失常五病区、心肌病病区等特色病区，以满足复杂、疑难心血管疾病患者的精细化治疗需求。在管理机制上，西院区实行与总院区严格的</w:t>
      </w:r>
      <w:r>
        <w:rPr>
          <w:lang w:eastAsia="zh-CN"/>
        </w:rPr>
        <w:t>”</w:t>
      </w:r>
      <w:r>
        <w:rPr>
          <w:lang w:eastAsia="zh-CN"/>
        </w:rPr>
        <w:t>同质化</w:t>
      </w:r>
      <w:r>
        <w:rPr>
          <w:lang w:eastAsia="zh-CN"/>
        </w:rPr>
        <w:t>”</w:t>
      </w:r>
      <w:r>
        <w:rPr>
          <w:lang w:eastAsia="zh-CN"/>
        </w:rPr>
        <w:t>管理，确保患者在家门口就能享受到与总院完全一致的高水平医疗服务。</w:t>
      </w:r>
    </w:p>
    <w:p w:rsidR="006E2E05" w:rsidRDefault="0042446D">
      <w:pPr>
        <w:pStyle w:val="a0"/>
        <w:rPr>
          <w:lang w:eastAsia="zh-CN"/>
        </w:rPr>
      </w:pPr>
      <w:r>
        <w:rPr>
          <w:lang w:eastAsia="zh-CN"/>
        </w:rPr>
        <w:t>从区域发展角度看，西院区的启用也是支撑首</w:t>
      </w:r>
      <w:r>
        <w:rPr>
          <w:lang w:eastAsia="zh-CN"/>
        </w:rPr>
        <w:t>都乃至全国医药健康产业高质量发展的核心力量。作为打造</w:t>
      </w:r>
      <w:r>
        <w:rPr>
          <w:lang w:eastAsia="zh-CN"/>
        </w:rPr>
        <w:t>”</w:t>
      </w:r>
      <w:r>
        <w:rPr>
          <w:lang w:eastAsia="zh-CN"/>
        </w:rPr>
        <w:t>中国心谷</w:t>
      </w:r>
      <w:r>
        <w:rPr>
          <w:lang w:eastAsia="zh-CN"/>
        </w:rPr>
        <w:t>”</w:t>
      </w:r>
      <w:r>
        <w:rPr>
          <w:lang w:eastAsia="zh-CN"/>
        </w:rPr>
        <w:t>心血管产业创新高地的重要落子，它不仅将成为北京市门头沟区区域经济绿色高质量转型发展的</w:t>
      </w:r>
      <w:r>
        <w:rPr>
          <w:lang w:eastAsia="zh-CN"/>
        </w:rPr>
        <w:t>”</w:t>
      </w:r>
      <w:r>
        <w:rPr>
          <w:lang w:eastAsia="zh-CN"/>
        </w:rPr>
        <w:t>金名片</w:t>
      </w:r>
      <w:r>
        <w:rPr>
          <w:lang w:eastAsia="zh-CN"/>
        </w:rPr>
        <w:t>”</w:t>
      </w:r>
      <w:r>
        <w:rPr>
          <w:lang w:eastAsia="zh-CN"/>
        </w:rPr>
        <w:t>，更将通过医企结合、产学研用深度融合，赋能区域产业与经济特色化发展，形成医疗与产业相互促进的良性循环。</w:t>
      </w:r>
    </w:p>
    <w:p w:rsidR="006E2E05" w:rsidRDefault="0042446D">
      <w:pPr>
        <w:pStyle w:val="2"/>
        <w:rPr>
          <w:lang w:eastAsia="zh-CN"/>
        </w:rPr>
      </w:pPr>
      <w:bookmarkStart w:id="13" w:name="四零级预防理念的创新性"/>
      <w:bookmarkEnd w:id="10"/>
      <w:bookmarkEnd w:id="12"/>
      <w:r>
        <w:rPr>
          <w:lang w:eastAsia="zh-CN"/>
        </w:rPr>
        <w:t>四、</w:t>
      </w:r>
      <w:r>
        <w:rPr>
          <w:lang w:eastAsia="zh-CN"/>
        </w:rPr>
        <w:t>“</w:t>
      </w:r>
      <w:r>
        <w:rPr>
          <w:lang w:eastAsia="zh-CN"/>
        </w:rPr>
        <w:t>零级预防</w:t>
      </w:r>
      <w:r>
        <w:rPr>
          <w:lang w:eastAsia="zh-CN"/>
        </w:rPr>
        <w:t>”</w:t>
      </w:r>
      <w:r>
        <w:rPr>
          <w:lang w:eastAsia="zh-CN"/>
        </w:rPr>
        <w:t>理念的创新性</w:t>
      </w:r>
    </w:p>
    <w:p w:rsidR="006E2E05" w:rsidRDefault="0042446D">
      <w:pPr>
        <w:pStyle w:val="3"/>
        <w:rPr>
          <w:lang w:eastAsia="zh-CN"/>
        </w:rPr>
      </w:pPr>
      <w:bookmarkStart w:id="14" w:name="传统预防医学体系的局限"/>
      <w:r>
        <w:rPr>
          <w:lang w:eastAsia="zh-CN"/>
        </w:rPr>
        <w:t xml:space="preserve">1. </w:t>
      </w:r>
      <w:r>
        <w:rPr>
          <w:lang w:eastAsia="zh-CN"/>
        </w:rPr>
        <w:t>传统预防医学体系的局限</w:t>
      </w:r>
    </w:p>
    <w:p w:rsidR="006E2E05" w:rsidRDefault="0042446D">
      <w:pPr>
        <w:pStyle w:val="FirstParagraph"/>
        <w:rPr>
          <w:lang w:eastAsia="zh-CN"/>
        </w:rPr>
      </w:pPr>
      <w:r>
        <w:rPr>
          <w:lang w:eastAsia="zh-CN"/>
        </w:rPr>
        <w:t>长期以来，公共卫生领域奉行的是</w:t>
      </w:r>
      <w:r>
        <w:rPr>
          <w:lang w:eastAsia="zh-CN"/>
        </w:rPr>
        <w:t>”</w:t>
      </w:r>
      <w:r>
        <w:rPr>
          <w:lang w:eastAsia="zh-CN"/>
        </w:rPr>
        <w:t>三级预防</w:t>
      </w:r>
      <w:r>
        <w:rPr>
          <w:lang w:eastAsia="zh-CN"/>
        </w:rPr>
        <w:t>”</w:t>
      </w:r>
      <w:r>
        <w:rPr>
          <w:lang w:eastAsia="zh-CN"/>
        </w:rPr>
        <w:t>体系：一级预防（病因预防）、二级预防（早发现、早诊断、早治疗）和三级预防（临床预防、康复）。在这一体系中，一级预防虽然强调病因控制，但往往侧重于针对</w:t>
      </w:r>
      <w:r>
        <w:rPr>
          <w:lang w:eastAsia="zh-CN"/>
        </w:rPr>
        <w:t>已识别的危险因素（如高血压、高血脂）进行药物干预或健康教育，其作用对象主要是</w:t>
      </w:r>
      <w:r>
        <w:rPr>
          <w:lang w:eastAsia="zh-CN"/>
        </w:rPr>
        <w:t>”</w:t>
      </w:r>
      <w:r>
        <w:rPr>
          <w:lang w:eastAsia="zh-CN"/>
        </w:rPr>
        <w:t>高危人群</w:t>
      </w:r>
      <w:r>
        <w:rPr>
          <w:lang w:eastAsia="zh-CN"/>
        </w:rPr>
        <w:t>”</w:t>
      </w:r>
      <w:r>
        <w:rPr>
          <w:lang w:eastAsia="zh-CN"/>
        </w:rPr>
        <w:t>。</w:t>
      </w:r>
    </w:p>
    <w:p w:rsidR="006E2E05" w:rsidRDefault="0042446D">
      <w:pPr>
        <w:pStyle w:val="a0"/>
        <w:rPr>
          <w:lang w:eastAsia="zh-CN"/>
        </w:rPr>
      </w:pPr>
      <w:r>
        <w:rPr>
          <w:lang w:eastAsia="zh-CN"/>
        </w:rPr>
        <w:t>然而，面对生活方式相关慢性病的爆发式增长，传统的预防体系暴露出明显的局限性。它更多是在疾病链条的中下游进行拦截，而对于上游的</w:t>
      </w:r>
      <w:r>
        <w:rPr>
          <w:lang w:eastAsia="zh-CN"/>
        </w:rPr>
        <w:t>”</w:t>
      </w:r>
      <w:r>
        <w:rPr>
          <w:lang w:eastAsia="zh-CN"/>
        </w:rPr>
        <w:t>健康土壤</w:t>
      </w:r>
      <w:r>
        <w:rPr>
          <w:lang w:eastAsia="zh-CN"/>
        </w:rPr>
        <w:t>”</w:t>
      </w:r>
      <w:r>
        <w:rPr>
          <w:lang w:eastAsia="zh-CN"/>
        </w:rPr>
        <w:t>缺乏系统性的改良。当人们已经处于亚健康状态或已经出现代谢异常时再进行干预，往往事倍功半，且难以逆转长期的不良习惯。</w:t>
      </w:r>
    </w:p>
    <w:p w:rsidR="006E2E05" w:rsidRDefault="0042446D">
      <w:pPr>
        <w:pStyle w:val="a0"/>
        <w:rPr>
          <w:lang w:eastAsia="zh-CN"/>
        </w:rPr>
      </w:pPr>
      <w:r>
        <w:rPr>
          <w:lang w:eastAsia="zh-CN"/>
        </w:rPr>
        <w:t>从数据维度看，传统预防体系的局限性体现在多个层面。首先，从人群覆盖看，传统一级预防主要面向已识别的高危人群，而忽视了占人口绝大多数的一般人群。根据</w:t>
      </w:r>
      <w:r>
        <w:rPr>
          <w:lang w:eastAsia="zh-CN"/>
        </w:rPr>
        <w:t>”</w:t>
      </w:r>
      <w:r>
        <w:rPr>
          <w:lang w:eastAsia="zh-CN"/>
        </w:rPr>
        <w:t>健康社会决定因素</w:t>
      </w:r>
      <w:r>
        <w:rPr>
          <w:lang w:eastAsia="zh-CN"/>
        </w:rPr>
        <w:t>”</w:t>
      </w:r>
      <w:r>
        <w:rPr>
          <w:lang w:eastAsia="zh-CN"/>
        </w:rPr>
        <w:t>理</w:t>
      </w:r>
      <w:r>
        <w:rPr>
          <w:lang w:eastAsia="zh-CN"/>
        </w:rPr>
        <w:t>论，人群的健康状况呈金字塔分布</w:t>
      </w:r>
      <w:r>
        <w:rPr>
          <w:lang w:eastAsia="zh-CN"/>
        </w:rPr>
        <w:t>——</w:t>
      </w:r>
      <w:r>
        <w:rPr>
          <w:lang w:eastAsia="zh-CN"/>
        </w:rPr>
        <w:t>真正的高危人群和患者只占塔尖，而塔基的大量一般人群虽然个体风险较低，但总体贡献的疾病负担</w:t>
      </w:r>
      <w:r>
        <w:rPr>
          <w:lang w:eastAsia="zh-CN"/>
        </w:rPr>
        <w:lastRenderedPageBreak/>
        <w:t>却最大。传统预防体系对塔基人群的忽视，导致大量</w:t>
      </w:r>
      <w:r>
        <w:rPr>
          <w:lang w:eastAsia="zh-CN"/>
        </w:rPr>
        <w:t>”</w:t>
      </w:r>
      <w:r>
        <w:rPr>
          <w:lang w:eastAsia="zh-CN"/>
        </w:rPr>
        <w:t>潜在患者</w:t>
      </w:r>
      <w:r>
        <w:rPr>
          <w:lang w:eastAsia="zh-CN"/>
        </w:rPr>
        <w:t>”</w:t>
      </w:r>
      <w:r>
        <w:rPr>
          <w:lang w:eastAsia="zh-CN"/>
        </w:rPr>
        <w:t>在不知不觉中滑向疾病状态。</w:t>
      </w:r>
    </w:p>
    <w:p w:rsidR="006E2E05" w:rsidRDefault="0042446D">
      <w:pPr>
        <w:pStyle w:val="a0"/>
        <w:rPr>
          <w:lang w:eastAsia="zh-CN"/>
        </w:rPr>
      </w:pPr>
      <w:r>
        <w:rPr>
          <w:lang w:eastAsia="zh-CN"/>
        </w:rPr>
        <w:t>其次，从干预时机看，传统预防体系多在危险因素已经形成后进行干预。以心血管疾病为例，动脉粥样硬化的形成往往始于青少年时期，而传统的干预多在</w:t>
      </w:r>
      <w:r>
        <w:rPr>
          <w:lang w:eastAsia="zh-CN"/>
        </w:rPr>
        <w:t>40</w:t>
      </w:r>
      <w:r>
        <w:rPr>
          <w:lang w:eastAsia="zh-CN"/>
        </w:rPr>
        <w:t>岁以后、甚至出现临床症状后才开始。根据《中国心血管健康与疾病报告</w:t>
      </w:r>
      <w:r>
        <w:rPr>
          <w:lang w:eastAsia="zh-CN"/>
        </w:rPr>
        <w:t>2024</w:t>
      </w:r>
      <w:r>
        <w:rPr>
          <w:lang w:eastAsia="zh-CN"/>
        </w:rPr>
        <w:t>》的数据，我国心血管病的危险因素水平在青年人群中已呈上升趋势，而针对这一人群的系统干预几乎空</w:t>
      </w:r>
      <w:r>
        <w:rPr>
          <w:lang w:eastAsia="zh-CN"/>
        </w:rPr>
        <w:t>白。</w:t>
      </w:r>
    </w:p>
    <w:p w:rsidR="006E2E05" w:rsidRDefault="0042446D">
      <w:pPr>
        <w:pStyle w:val="a0"/>
        <w:rPr>
          <w:lang w:eastAsia="zh-CN"/>
        </w:rPr>
      </w:pPr>
      <w:r>
        <w:rPr>
          <w:lang w:eastAsia="zh-CN"/>
        </w:rPr>
        <w:t>再次，从干预手段看，传统预防体系过度依赖健康教育和行为劝诫，缺乏可量化、可执行、可评估的精准干预方案。研究表明，单纯的健康教育对行为改变的长期效果十分有限</w:t>
      </w:r>
      <w:r>
        <w:rPr>
          <w:lang w:eastAsia="zh-CN"/>
        </w:rPr>
        <w:t>——</w:t>
      </w:r>
      <w:r>
        <w:rPr>
          <w:lang w:eastAsia="zh-CN"/>
        </w:rPr>
        <w:t>约</w:t>
      </w:r>
      <w:r>
        <w:rPr>
          <w:lang w:eastAsia="zh-CN"/>
        </w:rPr>
        <w:t>70%</w:t>
      </w:r>
      <w:r>
        <w:rPr>
          <w:lang w:eastAsia="zh-CN"/>
        </w:rPr>
        <w:t>的接受健康教育者在</w:t>
      </w:r>
      <w:r>
        <w:rPr>
          <w:lang w:eastAsia="zh-CN"/>
        </w:rPr>
        <w:t>6</w:t>
      </w:r>
      <w:r>
        <w:rPr>
          <w:lang w:eastAsia="zh-CN"/>
        </w:rPr>
        <w:t>个月内会回到原有的行为模式。这种</w:t>
      </w:r>
      <w:r>
        <w:rPr>
          <w:lang w:eastAsia="zh-CN"/>
        </w:rPr>
        <w:t>”</w:t>
      </w:r>
      <w:r>
        <w:rPr>
          <w:lang w:eastAsia="zh-CN"/>
        </w:rPr>
        <w:t>知而不行</w:t>
      </w:r>
      <w:r>
        <w:rPr>
          <w:lang w:eastAsia="zh-CN"/>
        </w:rPr>
        <w:t>”</w:t>
      </w:r>
      <w:r>
        <w:rPr>
          <w:lang w:eastAsia="zh-CN"/>
        </w:rPr>
        <w:t>的困境，根源在于传统干预缺乏将知识转化为行动的有效机制。</w:t>
      </w:r>
    </w:p>
    <w:p w:rsidR="006E2E05" w:rsidRDefault="0042446D">
      <w:pPr>
        <w:pStyle w:val="3"/>
        <w:rPr>
          <w:lang w:eastAsia="zh-CN"/>
        </w:rPr>
      </w:pPr>
      <w:bookmarkStart w:id="15" w:name="零级预防防患于未然的新范式"/>
      <w:bookmarkEnd w:id="14"/>
      <w:r>
        <w:rPr>
          <w:lang w:eastAsia="zh-CN"/>
        </w:rPr>
        <w:t>2. “</w:t>
      </w:r>
      <w:r>
        <w:rPr>
          <w:lang w:eastAsia="zh-CN"/>
        </w:rPr>
        <w:t>零级预防</w:t>
      </w:r>
      <w:r>
        <w:rPr>
          <w:lang w:eastAsia="zh-CN"/>
        </w:rPr>
        <w:t>”</w:t>
      </w:r>
      <w:r>
        <w:rPr>
          <w:lang w:eastAsia="zh-CN"/>
        </w:rPr>
        <w:t>：防患于未然的新范式</w:t>
      </w:r>
    </w:p>
    <w:p w:rsidR="006E2E05" w:rsidRDefault="0042446D">
      <w:pPr>
        <w:pStyle w:val="FirstParagraph"/>
        <w:rPr>
          <w:lang w:eastAsia="zh-CN"/>
        </w:rPr>
      </w:pPr>
      <w:r>
        <w:rPr>
          <w:lang w:eastAsia="zh-CN"/>
        </w:rPr>
        <w:t>“</w:t>
      </w:r>
      <w:r>
        <w:rPr>
          <w:lang w:eastAsia="zh-CN"/>
        </w:rPr>
        <w:t>零级预防</w:t>
      </w:r>
      <w:r>
        <w:rPr>
          <w:lang w:eastAsia="zh-CN"/>
        </w:rPr>
        <w:t>”</w:t>
      </w:r>
      <w:r>
        <w:rPr>
          <w:lang w:eastAsia="zh-CN"/>
        </w:rPr>
        <w:t>理念的提出，正是为了填补这一空白。它超越了传统的一级预防，主张在疾病尚未发生、甚至在危险因素尚未形成之前，就对整个人群进行系统性的健康干预。其核心目标是创造一种</w:t>
      </w:r>
      <w:r>
        <w:rPr>
          <w:lang w:eastAsia="zh-CN"/>
        </w:rPr>
        <w:t>”</w:t>
      </w:r>
      <w:r>
        <w:rPr>
          <w:lang w:eastAsia="zh-CN"/>
        </w:rPr>
        <w:t>不易</w:t>
      </w:r>
      <w:r>
        <w:rPr>
          <w:lang w:eastAsia="zh-CN"/>
        </w:rPr>
        <w:t>致病</w:t>
      </w:r>
      <w:r>
        <w:rPr>
          <w:lang w:eastAsia="zh-CN"/>
        </w:rPr>
        <w:t>”</w:t>
      </w:r>
      <w:r>
        <w:rPr>
          <w:lang w:eastAsia="zh-CN"/>
        </w:rPr>
        <w:t>的环境和生活方式，从源头上消除疾病发生的土壤。</w:t>
      </w:r>
    </w:p>
    <w:p w:rsidR="006E2E05" w:rsidRDefault="0042446D">
      <w:pPr>
        <w:pStyle w:val="a0"/>
        <w:rPr>
          <w:lang w:eastAsia="zh-CN"/>
        </w:rPr>
      </w:pPr>
      <w:r>
        <w:rPr>
          <w:lang w:eastAsia="zh-CN"/>
        </w:rPr>
        <w:t>从概念内涵看，</w:t>
      </w:r>
      <w:r>
        <w:rPr>
          <w:lang w:eastAsia="zh-CN"/>
        </w:rPr>
        <w:t>“</w:t>
      </w:r>
      <w:r>
        <w:rPr>
          <w:lang w:eastAsia="zh-CN"/>
        </w:rPr>
        <w:t>零级预防</w:t>
      </w:r>
      <w:r>
        <w:rPr>
          <w:lang w:eastAsia="zh-CN"/>
        </w:rPr>
        <w:t>”</w:t>
      </w:r>
      <w:r>
        <w:rPr>
          <w:lang w:eastAsia="zh-CN"/>
        </w:rPr>
        <w:t>具有三个核心特征：一是全人群覆盖，不仅面向高危人群，更面向所有健康人群；二是全生命周期覆盖，从胎儿期、婴幼儿期、儿童青少年期、成年期到老年期，在每个阶段都实施针对性的健康促进；三是全方位干预，涵盖运动、营养、心理、睡眠、环境、社会关系等多个维度，而非单一因素的调整。</w:t>
      </w:r>
    </w:p>
    <w:p w:rsidR="006E2E05" w:rsidRDefault="0042446D">
      <w:pPr>
        <w:pStyle w:val="a0"/>
        <w:rPr>
          <w:lang w:eastAsia="zh-CN"/>
        </w:rPr>
      </w:pPr>
      <w:r>
        <w:rPr>
          <w:lang w:eastAsia="zh-CN"/>
        </w:rPr>
        <w:t>在生活方式医学的框架下，零级预防不再是简单的</w:t>
      </w:r>
      <w:r>
        <w:rPr>
          <w:lang w:eastAsia="zh-CN"/>
        </w:rPr>
        <w:t>”</w:t>
      </w:r>
      <w:r>
        <w:rPr>
          <w:lang w:eastAsia="zh-CN"/>
        </w:rPr>
        <w:t>劝诫</w:t>
      </w:r>
      <w:r>
        <w:rPr>
          <w:lang w:eastAsia="zh-CN"/>
        </w:rPr>
        <w:t>”</w:t>
      </w:r>
      <w:r>
        <w:rPr>
          <w:lang w:eastAsia="zh-CN"/>
        </w:rPr>
        <w:t>或</w:t>
      </w:r>
      <w:r>
        <w:rPr>
          <w:lang w:eastAsia="zh-CN"/>
        </w:rPr>
        <w:t>”</w:t>
      </w:r>
      <w:r>
        <w:rPr>
          <w:lang w:eastAsia="zh-CN"/>
        </w:rPr>
        <w:t>宣教</w:t>
      </w:r>
      <w:r>
        <w:rPr>
          <w:lang w:eastAsia="zh-CN"/>
        </w:rPr>
        <w:t>”</w:t>
      </w:r>
      <w:r>
        <w:rPr>
          <w:lang w:eastAsia="zh-CN"/>
        </w:rPr>
        <w:t>，而是基于科学证据的精准干预。它涵盖了运动、营养、心理、睡眠、中西医协同、远程健康管控等多个维度。例如</w:t>
      </w:r>
      <w:r>
        <w:rPr>
          <w:lang w:eastAsia="zh-CN"/>
        </w:rPr>
        <w:t>，在阜外医院西院区的生活方式医学中心，营养师开具的不是药片，而是色香味俱全的</w:t>
      </w:r>
      <w:r>
        <w:rPr>
          <w:lang w:eastAsia="zh-CN"/>
        </w:rPr>
        <w:t>”</w:t>
      </w:r>
      <w:r>
        <w:rPr>
          <w:lang w:eastAsia="zh-CN"/>
        </w:rPr>
        <w:t>营养处方</w:t>
      </w:r>
      <w:r>
        <w:rPr>
          <w:lang w:eastAsia="zh-CN"/>
        </w:rPr>
        <w:t>”</w:t>
      </w:r>
      <w:r>
        <w:rPr>
          <w:lang w:eastAsia="zh-CN"/>
        </w:rPr>
        <w:t>；</w:t>
      </w:r>
      <w:r>
        <w:rPr>
          <w:lang w:eastAsia="zh-CN"/>
        </w:rPr>
        <w:t>“</w:t>
      </w:r>
      <w:r>
        <w:rPr>
          <w:lang w:eastAsia="zh-CN"/>
        </w:rPr>
        <w:t>盐境净息</w:t>
      </w:r>
      <w:r>
        <w:rPr>
          <w:lang w:eastAsia="zh-CN"/>
        </w:rPr>
        <w:t>”</w:t>
      </w:r>
      <w:r>
        <w:rPr>
          <w:lang w:eastAsia="zh-CN"/>
        </w:rPr>
        <w:t>室利用岩盐气溶胶模拟天然盐洞微环境，改善呼吸道健康。这些举措将抽象的健康理念转化为可感知、可执行、可评估的具体行动方案。</w:t>
      </w:r>
    </w:p>
    <w:p w:rsidR="006E2E05" w:rsidRDefault="0042446D">
      <w:pPr>
        <w:pStyle w:val="a0"/>
        <w:rPr>
          <w:lang w:eastAsia="zh-CN"/>
        </w:rPr>
      </w:pPr>
      <w:r>
        <w:rPr>
          <w:lang w:eastAsia="zh-CN"/>
        </w:rPr>
        <w:t>从国际视野看，</w:t>
      </w:r>
      <w:r>
        <w:rPr>
          <w:lang w:eastAsia="zh-CN"/>
        </w:rPr>
        <w:t>“</w:t>
      </w:r>
      <w:r>
        <w:rPr>
          <w:lang w:eastAsia="zh-CN"/>
        </w:rPr>
        <w:t>零级预防</w:t>
      </w:r>
      <w:r>
        <w:rPr>
          <w:lang w:eastAsia="zh-CN"/>
        </w:rPr>
        <w:t>”</w:t>
      </w:r>
      <w:r>
        <w:rPr>
          <w:lang w:eastAsia="zh-CN"/>
        </w:rPr>
        <w:t>理念与全球健康治理的最新趋势高度契合。世界卫生组织在《</w:t>
      </w:r>
      <w:r>
        <w:rPr>
          <w:lang w:eastAsia="zh-CN"/>
        </w:rPr>
        <w:t>2024</w:t>
      </w:r>
      <w:r>
        <w:rPr>
          <w:lang w:eastAsia="zh-CN"/>
        </w:rPr>
        <w:t>年全球慢性病现状报告》中明确提出，要</w:t>
      </w:r>
      <w:r>
        <w:rPr>
          <w:lang w:eastAsia="zh-CN"/>
        </w:rPr>
        <w:t>”</w:t>
      </w:r>
      <w:r>
        <w:rPr>
          <w:lang w:eastAsia="zh-CN"/>
        </w:rPr>
        <w:t>将健康融入所有政策</w:t>
      </w:r>
      <w:r>
        <w:rPr>
          <w:lang w:eastAsia="zh-CN"/>
        </w:rPr>
        <w:t>”</w:t>
      </w:r>
      <w:r>
        <w:rPr>
          <w:lang w:eastAsia="zh-CN"/>
        </w:rPr>
        <w:lastRenderedPageBreak/>
        <w:t>（</w:t>
      </w:r>
      <w:r>
        <w:rPr>
          <w:lang w:eastAsia="zh-CN"/>
        </w:rPr>
        <w:t>Health in All Policies</w:t>
      </w:r>
      <w:r>
        <w:rPr>
          <w:lang w:eastAsia="zh-CN"/>
        </w:rPr>
        <w:t>），从城市规划、食品政策、交通政策、环境政策等多维度创造有利于健康的生活环境。这一全球战略与</w:t>
      </w:r>
      <w:r>
        <w:rPr>
          <w:lang w:eastAsia="zh-CN"/>
        </w:rPr>
        <w:t>”</w:t>
      </w:r>
      <w:r>
        <w:rPr>
          <w:lang w:eastAsia="zh-CN"/>
        </w:rPr>
        <w:t>零</w:t>
      </w:r>
      <w:r>
        <w:rPr>
          <w:lang w:eastAsia="zh-CN"/>
        </w:rPr>
        <w:t>级预防</w:t>
      </w:r>
      <w:r>
        <w:rPr>
          <w:lang w:eastAsia="zh-CN"/>
        </w:rPr>
        <w:t>”</w:t>
      </w:r>
      <w:r>
        <w:rPr>
          <w:lang w:eastAsia="zh-CN"/>
        </w:rPr>
        <w:t>的核心理念不谋而合</w:t>
      </w:r>
      <w:r>
        <w:rPr>
          <w:lang w:eastAsia="zh-CN"/>
        </w:rPr>
        <w:t>——</w:t>
      </w:r>
      <w:r>
        <w:rPr>
          <w:lang w:eastAsia="zh-CN"/>
        </w:rPr>
        <w:t>健康不仅是医疗卫生系统的责任，更是整个社会系统的共同目标。</w:t>
      </w:r>
    </w:p>
    <w:p w:rsidR="006E2E05" w:rsidRDefault="0042446D">
      <w:pPr>
        <w:pStyle w:val="3"/>
        <w:rPr>
          <w:lang w:eastAsia="zh-CN"/>
        </w:rPr>
      </w:pPr>
      <w:bookmarkStart w:id="16" w:name="从源头控制心血管疾病的发病率"/>
      <w:bookmarkEnd w:id="15"/>
      <w:r>
        <w:rPr>
          <w:lang w:eastAsia="zh-CN"/>
        </w:rPr>
        <w:t xml:space="preserve">3. </w:t>
      </w:r>
      <w:r>
        <w:rPr>
          <w:lang w:eastAsia="zh-CN"/>
        </w:rPr>
        <w:t>从源头控制心血管疾病的发病率</w:t>
      </w:r>
    </w:p>
    <w:p w:rsidR="006E2E05" w:rsidRDefault="0042446D">
      <w:pPr>
        <w:pStyle w:val="FirstParagraph"/>
        <w:rPr>
          <w:lang w:eastAsia="zh-CN"/>
        </w:rPr>
      </w:pPr>
      <w:r>
        <w:rPr>
          <w:lang w:eastAsia="zh-CN"/>
        </w:rPr>
        <w:t>对于心血管疾病而言，零级预防的意义尤为重大。心血管病的发生是一个长达数十年的漫长过程，动脉粥样硬化的形成往往始于青少年时期。如果等到中年出现症状再进行治疗，血管的损伤往往已不可逆。</w:t>
      </w:r>
    </w:p>
    <w:p w:rsidR="006E2E05" w:rsidRDefault="0042446D">
      <w:pPr>
        <w:pStyle w:val="a0"/>
        <w:rPr>
          <w:lang w:eastAsia="zh-CN"/>
        </w:rPr>
      </w:pPr>
      <w:r>
        <w:rPr>
          <w:lang w:eastAsia="zh-CN"/>
        </w:rPr>
        <w:t>根据《中国心血管健康与疾病报告</w:t>
      </w:r>
      <w:r>
        <w:rPr>
          <w:lang w:eastAsia="zh-CN"/>
        </w:rPr>
        <w:t>2024</w:t>
      </w:r>
      <w:r>
        <w:rPr>
          <w:lang w:eastAsia="zh-CN"/>
        </w:rPr>
        <w:t>》的数据，我国心血管病的危险因素水平在青年人群中已呈明显上升趋势。</w:t>
      </w:r>
      <w:r>
        <w:rPr>
          <w:lang w:eastAsia="zh-CN"/>
        </w:rPr>
        <w:t>35-44</w:t>
      </w:r>
      <w:r>
        <w:rPr>
          <w:lang w:eastAsia="zh-CN"/>
        </w:rPr>
        <w:t>岁人群中，高血压患病率已达</w:t>
      </w:r>
      <w:r>
        <w:rPr>
          <w:lang w:eastAsia="zh-CN"/>
        </w:rPr>
        <w:t>15.0%</w:t>
      </w:r>
      <w:r>
        <w:rPr>
          <w:lang w:eastAsia="zh-CN"/>
        </w:rPr>
        <w:t>，血脂异常患病率高达</w:t>
      </w:r>
      <w:r>
        <w:rPr>
          <w:lang w:eastAsia="zh-CN"/>
        </w:rPr>
        <w:t>38.7%</w:t>
      </w:r>
      <w:r>
        <w:rPr>
          <w:lang w:eastAsia="zh-CN"/>
        </w:rPr>
        <w:t>，糖尿病患病率为</w:t>
      </w:r>
      <w:r>
        <w:rPr>
          <w:lang w:eastAsia="zh-CN"/>
        </w:rPr>
        <w:t>6.8%</w:t>
      </w:r>
      <w:r>
        <w:rPr>
          <w:lang w:eastAsia="zh-CN"/>
        </w:rPr>
        <w:t>，肥胖率为</w:t>
      </w:r>
      <w:r>
        <w:rPr>
          <w:lang w:eastAsia="zh-CN"/>
        </w:rPr>
        <w:t>16.1%</w:t>
      </w:r>
      <w:r>
        <w:rPr>
          <w:lang w:eastAsia="zh-CN"/>
        </w:rPr>
        <w:t>。这些数字意味着，心血管疾病的</w:t>
      </w:r>
      <w:r>
        <w:rPr>
          <w:lang w:eastAsia="zh-CN"/>
        </w:rPr>
        <w:t>”</w:t>
      </w:r>
      <w:r>
        <w:rPr>
          <w:lang w:eastAsia="zh-CN"/>
        </w:rPr>
        <w:t>种子</w:t>
      </w:r>
      <w:r>
        <w:rPr>
          <w:lang w:eastAsia="zh-CN"/>
        </w:rPr>
        <w:t>”</w:t>
      </w:r>
      <w:r>
        <w:rPr>
          <w:lang w:eastAsia="zh-CN"/>
        </w:rPr>
        <w:t>在青年时期甚至更早就已经播下。如果不实施零级预防，等到这些青年步入中老年，我国心血管疾病的负担将呈几何级数增长。</w:t>
      </w:r>
    </w:p>
    <w:p w:rsidR="006E2E05" w:rsidRDefault="0042446D">
      <w:pPr>
        <w:pStyle w:val="a0"/>
        <w:rPr>
          <w:lang w:eastAsia="zh-CN"/>
        </w:rPr>
      </w:pPr>
      <w:r>
        <w:rPr>
          <w:lang w:eastAsia="zh-CN"/>
        </w:rPr>
        <w:t>通过零级预防，我们可以将干预的窗口期大幅前移。针对儿童和青少年，开展食育教育、培养运动习惯，从生命早期就筑牢健康防线。根据《中国人群身体活动指南（</w:t>
      </w:r>
      <w:r>
        <w:rPr>
          <w:lang w:eastAsia="zh-CN"/>
        </w:rPr>
        <w:t>2021</w:t>
      </w:r>
      <w:r>
        <w:rPr>
          <w:lang w:eastAsia="zh-CN"/>
        </w:rPr>
        <w:t>）》的科学建议，</w:t>
      </w:r>
      <w:r>
        <w:rPr>
          <w:lang w:eastAsia="zh-CN"/>
        </w:rPr>
        <w:t>2</w:t>
      </w:r>
      <w:r>
        <w:rPr>
          <w:lang w:eastAsia="zh-CN"/>
        </w:rPr>
        <w:t>岁及以下儿童每日应进行不少于</w:t>
      </w:r>
      <w:r>
        <w:rPr>
          <w:lang w:eastAsia="zh-CN"/>
        </w:rPr>
        <w:t>180</w:t>
      </w:r>
      <w:r>
        <w:rPr>
          <w:lang w:eastAsia="zh-CN"/>
        </w:rPr>
        <w:t>分钟的地板互动活动；</w:t>
      </w:r>
      <w:r>
        <w:rPr>
          <w:lang w:eastAsia="zh-CN"/>
        </w:rPr>
        <w:t>3-5</w:t>
      </w:r>
      <w:r>
        <w:rPr>
          <w:lang w:eastAsia="zh-CN"/>
        </w:rPr>
        <w:t>岁儿童每日累计活动时间</w:t>
      </w:r>
      <w:r>
        <w:rPr>
          <w:lang w:eastAsia="zh-CN"/>
        </w:rPr>
        <w:t>180</w:t>
      </w:r>
      <w:r>
        <w:rPr>
          <w:lang w:eastAsia="zh-CN"/>
        </w:rPr>
        <w:t>分钟，其中中高强度活动不少于</w:t>
      </w:r>
      <w:r>
        <w:rPr>
          <w:lang w:eastAsia="zh-CN"/>
        </w:rPr>
        <w:t>60</w:t>
      </w:r>
      <w:r>
        <w:rPr>
          <w:lang w:eastAsia="zh-CN"/>
        </w:rPr>
        <w:t>分钟；</w:t>
      </w:r>
      <w:r>
        <w:rPr>
          <w:lang w:eastAsia="zh-CN"/>
        </w:rPr>
        <w:t>6-17</w:t>
      </w:r>
      <w:r>
        <w:rPr>
          <w:lang w:eastAsia="zh-CN"/>
        </w:rPr>
        <w:t>岁青少年每日应进行至少</w:t>
      </w:r>
      <w:r>
        <w:rPr>
          <w:lang w:eastAsia="zh-CN"/>
        </w:rPr>
        <w:t>60</w:t>
      </w:r>
      <w:r>
        <w:rPr>
          <w:lang w:eastAsia="zh-CN"/>
        </w:rPr>
        <w:t>分钟中高</w:t>
      </w:r>
      <w:r>
        <w:rPr>
          <w:lang w:eastAsia="zh-CN"/>
        </w:rPr>
        <w:t>强度有氧运动，每周至少进行</w:t>
      </w:r>
      <w:r>
        <w:rPr>
          <w:lang w:eastAsia="zh-CN"/>
        </w:rPr>
        <w:t>3</w:t>
      </w:r>
      <w:r>
        <w:rPr>
          <w:lang w:eastAsia="zh-CN"/>
        </w:rPr>
        <w:t>天肌肉力量训练。然而，现实数据却令人担忧</w:t>
      </w:r>
      <w:r>
        <w:rPr>
          <w:lang w:eastAsia="zh-CN"/>
        </w:rPr>
        <w:t>——</w:t>
      </w:r>
      <w:r>
        <w:rPr>
          <w:lang w:eastAsia="zh-CN"/>
        </w:rPr>
        <w:t>我国</w:t>
      </w:r>
      <w:r>
        <w:rPr>
          <w:lang w:eastAsia="zh-CN"/>
        </w:rPr>
        <w:t>81%</w:t>
      </w:r>
      <w:r>
        <w:rPr>
          <w:lang w:eastAsia="zh-CN"/>
        </w:rPr>
        <w:t>的青少年缺乏身体活动，其中青春期女孩比男孩更为严重（</w:t>
      </w:r>
      <w:r>
        <w:rPr>
          <w:lang w:eastAsia="zh-CN"/>
        </w:rPr>
        <w:t>85% vs 78%</w:t>
      </w:r>
      <w:r>
        <w:rPr>
          <w:lang w:eastAsia="zh-CN"/>
        </w:rPr>
        <w:t>）。这一数据鸿沟正是零级预防需要重点攻克的领域。</w:t>
      </w:r>
    </w:p>
    <w:p w:rsidR="006E2E05" w:rsidRDefault="0042446D">
      <w:pPr>
        <w:pStyle w:val="a0"/>
        <w:rPr>
          <w:lang w:eastAsia="zh-CN"/>
        </w:rPr>
      </w:pPr>
      <w:r>
        <w:rPr>
          <w:lang w:eastAsia="zh-CN"/>
        </w:rPr>
        <w:t>针对职场人群，通过工作场所的健康促进、压力管理和睡眠改善，阻断过劳和应激对血管的损害。根据《中国睡眠研究报告》的数据，我国约</w:t>
      </w:r>
      <w:r>
        <w:rPr>
          <w:lang w:eastAsia="zh-CN"/>
        </w:rPr>
        <w:t>38.2%</w:t>
      </w:r>
      <w:r>
        <w:rPr>
          <w:lang w:eastAsia="zh-CN"/>
        </w:rPr>
        <w:t>的成年人存在各类睡眠障碍，职场人群的睡眠问题尤为突出。长期睡眠不足（</w:t>
      </w:r>
      <w:r>
        <w:rPr>
          <w:lang w:eastAsia="zh-CN"/>
        </w:rPr>
        <w:t>&lt;6</w:t>
      </w:r>
      <w:r>
        <w:rPr>
          <w:lang w:eastAsia="zh-CN"/>
        </w:rPr>
        <w:t>小时</w:t>
      </w:r>
      <w:r>
        <w:rPr>
          <w:lang w:eastAsia="zh-CN"/>
        </w:rPr>
        <w:t>/</w:t>
      </w:r>
      <w:r>
        <w:rPr>
          <w:lang w:eastAsia="zh-CN"/>
        </w:rPr>
        <w:t>天）与高血压、冠心病、脑卒中的发病风险显著相关，是心血管疾病的重要危险因素。通过零级预防，为职场</w:t>
      </w:r>
      <w:r>
        <w:rPr>
          <w:lang w:eastAsia="zh-CN"/>
        </w:rPr>
        <w:t>人群提供科学的睡眠管理方案，可以从源头上减少心血管损伤。</w:t>
      </w:r>
    </w:p>
    <w:p w:rsidR="006E2E05" w:rsidRDefault="0042446D">
      <w:pPr>
        <w:pStyle w:val="a0"/>
        <w:rPr>
          <w:lang w:eastAsia="zh-CN"/>
        </w:rPr>
      </w:pPr>
      <w:r>
        <w:rPr>
          <w:lang w:eastAsia="zh-CN"/>
        </w:rPr>
        <w:t>针对老年人群，通过科学的康复和慢病管理，延缓机能衰退。数据显示，我国</w:t>
      </w:r>
      <w:r>
        <w:rPr>
          <w:lang w:eastAsia="zh-CN"/>
        </w:rPr>
        <w:t>60</w:t>
      </w:r>
      <w:r>
        <w:rPr>
          <w:lang w:eastAsia="zh-CN"/>
        </w:rPr>
        <w:t>岁以上人群中</w:t>
      </w:r>
      <w:r>
        <w:rPr>
          <w:lang w:eastAsia="zh-CN"/>
        </w:rPr>
        <w:t>75.8%</w:t>
      </w:r>
      <w:r>
        <w:rPr>
          <w:lang w:eastAsia="zh-CN"/>
        </w:rPr>
        <w:t>至少患有</w:t>
      </w:r>
      <w:r>
        <w:rPr>
          <w:lang w:eastAsia="zh-CN"/>
        </w:rPr>
        <w:t>1</w:t>
      </w:r>
      <w:r>
        <w:rPr>
          <w:lang w:eastAsia="zh-CN"/>
        </w:rPr>
        <w:t>种慢性病，而多病共存现象极为普遍。通过零级</w:t>
      </w:r>
      <w:r>
        <w:rPr>
          <w:lang w:eastAsia="zh-CN"/>
        </w:rPr>
        <w:lastRenderedPageBreak/>
        <w:t>预防理念指导下的老年健康管理，不仅可以延缓疾病进展，更可以提高老年人的生活质量，实现</w:t>
      </w:r>
      <w:r>
        <w:rPr>
          <w:lang w:eastAsia="zh-CN"/>
        </w:rPr>
        <w:t>”</w:t>
      </w:r>
      <w:r>
        <w:rPr>
          <w:lang w:eastAsia="zh-CN"/>
        </w:rPr>
        <w:t>健康老龄化</w:t>
      </w:r>
      <w:r>
        <w:rPr>
          <w:lang w:eastAsia="zh-CN"/>
        </w:rPr>
        <w:t>”</w:t>
      </w:r>
      <w:r>
        <w:rPr>
          <w:lang w:eastAsia="zh-CN"/>
        </w:rPr>
        <w:t>。</w:t>
      </w:r>
    </w:p>
    <w:p w:rsidR="006E2E05" w:rsidRDefault="0042446D">
      <w:pPr>
        <w:pStyle w:val="a0"/>
        <w:rPr>
          <w:lang w:eastAsia="zh-CN"/>
        </w:rPr>
      </w:pPr>
      <w:r>
        <w:rPr>
          <w:lang w:eastAsia="zh-CN"/>
        </w:rPr>
        <w:t>阜外医院西院区与香港理工大学联合设立我国首个生活方式医学创新研究院，正是为了深化这一理念的临床应用。研究院将聚焦慢性病源头防控，布局</w:t>
      </w:r>
      <w:r>
        <w:rPr>
          <w:lang w:eastAsia="zh-CN"/>
        </w:rPr>
        <w:t>AI</w:t>
      </w:r>
      <w:r>
        <w:rPr>
          <w:lang w:eastAsia="zh-CN"/>
        </w:rPr>
        <w:t>慢病管理系统、智能康复传感设备、代谢调节功能性食品等研发方向，推动实验</w:t>
      </w:r>
      <w:r>
        <w:rPr>
          <w:lang w:eastAsia="zh-CN"/>
        </w:rPr>
        <w:t>室科研成果转化为标准化的健康干预方案。</w:t>
      </w:r>
    </w:p>
    <w:p w:rsidR="006E2E05" w:rsidRDefault="0042446D">
      <w:pPr>
        <w:pStyle w:val="a0"/>
        <w:rPr>
          <w:lang w:eastAsia="zh-CN"/>
        </w:rPr>
      </w:pPr>
      <w:r>
        <w:rPr>
          <w:lang w:eastAsia="zh-CN"/>
        </w:rPr>
        <w:t>从</w:t>
      </w:r>
      <w:r>
        <w:rPr>
          <w:lang w:eastAsia="zh-CN"/>
        </w:rPr>
        <w:t>”</w:t>
      </w:r>
      <w:r>
        <w:rPr>
          <w:lang w:eastAsia="zh-CN"/>
        </w:rPr>
        <w:t>治病</w:t>
      </w:r>
      <w:r>
        <w:rPr>
          <w:lang w:eastAsia="zh-CN"/>
        </w:rPr>
        <w:t>”</w:t>
      </w:r>
      <w:r>
        <w:rPr>
          <w:lang w:eastAsia="zh-CN"/>
        </w:rPr>
        <w:t>到</w:t>
      </w:r>
      <w:r>
        <w:rPr>
          <w:lang w:eastAsia="zh-CN"/>
        </w:rPr>
        <w:t>”</w:t>
      </w:r>
      <w:r>
        <w:rPr>
          <w:lang w:eastAsia="zh-CN"/>
        </w:rPr>
        <w:t>防病</w:t>
      </w:r>
      <w:r>
        <w:rPr>
          <w:lang w:eastAsia="zh-CN"/>
        </w:rPr>
        <w:t>”</w:t>
      </w:r>
      <w:r>
        <w:rPr>
          <w:lang w:eastAsia="zh-CN"/>
        </w:rPr>
        <w:t>，从</w:t>
      </w:r>
      <w:r>
        <w:rPr>
          <w:lang w:eastAsia="zh-CN"/>
        </w:rPr>
        <w:t>”</w:t>
      </w:r>
      <w:r>
        <w:rPr>
          <w:lang w:eastAsia="zh-CN"/>
        </w:rPr>
        <w:t>三级预防</w:t>
      </w:r>
      <w:r>
        <w:rPr>
          <w:lang w:eastAsia="zh-CN"/>
        </w:rPr>
        <w:t>”</w:t>
      </w:r>
      <w:r>
        <w:rPr>
          <w:lang w:eastAsia="zh-CN"/>
        </w:rPr>
        <w:t>到</w:t>
      </w:r>
      <w:r>
        <w:rPr>
          <w:lang w:eastAsia="zh-CN"/>
        </w:rPr>
        <w:t>”</w:t>
      </w:r>
      <w:r>
        <w:rPr>
          <w:lang w:eastAsia="zh-CN"/>
        </w:rPr>
        <w:t>零级预防</w:t>
      </w:r>
      <w:r>
        <w:rPr>
          <w:lang w:eastAsia="zh-CN"/>
        </w:rPr>
        <w:t>”</w:t>
      </w:r>
      <w:r>
        <w:rPr>
          <w:lang w:eastAsia="zh-CN"/>
        </w:rPr>
        <w:t>，这不仅是医学技术的进步，更是医学人文精神的回归。它标志着我们开始真正尊重生命的规律，从对抗疾病转向呵护健康。阜外医院西院区的启用，正是这一伟大转折的起点。在未来，随着</w:t>
      </w:r>
      <w:r>
        <w:rPr>
          <w:lang w:eastAsia="zh-CN"/>
        </w:rPr>
        <w:t>”</w:t>
      </w:r>
      <w:r>
        <w:rPr>
          <w:lang w:eastAsia="zh-CN"/>
        </w:rPr>
        <w:t>防治康管</w:t>
      </w:r>
      <w:r>
        <w:rPr>
          <w:lang w:eastAsia="zh-CN"/>
        </w:rPr>
        <w:t>”</w:t>
      </w:r>
      <w:r>
        <w:rPr>
          <w:lang w:eastAsia="zh-CN"/>
        </w:rPr>
        <w:t>全链条医疗服务体系的不断完善，我们有理由相信，中国将逐步走出慢性病危机的阴霾，迎来一个全民健康的新纪元。</w:t>
      </w:r>
    </w:p>
    <w:p w:rsidR="006E2E05" w:rsidRDefault="0042446D">
      <w:pPr>
        <w:pStyle w:val="2"/>
        <w:rPr>
          <w:lang w:eastAsia="zh-CN"/>
        </w:rPr>
      </w:pPr>
      <w:bookmarkStart w:id="17" w:name="生活方式医学深度解读让医学回归生活的科学实践"/>
      <w:bookmarkEnd w:id="13"/>
      <w:bookmarkEnd w:id="16"/>
      <w:r>
        <w:rPr>
          <w:lang w:eastAsia="zh-CN"/>
        </w:rPr>
        <w:t>生活方式医学深度解读：让医学回归生活的科学实践</w:t>
      </w:r>
    </w:p>
    <w:p w:rsidR="006E2E05" w:rsidRDefault="0042446D">
      <w:pPr>
        <w:pStyle w:val="FirstParagraph"/>
        <w:rPr>
          <w:lang w:eastAsia="zh-CN"/>
        </w:rPr>
      </w:pPr>
      <w:r>
        <w:rPr>
          <w:lang w:eastAsia="zh-CN"/>
        </w:rPr>
        <w:t>随着现代医学模式的深刻变革，医疗服务的重心正从</w:t>
      </w:r>
      <w:r>
        <w:rPr>
          <w:lang w:eastAsia="zh-CN"/>
        </w:rPr>
        <w:t>”</w:t>
      </w:r>
      <w:r>
        <w:rPr>
          <w:lang w:eastAsia="zh-CN"/>
        </w:rPr>
        <w:t>以疾病为中心</w:t>
      </w:r>
      <w:r>
        <w:rPr>
          <w:lang w:eastAsia="zh-CN"/>
        </w:rPr>
        <w:t>”</w:t>
      </w:r>
      <w:r>
        <w:rPr>
          <w:lang w:eastAsia="zh-CN"/>
        </w:rPr>
        <w:t>向</w:t>
      </w:r>
      <w:r>
        <w:rPr>
          <w:lang w:eastAsia="zh-CN"/>
        </w:rPr>
        <w:t>”</w:t>
      </w:r>
      <w:r>
        <w:rPr>
          <w:lang w:eastAsia="zh-CN"/>
        </w:rPr>
        <w:t>以人民健康为中心</w:t>
      </w:r>
      <w:r>
        <w:rPr>
          <w:lang w:eastAsia="zh-CN"/>
        </w:rPr>
        <w:t>”</w:t>
      </w:r>
      <w:r>
        <w:rPr>
          <w:lang w:eastAsia="zh-CN"/>
        </w:rPr>
        <w:t>全面</w:t>
      </w:r>
      <w:r>
        <w:rPr>
          <w:lang w:eastAsia="zh-CN"/>
        </w:rPr>
        <w:t>转移。在这一宏观背景下，</w:t>
      </w:r>
      <w:r>
        <w:rPr>
          <w:lang w:eastAsia="zh-CN"/>
        </w:rPr>
        <w:t>2026</w:t>
      </w:r>
      <w:r>
        <w:rPr>
          <w:lang w:eastAsia="zh-CN"/>
        </w:rPr>
        <w:t>年</w:t>
      </w:r>
      <w:r>
        <w:rPr>
          <w:lang w:eastAsia="zh-CN"/>
        </w:rPr>
        <w:t>7</w:t>
      </w:r>
      <w:r>
        <w:rPr>
          <w:lang w:eastAsia="zh-CN"/>
        </w:rPr>
        <w:t>月启动试运行、</w:t>
      </w:r>
      <w:r>
        <w:rPr>
          <w:lang w:eastAsia="zh-CN"/>
        </w:rPr>
        <w:t>8</w:t>
      </w:r>
      <w:r>
        <w:rPr>
          <w:lang w:eastAsia="zh-CN"/>
        </w:rPr>
        <w:t>月正式投入使用的全国首个健康生活方式医学中心（阜外医院西院区），不仅标志着我国在慢性病源头防控领域迈出了实质性的一步，更将</w:t>
      </w:r>
      <w:r>
        <w:rPr>
          <w:lang w:eastAsia="zh-CN"/>
        </w:rPr>
        <w:t>”</w:t>
      </w:r>
      <w:r>
        <w:rPr>
          <w:lang w:eastAsia="zh-CN"/>
        </w:rPr>
        <w:t>零级预防</w:t>
      </w:r>
      <w:r>
        <w:rPr>
          <w:lang w:eastAsia="zh-CN"/>
        </w:rPr>
        <w:t>”</w:t>
      </w:r>
      <w:r>
        <w:rPr>
          <w:lang w:eastAsia="zh-CN"/>
        </w:rPr>
        <w:t>这一前沿理念推向了大众视野。该中心开设的</w:t>
      </w:r>
      <w:r>
        <w:rPr>
          <w:lang w:eastAsia="zh-CN"/>
        </w:rPr>
        <w:t>36</w:t>
      </w:r>
      <w:r>
        <w:rPr>
          <w:lang w:eastAsia="zh-CN"/>
        </w:rPr>
        <w:t>个生活方式医学特色项目，涵盖了运动、营养、心理、睡眠等六大板块，为三高、肥胖、代谢紊乱及失眠焦虑等痛点提供了非药物干预的全新解法。要深刻理解这一国家级示范平台的战略价值，我们必须从学科本源出发，全面剖析生活方式医学的概念起源、核心支柱、国际视野、本土实践以及其背后坚实的科学依据。</w:t>
      </w:r>
    </w:p>
    <w:p w:rsidR="006E2E05" w:rsidRDefault="0042446D">
      <w:pPr>
        <w:pStyle w:val="3"/>
        <w:rPr>
          <w:lang w:eastAsia="zh-CN"/>
        </w:rPr>
      </w:pPr>
      <w:bookmarkStart w:id="18" w:name="一生活方式医学的概念起源与学科定义"/>
      <w:r>
        <w:rPr>
          <w:lang w:eastAsia="zh-CN"/>
        </w:rPr>
        <w:t>一、生活方式医学的概念起源与学科定义</w:t>
      </w:r>
    </w:p>
    <w:p w:rsidR="006E2E05" w:rsidRDefault="0042446D">
      <w:pPr>
        <w:pStyle w:val="FirstParagraph"/>
        <w:rPr>
          <w:lang w:eastAsia="zh-CN"/>
        </w:rPr>
      </w:pPr>
      <w:r>
        <w:rPr>
          <w:lang w:eastAsia="zh-CN"/>
        </w:rPr>
        <w:t>生活方式医学（</w:t>
      </w:r>
      <w:r>
        <w:rPr>
          <w:lang w:eastAsia="zh-CN"/>
        </w:rPr>
        <w:t>Lifestyle Medicine</w:t>
      </w:r>
      <w:r>
        <w:rPr>
          <w:lang w:eastAsia="zh-CN"/>
        </w:rPr>
        <w:t>）并非近年来凭空诞生的新概念，而是一门在长期临床实践中不断演进、最终走向成熟的新兴交叉学科。它以循证医学为坚实基础，深度融合了营养科学、运动生理学、心理及行为科学、社会人际关系学、睡眠科学以及临床医学等多个前沿学科。与传统医学侧重于疾病发生后的药物或手术干预不</w:t>
      </w:r>
      <w:r>
        <w:rPr>
          <w:lang w:eastAsia="zh-CN"/>
        </w:rPr>
        <w:lastRenderedPageBreak/>
        <w:t>同，生活方式医学致力于探究疾病发生的根本原因，通过系统性地评估和干预个体的日常行为模式，从源头上阻断或逆转疾病的进程。</w:t>
      </w:r>
    </w:p>
    <w:p w:rsidR="006E2E05" w:rsidRDefault="0042446D">
      <w:pPr>
        <w:pStyle w:val="a0"/>
        <w:rPr>
          <w:lang w:eastAsia="zh-CN"/>
        </w:rPr>
      </w:pPr>
      <w:r>
        <w:rPr>
          <w:lang w:eastAsia="zh-CN"/>
        </w:rPr>
        <w:t>从学科发展史看，生活方式医学的雏形可以追溯到</w:t>
      </w:r>
      <w:r>
        <w:rPr>
          <w:lang w:eastAsia="zh-CN"/>
        </w:rPr>
        <w:t>20</w:t>
      </w:r>
      <w:r>
        <w:rPr>
          <w:lang w:eastAsia="zh-CN"/>
        </w:rPr>
        <w:t>世纪中叶。</w:t>
      </w:r>
      <w:r>
        <w:rPr>
          <w:lang w:eastAsia="zh-CN"/>
        </w:rPr>
        <w:t>1953</w:t>
      </w:r>
      <w:r>
        <w:rPr>
          <w:lang w:eastAsia="zh-CN"/>
        </w:rPr>
        <w:t>年，英国流行病学家杰里米</w:t>
      </w:r>
      <w:r>
        <w:rPr>
          <w:lang w:eastAsia="zh-CN"/>
        </w:rPr>
        <w:t>·</w:t>
      </w:r>
      <w:r>
        <w:rPr>
          <w:lang w:eastAsia="zh-CN"/>
        </w:rPr>
        <w:t>莫里斯（</w:t>
      </w:r>
      <w:r>
        <w:rPr>
          <w:lang w:eastAsia="zh-CN"/>
        </w:rPr>
        <w:t>Jeremy Morris</w:t>
      </w:r>
      <w:r>
        <w:rPr>
          <w:lang w:eastAsia="zh-CN"/>
        </w:rPr>
        <w:t>）通过对伦敦双层巴士司机和售票员的经典对比研究，首次从流行病学角度证明了体力活动与冠心病之间的关联</w:t>
      </w:r>
      <w:r>
        <w:rPr>
          <w:lang w:eastAsia="zh-CN"/>
        </w:rPr>
        <w:t>——</w:t>
      </w:r>
      <w:r>
        <w:rPr>
          <w:lang w:eastAsia="zh-CN"/>
        </w:rPr>
        <w:t>每天上下楼梯数百次的售票员，其冠心病发病率显著低于久坐不动的司机。这一研究开创了生活方式与疾病关系的科学探索。此后，随着弗雷明汉心脏研究（</w:t>
      </w:r>
      <w:r>
        <w:rPr>
          <w:lang w:eastAsia="zh-CN"/>
        </w:rPr>
        <w:t>Framingham Heart Study</w:t>
      </w:r>
      <w:r>
        <w:rPr>
          <w:lang w:eastAsia="zh-CN"/>
        </w:rPr>
        <w:t>）、护士健康研究（</w:t>
      </w:r>
      <w:r>
        <w:rPr>
          <w:lang w:eastAsia="zh-CN"/>
        </w:rPr>
        <w:t>Nurses’ Health Study</w:t>
      </w:r>
      <w:r>
        <w:rPr>
          <w:lang w:eastAsia="zh-CN"/>
        </w:rPr>
        <w:t>）、医生健康研究（</w:t>
      </w:r>
      <w:r>
        <w:rPr>
          <w:lang w:eastAsia="zh-CN"/>
        </w:rPr>
        <w:t>Physicians’ Health Study</w:t>
      </w:r>
      <w:r>
        <w:rPr>
          <w:lang w:eastAsia="zh-CN"/>
        </w:rPr>
        <w:t>）等大型纵向队列研究的</w:t>
      </w:r>
      <w:r>
        <w:rPr>
          <w:lang w:eastAsia="zh-CN"/>
        </w:rPr>
        <w:t>开展，运动、饮食、吸烟等生活方式因素与慢性病之间的因果关系得到了越来越精确的量化和证实。</w:t>
      </w:r>
    </w:p>
    <w:p w:rsidR="006E2E05" w:rsidRDefault="0042446D">
      <w:pPr>
        <w:pStyle w:val="a0"/>
        <w:rPr>
          <w:lang w:eastAsia="zh-CN"/>
        </w:rPr>
      </w:pPr>
      <w:r>
        <w:rPr>
          <w:lang w:eastAsia="zh-CN"/>
        </w:rPr>
        <w:t>在国际公共卫生战略层面，生活方式医学的地位得到了前所未有的提升。</w:t>
      </w:r>
      <w:r>
        <w:rPr>
          <w:lang w:eastAsia="zh-CN"/>
        </w:rPr>
        <w:t>2024</w:t>
      </w:r>
      <w:r>
        <w:rPr>
          <w:lang w:eastAsia="zh-CN"/>
        </w:rPr>
        <w:t>年，世界卫生组织（</w:t>
      </w:r>
      <w:r>
        <w:rPr>
          <w:lang w:eastAsia="zh-CN"/>
        </w:rPr>
        <w:t>WHO</w:t>
      </w:r>
      <w:r>
        <w:rPr>
          <w:lang w:eastAsia="zh-CN"/>
        </w:rPr>
        <w:t>）正式将生活方式医学列为全球慢性疾病防控的核心策略，这标志着该学科已从边缘的辅助手段跃升为全球公共卫生治理的主流路径。目前，全球已有超过</w:t>
      </w:r>
      <w:r>
        <w:rPr>
          <w:lang w:eastAsia="zh-CN"/>
        </w:rPr>
        <w:t>50</w:t>
      </w:r>
      <w:r>
        <w:rPr>
          <w:lang w:eastAsia="zh-CN"/>
        </w:rPr>
        <w:t>个国家建立了生活方式医学学会，数千家医院开设了生活方式医学科，形成了庞大的国际学术与临床网络。</w:t>
      </w:r>
    </w:p>
    <w:p w:rsidR="006E2E05" w:rsidRDefault="0042446D">
      <w:pPr>
        <w:pStyle w:val="a0"/>
        <w:rPr>
          <w:lang w:eastAsia="zh-CN"/>
        </w:rPr>
      </w:pPr>
      <w:r>
        <w:rPr>
          <w:lang w:eastAsia="zh-CN"/>
        </w:rPr>
        <w:t>从全球认证体系看，国际生活方式医学委员会（</w:t>
      </w:r>
      <w:r>
        <w:rPr>
          <w:lang w:eastAsia="zh-CN"/>
        </w:rPr>
        <w:t>IBLM</w:t>
      </w:r>
      <w:r>
        <w:rPr>
          <w:lang w:eastAsia="zh-CN"/>
        </w:rPr>
        <w:t>）自</w:t>
      </w:r>
      <w:r>
        <w:rPr>
          <w:lang w:eastAsia="zh-CN"/>
        </w:rPr>
        <w:t>2017</w:t>
      </w:r>
      <w:r>
        <w:rPr>
          <w:lang w:eastAsia="zh-CN"/>
        </w:rPr>
        <w:t>年首次考试以来，已在全球</w:t>
      </w:r>
      <w:r>
        <w:rPr>
          <w:lang w:eastAsia="zh-CN"/>
        </w:rPr>
        <w:t>75</w:t>
      </w:r>
      <w:r>
        <w:rPr>
          <w:lang w:eastAsia="zh-CN"/>
        </w:rPr>
        <w:t>个国家开展了认证考试，培养了超过</w:t>
      </w:r>
      <w:r>
        <w:rPr>
          <w:lang w:eastAsia="zh-CN"/>
        </w:rPr>
        <w:t>13000</w:t>
      </w:r>
      <w:r>
        <w:rPr>
          <w:lang w:eastAsia="zh-CN"/>
        </w:rPr>
        <w:t>名认证生活方式医学专业人员，覆盖</w:t>
      </w:r>
      <w:r>
        <w:rPr>
          <w:lang w:eastAsia="zh-CN"/>
        </w:rPr>
        <w:t>92</w:t>
      </w:r>
      <w:r>
        <w:rPr>
          <w:lang w:eastAsia="zh-CN"/>
        </w:rPr>
        <w:t>个国家。</w:t>
      </w:r>
      <w:r>
        <w:rPr>
          <w:lang w:eastAsia="zh-CN"/>
        </w:rPr>
        <w:t>2025</w:t>
      </w:r>
      <w:r>
        <w:rPr>
          <w:lang w:eastAsia="zh-CN"/>
        </w:rPr>
        <w:t>年</w:t>
      </w:r>
      <w:r>
        <w:rPr>
          <w:lang w:eastAsia="zh-CN"/>
        </w:rPr>
        <w:t>2</w:t>
      </w:r>
      <w:r>
        <w:rPr>
          <w:lang w:eastAsia="zh-CN"/>
        </w:rPr>
        <w:t>月，生活方式医学全球联盟（</w:t>
      </w:r>
      <w:r>
        <w:rPr>
          <w:lang w:eastAsia="zh-CN"/>
        </w:rPr>
        <w:t>LMGA</w:t>
      </w:r>
      <w:r>
        <w:rPr>
          <w:lang w:eastAsia="zh-CN"/>
        </w:rPr>
        <w:t>）和</w:t>
      </w:r>
      <w:r>
        <w:rPr>
          <w:lang w:eastAsia="zh-CN"/>
        </w:rPr>
        <w:t>IBLM</w:t>
      </w:r>
      <w:r>
        <w:rPr>
          <w:lang w:eastAsia="zh-CN"/>
        </w:rPr>
        <w:t>在泰国普吉岛举办了全球领导力论坛，来自</w:t>
      </w:r>
      <w:r>
        <w:rPr>
          <w:lang w:eastAsia="zh-CN"/>
        </w:rPr>
        <w:t>25</w:t>
      </w:r>
      <w:r>
        <w:rPr>
          <w:lang w:eastAsia="zh-CN"/>
        </w:rPr>
        <w:t>个国家的</w:t>
      </w:r>
      <w:r>
        <w:rPr>
          <w:lang w:eastAsia="zh-CN"/>
        </w:rPr>
        <w:t>29</w:t>
      </w:r>
      <w:r>
        <w:rPr>
          <w:lang w:eastAsia="zh-CN"/>
        </w:rPr>
        <w:t>名代表参加了会议，共同探讨生活方式医学的未来发展。英国植物性健康专业人士协会（</w:t>
      </w:r>
      <w:r>
        <w:rPr>
          <w:lang w:eastAsia="zh-CN"/>
        </w:rPr>
        <w:t>PBHP UK</w:t>
      </w:r>
      <w:r>
        <w:rPr>
          <w:lang w:eastAsia="zh-CN"/>
        </w:rPr>
        <w:t>）在</w:t>
      </w:r>
      <w:r>
        <w:rPr>
          <w:lang w:eastAsia="zh-CN"/>
        </w:rPr>
        <w:t>2024</w:t>
      </w:r>
      <w:r>
        <w:rPr>
          <w:lang w:eastAsia="zh-CN"/>
        </w:rPr>
        <w:t>年首批认证了</w:t>
      </w:r>
      <w:r>
        <w:rPr>
          <w:lang w:eastAsia="zh-CN"/>
        </w:rPr>
        <w:t>32</w:t>
      </w:r>
      <w:r>
        <w:rPr>
          <w:lang w:eastAsia="zh-CN"/>
        </w:rPr>
        <w:t>名生活方式医学专业人员，全球通过率高达</w:t>
      </w:r>
      <w:r>
        <w:rPr>
          <w:lang w:eastAsia="zh-CN"/>
        </w:rPr>
        <w:t>97%</w:t>
      </w:r>
      <w:r>
        <w:rPr>
          <w:lang w:eastAsia="zh-CN"/>
        </w:rPr>
        <w:t>，标志着该学科在全球范围内的快速普及。</w:t>
      </w:r>
    </w:p>
    <w:p w:rsidR="006E2E05" w:rsidRDefault="0042446D">
      <w:pPr>
        <w:pStyle w:val="a0"/>
        <w:rPr>
          <w:lang w:eastAsia="zh-CN"/>
        </w:rPr>
      </w:pPr>
      <w:r>
        <w:rPr>
          <w:lang w:eastAsia="zh-CN"/>
        </w:rPr>
        <w:t>这门学科的核心理念高度凝练为</w:t>
      </w:r>
      <w:r>
        <w:rPr>
          <w:lang w:eastAsia="zh-CN"/>
        </w:rPr>
        <w:t>”</w:t>
      </w:r>
      <w:r>
        <w:rPr>
          <w:lang w:eastAsia="zh-CN"/>
        </w:rPr>
        <w:t>以食为药、以动为药、以睡为药</w:t>
      </w:r>
      <w:r>
        <w:rPr>
          <w:lang w:eastAsia="zh-CN"/>
        </w:rPr>
        <w:t>”</w:t>
      </w:r>
      <w:r>
        <w:rPr>
          <w:lang w:eastAsia="zh-CN"/>
        </w:rPr>
        <w:t>。这并非简单的养生口号，而是基于大量流行病学和临床</w:t>
      </w:r>
      <w:r>
        <w:rPr>
          <w:lang w:eastAsia="zh-CN"/>
        </w:rPr>
        <w:t>研究得出的科学共识。围绕这一核心理念，生活方式医学确立了六大核心干预维度：营养饮食、科学锻炼、健康睡眠、压力管理、社会关系以及药物戒断。这六大维度相互交织、协同作用，共同构成了一个完整的健康干预闭环。在阜外医院西院区的实践中，这六大维度被细化为</w:t>
      </w:r>
      <w:r>
        <w:rPr>
          <w:lang w:eastAsia="zh-CN"/>
        </w:rPr>
        <w:t>36</w:t>
      </w:r>
      <w:r>
        <w:rPr>
          <w:lang w:eastAsia="zh-CN"/>
        </w:rPr>
        <w:t>个特色项目，例如针对代谢异常的</w:t>
      </w:r>
      <w:r>
        <w:rPr>
          <w:lang w:eastAsia="zh-CN"/>
        </w:rPr>
        <w:t>”</w:t>
      </w:r>
      <w:r>
        <w:rPr>
          <w:lang w:eastAsia="zh-CN"/>
        </w:rPr>
        <w:t>食养课堂</w:t>
      </w:r>
      <w:r>
        <w:rPr>
          <w:lang w:eastAsia="zh-CN"/>
        </w:rPr>
        <w:t>”</w:t>
      </w:r>
      <w:r>
        <w:rPr>
          <w:lang w:eastAsia="zh-CN"/>
        </w:rPr>
        <w:t>、针对骨关节康复的</w:t>
      </w:r>
      <w:r>
        <w:rPr>
          <w:lang w:eastAsia="zh-CN"/>
        </w:rPr>
        <w:t>”</w:t>
      </w:r>
      <w:r>
        <w:rPr>
          <w:lang w:eastAsia="zh-CN"/>
        </w:rPr>
        <w:t>水疗室</w:t>
      </w:r>
      <w:r>
        <w:rPr>
          <w:lang w:eastAsia="zh-CN"/>
        </w:rPr>
        <w:t>”</w:t>
      </w:r>
      <w:r>
        <w:rPr>
          <w:lang w:eastAsia="zh-CN"/>
        </w:rPr>
        <w:t>、针对呼吸道</w:t>
      </w:r>
      <w:r>
        <w:rPr>
          <w:lang w:eastAsia="zh-CN"/>
        </w:rPr>
        <w:lastRenderedPageBreak/>
        <w:t>慢病的</w:t>
      </w:r>
      <w:r>
        <w:rPr>
          <w:lang w:eastAsia="zh-CN"/>
        </w:rPr>
        <w:t>”</w:t>
      </w:r>
      <w:r>
        <w:rPr>
          <w:lang w:eastAsia="zh-CN"/>
        </w:rPr>
        <w:t>盐疗室</w:t>
      </w:r>
      <w:r>
        <w:rPr>
          <w:lang w:eastAsia="zh-CN"/>
        </w:rPr>
        <w:t>”</w:t>
      </w:r>
      <w:r>
        <w:rPr>
          <w:lang w:eastAsia="zh-CN"/>
        </w:rPr>
        <w:t>，以及融合现代科技的</w:t>
      </w:r>
      <w:r>
        <w:rPr>
          <w:lang w:eastAsia="zh-CN"/>
        </w:rPr>
        <w:t>”</w:t>
      </w:r>
      <w:r>
        <w:rPr>
          <w:lang w:eastAsia="zh-CN"/>
        </w:rPr>
        <w:t>脑波舒缓</w:t>
      </w:r>
      <w:r>
        <w:rPr>
          <w:lang w:eastAsia="zh-CN"/>
        </w:rPr>
        <w:t>”</w:t>
      </w:r>
      <w:r>
        <w:rPr>
          <w:lang w:eastAsia="zh-CN"/>
        </w:rPr>
        <w:t>与</w:t>
      </w:r>
      <w:r>
        <w:rPr>
          <w:lang w:eastAsia="zh-CN"/>
        </w:rPr>
        <w:t>”</w:t>
      </w:r>
      <w:r>
        <w:rPr>
          <w:lang w:eastAsia="zh-CN"/>
        </w:rPr>
        <w:t>氧梯度干预</w:t>
      </w:r>
      <w:r>
        <w:rPr>
          <w:lang w:eastAsia="zh-CN"/>
        </w:rPr>
        <w:t>”</w:t>
      </w:r>
      <w:r>
        <w:rPr>
          <w:lang w:eastAsia="zh-CN"/>
        </w:rPr>
        <w:t>等。这些项目将抽象的学科概念转化为可量化、可追溯的临床干预手段，真正实现了让医学回归生活、让健康融入日常的科学实践。</w:t>
      </w:r>
    </w:p>
    <w:p w:rsidR="006E2E05" w:rsidRDefault="0042446D">
      <w:pPr>
        <w:pStyle w:val="3"/>
        <w:rPr>
          <w:lang w:eastAsia="zh-CN"/>
        </w:rPr>
      </w:pPr>
      <w:bookmarkStart w:id="19" w:name="二生活方式医学的六大支柱数据支撑的干预体系"/>
      <w:bookmarkEnd w:id="18"/>
      <w:r>
        <w:rPr>
          <w:lang w:eastAsia="zh-CN"/>
        </w:rPr>
        <w:t>二、生活方式医学的六大支柱：数据支撑的干预体系</w:t>
      </w:r>
    </w:p>
    <w:p w:rsidR="006E2E05" w:rsidRDefault="0042446D">
      <w:pPr>
        <w:pStyle w:val="FirstParagraph"/>
        <w:rPr>
          <w:lang w:eastAsia="zh-CN"/>
        </w:rPr>
      </w:pPr>
      <w:r>
        <w:rPr>
          <w:lang w:eastAsia="zh-CN"/>
        </w:rPr>
        <w:t>生活方式医学的干预体系建立在六大核心支柱之上，这六大支柱不仅是评估个体健康风险的标尺，更是制定个性化干预方案的基石。每一根支柱背后，都有着坚实的循证医学数据支撑。</w:t>
      </w:r>
    </w:p>
    <w:p w:rsidR="006E2E05" w:rsidRDefault="0042446D">
      <w:pPr>
        <w:pStyle w:val="4"/>
        <w:rPr>
          <w:lang w:eastAsia="zh-CN"/>
        </w:rPr>
      </w:pPr>
      <w:bookmarkStart w:id="20" w:name="健康饮食重塑代谢的基石"/>
      <w:r>
        <w:rPr>
          <w:lang w:eastAsia="zh-CN"/>
        </w:rPr>
        <w:t xml:space="preserve">1. </w:t>
      </w:r>
      <w:r>
        <w:rPr>
          <w:lang w:eastAsia="zh-CN"/>
        </w:rPr>
        <w:t>健康饮食：重塑代谢的基石</w:t>
      </w:r>
    </w:p>
    <w:p w:rsidR="006E2E05" w:rsidRDefault="0042446D">
      <w:pPr>
        <w:pStyle w:val="FirstParagraph"/>
        <w:rPr>
          <w:lang w:eastAsia="zh-CN"/>
        </w:rPr>
      </w:pPr>
      <w:r>
        <w:rPr>
          <w:lang w:eastAsia="zh-CN"/>
        </w:rPr>
        <w:t>在生活方式医学中，健康饮食绝非单纯的</w:t>
      </w:r>
      <w:r>
        <w:rPr>
          <w:lang w:eastAsia="zh-CN"/>
        </w:rPr>
        <w:t>”</w:t>
      </w:r>
      <w:r>
        <w:rPr>
          <w:lang w:eastAsia="zh-CN"/>
        </w:rPr>
        <w:t>节食</w:t>
      </w:r>
      <w:r>
        <w:rPr>
          <w:lang w:eastAsia="zh-CN"/>
        </w:rPr>
        <w:t>”</w:t>
      </w:r>
      <w:r>
        <w:rPr>
          <w:lang w:eastAsia="zh-CN"/>
        </w:rPr>
        <w:t>或</w:t>
      </w:r>
      <w:r>
        <w:rPr>
          <w:lang w:eastAsia="zh-CN"/>
        </w:rPr>
        <w:t>”</w:t>
      </w:r>
      <w:r>
        <w:rPr>
          <w:lang w:eastAsia="zh-CN"/>
        </w:rPr>
        <w:t>少吃</w:t>
      </w:r>
      <w:r>
        <w:rPr>
          <w:lang w:eastAsia="zh-CN"/>
        </w:rPr>
        <w:t>”</w:t>
      </w:r>
      <w:r>
        <w:rPr>
          <w:lang w:eastAsia="zh-CN"/>
        </w:rPr>
        <w:t>，而是强调饮食质量与营养密度的全面提升。国际上公认的优质饮食模式，如地中海饮食和</w:t>
      </w:r>
      <w:r>
        <w:rPr>
          <w:lang w:eastAsia="zh-CN"/>
        </w:rPr>
        <w:t>DASH</w:t>
      </w:r>
      <w:r>
        <w:rPr>
          <w:lang w:eastAsia="zh-CN"/>
        </w:rPr>
        <w:t>（得舒）饮食，均强调全谷物、新鲜蔬果、优质蛋白和健康脂肪的合理搭配。研究表明，饮食质量对健康的影响远大于单纯的数量控制。</w:t>
      </w:r>
    </w:p>
    <w:p w:rsidR="006E2E05" w:rsidRDefault="0042446D">
      <w:pPr>
        <w:pStyle w:val="a0"/>
        <w:rPr>
          <w:lang w:eastAsia="zh-CN"/>
        </w:rPr>
      </w:pPr>
      <w:r>
        <w:rPr>
          <w:lang w:eastAsia="zh-CN"/>
        </w:rPr>
        <w:t>从循</w:t>
      </w:r>
      <w:r>
        <w:rPr>
          <w:lang w:eastAsia="zh-CN"/>
        </w:rPr>
        <w:t>证数据看，坚持健康饮食的效益是惊人的。一项针对中国人群的大规模队列研究显示，坚持健康饮食，配合规律运动、戒烟限酒、充足睡眠、压力管理等</w:t>
      </w:r>
      <w:r>
        <w:rPr>
          <w:lang w:eastAsia="zh-CN"/>
        </w:rPr>
        <w:t>8</w:t>
      </w:r>
      <w:r>
        <w:rPr>
          <w:lang w:eastAsia="zh-CN"/>
        </w:rPr>
        <w:t>项低风险生活方式，可使人群死亡率降低近</w:t>
      </w:r>
      <w:r>
        <w:rPr>
          <w:lang w:eastAsia="zh-CN"/>
        </w:rPr>
        <w:t>90%</w:t>
      </w:r>
      <w:r>
        <w:rPr>
          <w:lang w:eastAsia="zh-CN"/>
        </w:rPr>
        <w:t>。对于</w:t>
      </w:r>
      <w:r>
        <w:rPr>
          <w:lang w:eastAsia="zh-CN"/>
        </w:rPr>
        <w:t>40</w:t>
      </w:r>
      <w:r>
        <w:rPr>
          <w:lang w:eastAsia="zh-CN"/>
        </w:rPr>
        <w:t>岁的人群而言，长期践行这些低风险生活方式，预期寿命可延长超过</w:t>
      </w:r>
      <w:r>
        <w:rPr>
          <w:lang w:eastAsia="zh-CN"/>
        </w:rPr>
        <w:t>20</w:t>
      </w:r>
      <w:r>
        <w:rPr>
          <w:lang w:eastAsia="zh-CN"/>
        </w:rPr>
        <w:t>年。这意味着，饮食干预不仅是</w:t>
      </w:r>
      <w:r>
        <w:rPr>
          <w:lang w:eastAsia="zh-CN"/>
        </w:rPr>
        <w:t>”</w:t>
      </w:r>
      <w:r>
        <w:rPr>
          <w:lang w:eastAsia="zh-CN"/>
        </w:rPr>
        <w:t>调理</w:t>
      </w:r>
      <w:r>
        <w:rPr>
          <w:lang w:eastAsia="zh-CN"/>
        </w:rPr>
        <w:t>”</w:t>
      </w:r>
      <w:r>
        <w:rPr>
          <w:lang w:eastAsia="zh-CN"/>
        </w:rPr>
        <w:t>，更是可以精确计算健康收益的医疗行为。</w:t>
      </w:r>
    </w:p>
    <w:p w:rsidR="006E2E05" w:rsidRDefault="0042446D">
      <w:pPr>
        <w:pStyle w:val="a0"/>
        <w:rPr>
          <w:lang w:eastAsia="zh-CN"/>
        </w:rPr>
      </w:pPr>
      <w:r>
        <w:rPr>
          <w:lang w:eastAsia="zh-CN"/>
        </w:rPr>
        <w:t>从我国居民膳食现状看，改善空间巨大。根据《中国居民营养与慢性病状况报告（</w:t>
      </w:r>
      <w:r>
        <w:rPr>
          <w:lang w:eastAsia="zh-CN"/>
        </w:rPr>
        <w:t>2020</w:t>
      </w:r>
      <w:r>
        <w:rPr>
          <w:lang w:eastAsia="zh-CN"/>
        </w:rPr>
        <w:t>年）》的数据，我国居民人均每日食盐摄入量为</w:t>
      </w:r>
      <w:r>
        <w:rPr>
          <w:lang w:eastAsia="zh-CN"/>
        </w:rPr>
        <w:t>9.3</w:t>
      </w:r>
      <w:r>
        <w:rPr>
          <w:lang w:eastAsia="zh-CN"/>
        </w:rPr>
        <w:t>克，虽然较</w:t>
      </w:r>
      <w:r>
        <w:rPr>
          <w:lang w:eastAsia="zh-CN"/>
        </w:rPr>
        <w:t>2015</w:t>
      </w:r>
      <w:r>
        <w:rPr>
          <w:lang w:eastAsia="zh-CN"/>
        </w:rPr>
        <w:t>年下降</w:t>
      </w:r>
      <w:r>
        <w:rPr>
          <w:lang w:eastAsia="zh-CN"/>
        </w:rPr>
        <w:t>1.1</w:t>
      </w:r>
      <w:r>
        <w:rPr>
          <w:lang w:eastAsia="zh-CN"/>
        </w:rPr>
        <w:t>克，但仍远超</w:t>
      </w:r>
      <w:r>
        <w:rPr>
          <w:lang w:eastAsia="zh-CN"/>
        </w:rPr>
        <w:t>WHO</w:t>
      </w:r>
      <w:r>
        <w:rPr>
          <w:lang w:eastAsia="zh-CN"/>
        </w:rPr>
        <w:t>推荐的</w:t>
      </w:r>
      <w:r>
        <w:rPr>
          <w:lang w:eastAsia="zh-CN"/>
        </w:rPr>
        <w:t>5</w:t>
      </w:r>
      <w:r>
        <w:rPr>
          <w:lang w:eastAsia="zh-CN"/>
        </w:rPr>
        <w:t>克标准；人均每日烹调油摄入量为</w:t>
      </w:r>
      <w:r>
        <w:rPr>
          <w:lang w:eastAsia="zh-CN"/>
        </w:rPr>
        <w:t>43.2</w:t>
      </w:r>
      <w:r>
        <w:rPr>
          <w:lang w:eastAsia="zh-CN"/>
        </w:rPr>
        <w:t>克，远超推荐上限</w:t>
      </w:r>
      <w:r>
        <w:rPr>
          <w:lang w:eastAsia="zh-CN"/>
        </w:rPr>
        <w:t>25</w:t>
      </w:r>
      <w:r>
        <w:rPr>
          <w:lang w:eastAsia="zh-CN"/>
        </w:rPr>
        <w:t>克；蔬菜摄入量为</w:t>
      </w:r>
      <w:r>
        <w:rPr>
          <w:lang w:eastAsia="zh-CN"/>
        </w:rPr>
        <w:t>265.9</w:t>
      </w:r>
      <w:r>
        <w:rPr>
          <w:lang w:eastAsia="zh-CN"/>
        </w:rPr>
        <w:t>克，低于推荐量</w:t>
      </w:r>
      <w:r>
        <w:rPr>
          <w:lang w:eastAsia="zh-CN"/>
        </w:rPr>
        <w:t>300-500</w:t>
      </w:r>
      <w:r>
        <w:rPr>
          <w:lang w:eastAsia="zh-CN"/>
        </w:rPr>
        <w:t>克；水果摄入量为</w:t>
      </w:r>
      <w:r>
        <w:rPr>
          <w:lang w:eastAsia="zh-CN"/>
        </w:rPr>
        <w:t>38.1</w:t>
      </w:r>
      <w:r>
        <w:rPr>
          <w:lang w:eastAsia="zh-CN"/>
        </w:rPr>
        <w:t>克，远低于推荐量</w:t>
      </w:r>
      <w:r>
        <w:rPr>
          <w:lang w:eastAsia="zh-CN"/>
        </w:rPr>
        <w:t>200-350</w:t>
      </w:r>
      <w:r>
        <w:rPr>
          <w:lang w:eastAsia="zh-CN"/>
        </w:rPr>
        <w:t>克；奶类摄入量为</w:t>
      </w:r>
      <w:r>
        <w:rPr>
          <w:lang w:eastAsia="zh-CN"/>
        </w:rPr>
        <w:t>25.9</w:t>
      </w:r>
      <w:r>
        <w:rPr>
          <w:lang w:eastAsia="zh-CN"/>
        </w:rPr>
        <w:t>克，仅为推荐量</w:t>
      </w:r>
      <w:r>
        <w:rPr>
          <w:lang w:eastAsia="zh-CN"/>
        </w:rPr>
        <w:t>300</w:t>
      </w:r>
      <w:r>
        <w:rPr>
          <w:lang w:eastAsia="zh-CN"/>
        </w:rPr>
        <w:t>克的</w:t>
      </w:r>
      <w:r>
        <w:rPr>
          <w:lang w:eastAsia="zh-CN"/>
        </w:rPr>
        <w:t>8.6%</w:t>
      </w:r>
      <w:r>
        <w:rPr>
          <w:lang w:eastAsia="zh-CN"/>
        </w:rPr>
        <w:t>。这些数据清晰地勾勒出我国居民膳食结构的</w:t>
      </w:r>
      <w:r>
        <w:rPr>
          <w:lang w:eastAsia="zh-CN"/>
        </w:rPr>
        <w:t>”</w:t>
      </w:r>
      <w:r>
        <w:rPr>
          <w:lang w:eastAsia="zh-CN"/>
        </w:rPr>
        <w:t>短板</w:t>
      </w:r>
      <w:r>
        <w:rPr>
          <w:lang w:eastAsia="zh-CN"/>
        </w:rPr>
        <w:t>”</w:t>
      </w:r>
      <w:r>
        <w:rPr>
          <w:lang w:eastAsia="zh-CN"/>
        </w:rPr>
        <w:t>，也为营养干预指明了方向。</w:t>
      </w:r>
    </w:p>
    <w:p w:rsidR="006E2E05" w:rsidRDefault="0042446D">
      <w:pPr>
        <w:pStyle w:val="a0"/>
        <w:rPr>
          <w:lang w:eastAsia="zh-CN"/>
        </w:rPr>
      </w:pPr>
      <w:r>
        <w:rPr>
          <w:lang w:eastAsia="zh-CN"/>
        </w:rPr>
        <w:t>在阜外医院西院区的食养干预区，营养师与专职厨师、心理治疗师共同参与，通过</w:t>
      </w:r>
      <w:r>
        <w:rPr>
          <w:lang w:eastAsia="zh-CN"/>
        </w:rPr>
        <w:t>”</w:t>
      </w:r>
      <w:r>
        <w:rPr>
          <w:lang w:eastAsia="zh-CN"/>
        </w:rPr>
        <w:t>教学</w:t>
      </w:r>
      <w:r>
        <w:rPr>
          <w:lang w:eastAsia="zh-CN"/>
        </w:rPr>
        <w:t>+</w:t>
      </w:r>
      <w:r>
        <w:rPr>
          <w:lang w:eastAsia="zh-CN"/>
        </w:rPr>
        <w:t>实操</w:t>
      </w:r>
      <w:r>
        <w:rPr>
          <w:lang w:eastAsia="zh-CN"/>
        </w:rPr>
        <w:t>”</w:t>
      </w:r>
      <w:r>
        <w:rPr>
          <w:lang w:eastAsia="zh-CN"/>
        </w:rPr>
        <w:t>一体化的模式，现场拆解低盐、低脂、控糖的饮食逻辑，帮助患者将健</w:t>
      </w:r>
      <w:r>
        <w:rPr>
          <w:lang w:eastAsia="zh-CN"/>
        </w:rPr>
        <w:lastRenderedPageBreak/>
        <w:t>康饮食复刻到家庭餐桌。这种</w:t>
      </w:r>
      <w:r>
        <w:rPr>
          <w:lang w:eastAsia="zh-CN"/>
        </w:rPr>
        <w:t>”</w:t>
      </w:r>
      <w:r>
        <w:rPr>
          <w:lang w:eastAsia="zh-CN"/>
        </w:rPr>
        <w:t>从厨房到病房</w:t>
      </w:r>
      <w:r>
        <w:rPr>
          <w:lang w:eastAsia="zh-CN"/>
        </w:rPr>
        <w:t>”</w:t>
      </w:r>
      <w:r>
        <w:rPr>
          <w:lang w:eastAsia="zh-CN"/>
        </w:rPr>
        <w:t>的干预模式，将抽象的营</w:t>
      </w:r>
      <w:r>
        <w:rPr>
          <w:lang w:eastAsia="zh-CN"/>
        </w:rPr>
        <w:t>养学知识转化为可操作的烹饪技能，大大提高了干预的依从性和持续性。</w:t>
      </w:r>
    </w:p>
    <w:p w:rsidR="006E2E05" w:rsidRDefault="0042446D">
      <w:pPr>
        <w:pStyle w:val="4"/>
        <w:rPr>
          <w:lang w:eastAsia="zh-CN"/>
        </w:rPr>
      </w:pPr>
      <w:bookmarkStart w:id="21" w:name="科学运动精准量化的运动处方"/>
      <w:bookmarkEnd w:id="20"/>
      <w:r>
        <w:rPr>
          <w:lang w:eastAsia="zh-CN"/>
        </w:rPr>
        <w:t xml:space="preserve">2. </w:t>
      </w:r>
      <w:r>
        <w:rPr>
          <w:lang w:eastAsia="zh-CN"/>
        </w:rPr>
        <w:t>科学运动：精准量化的</w:t>
      </w:r>
      <w:r>
        <w:rPr>
          <w:lang w:eastAsia="zh-CN"/>
        </w:rPr>
        <w:t>”</w:t>
      </w:r>
      <w:r>
        <w:rPr>
          <w:lang w:eastAsia="zh-CN"/>
        </w:rPr>
        <w:t>运动处方</w:t>
      </w:r>
      <w:r>
        <w:rPr>
          <w:lang w:eastAsia="zh-CN"/>
        </w:rPr>
        <w:t>”</w:t>
      </w:r>
    </w:p>
    <w:p w:rsidR="006E2E05" w:rsidRDefault="0042446D">
      <w:pPr>
        <w:pStyle w:val="FirstParagraph"/>
        <w:rPr>
          <w:lang w:eastAsia="zh-CN"/>
        </w:rPr>
      </w:pPr>
      <w:r>
        <w:rPr>
          <w:lang w:eastAsia="zh-CN"/>
        </w:rPr>
        <w:t>生活方式医学彻底颠覆了以往专科医生简单口头嘱咐</w:t>
      </w:r>
      <w:r>
        <w:rPr>
          <w:lang w:eastAsia="zh-CN"/>
        </w:rPr>
        <w:t>”</w:t>
      </w:r>
      <w:r>
        <w:rPr>
          <w:lang w:eastAsia="zh-CN"/>
        </w:rPr>
        <w:t>多运动</w:t>
      </w:r>
      <w:r>
        <w:rPr>
          <w:lang w:eastAsia="zh-CN"/>
        </w:rPr>
        <w:t>”</w:t>
      </w:r>
      <w:r>
        <w:rPr>
          <w:lang w:eastAsia="zh-CN"/>
        </w:rPr>
        <w:t>的粗放模式，引入了</w:t>
      </w:r>
      <w:r>
        <w:rPr>
          <w:lang w:eastAsia="zh-CN"/>
        </w:rPr>
        <w:t>”</w:t>
      </w:r>
      <w:r>
        <w:rPr>
          <w:lang w:eastAsia="zh-CN"/>
        </w:rPr>
        <w:t>运动处方</w:t>
      </w:r>
      <w:r>
        <w:rPr>
          <w:lang w:eastAsia="zh-CN"/>
        </w:rPr>
        <w:t>”</w:t>
      </w:r>
      <w:r>
        <w:rPr>
          <w:lang w:eastAsia="zh-CN"/>
        </w:rPr>
        <w:t>的概念。如同药物处方一样，运动处方具有明确的频次、剂量、时间、形式和类型。</w:t>
      </w:r>
    </w:p>
    <w:p w:rsidR="006E2E05" w:rsidRDefault="0042446D">
      <w:pPr>
        <w:pStyle w:val="a0"/>
        <w:rPr>
          <w:lang w:eastAsia="zh-CN"/>
        </w:rPr>
      </w:pPr>
      <w:r>
        <w:rPr>
          <w:lang w:eastAsia="zh-CN"/>
        </w:rPr>
        <w:t>从临床疗效数据看，运动处方的效果可以精确量化。例如，针对高血压患者，中心开具的等长训练（如靠墙静蹲、平板支撑）处方，经过严谨的临床验证，坚持训练</w:t>
      </w:r>
      <w:r>
        <w:rPr>
          <w:lang w:eastAsia="zh-CN"/>
        </w:rPr>
        <w:t>8</w:t>
      </w:r>
      <w:r>
        <w:rPr>
          <w:lang w:eastAsia="zh-CN"/>
        </w:rPr>
        <w:t>周可降低收缩压约</w:t>
      </w:r>
      <w:r>
        <w:rPr>
          <w:lang w:eastAsia="zh-CN"/>
        </w:rPr>
        <w:t>10</w:t>
      </w:r>
      <w:r>
        <w:rPr>
          <w:lang w:eastAsia="zh-CN"/>
        </w:rPr>
        <w:t>毫米汞柱，这一效果几乎相当于服用了一片标准剂量的降压药。这一数据来自多项随机对</w:t>
      </w:r>
      <w:r>
        <w:rPr>
          <w:lang w:eastAsia="zh-CN"/>
        </w:rPr>
        <w:t>照试验的荟萃分析，具有高度的循证医学可信度。</w:t>
      </w:r>
    </w:p>
    <w:p w:rsidR="006E2E05" w:rsidRDefault="0042446D">
      <w:pPr>
        <w:pStyle w:val="a0"/>
        <w:rPr>
          <w:lang w:eastAsia="zh-CN"/>
        </w:rPr>
      </w:pPr>
      <w:r>
        <w:rPr>
          <w:lang w:eastAsia="zh-CN"/>
        </w:rPr>
        <w:t>从我国居民运动现状看，科学运动的普及任重道远。根据《</w:t>
      </w:r>
      <w:r>
        <w:rPr>
          <w:lang w:eastAsia="zh-CN"/>
        </w:rPr>
        <w:t>2022</w:t>
      </w:r>
      <w:r>
        <w:rPr>
          <w:lang w:eastAsia="zh-CN"/>
        </w:rPr>
        <w:t>国民健身趋势报告》，我国</w:t>
      </w:r>
      <w:r>
        <w:rPr>
          <w:lang w:eastAsia="zh-CN"/>
        </w:rPr>
        <w:t>7</w:t>
      </w:r>
      <w:r>
        <w:rPr>
          <w:lang w:eastAsia="zh-CN"/>
        </w:rPr>
        <w:t>岁及以上年龄人群中，每周至少参加</w:t>
      </w:r>
      <w:r>
        <w:rPr>
          <w:lang w:eastAsia="zh-CN"/>
        </w:rPr>
        <w:t>1</w:t>
      </w:r>
      <w:r>
        <w:rPr>
          <w:lang w:eastAsia="zh-CN"/>
        </w:rPr>
        <w:t>次体育锻炼的人数比例为</w:t>
      </w:r>
      <w:r>
        <w:rPr>
          <w:lang w:eastAsia="zh-CN"/>
        </w:rPr>
        <w:t>67.5%</w:t>
      </w:r>
      <w:r>
        <w:rPr>
          <w:lang w:eastAsia="zh-CN"/>
        </w:rPr>
        <w:t>，但达到</w:t>
      </w:r>
      <w:r>
        <w:rPr>
          <w:lang w:eastAsia="zh-CN"/>
        </w:rPr>
        <w:t>”</w:t>
      </w:r>
      <w:r>
        <w:rPr>
          <w:lang w:eastAsia="zh-CN"/>
        </w:rPr>
        <w:t>经常参加体育锻炼</w:t>
      </w:r>
      <w:r>
        <w:rPr>
          <w:lang w:eastAsia="zh-CN"/>
        </w:rPr>
        <w:t>”</w:t>
      </w:r>
      <w:r>
        <w:rPr>
          <w:lang w:eastAsia="zh-CN"/>
        </w:rPr>
        <w:t>标准的人数比例仅为</w:t>
      </w:r>
      <w:r>
        <w:rPr>
          <w:lang w:eastAsia="zh-CN"/>
        </w:rPr>
        <w:t>38.52%</w:t>
      </w:r>
      <w:r>
        <w:rPr>
          <w:lang w:eastAsia="zh-CN"/>
        </w:rPr>
        <w:t>。更为严峻的是，</w:t>
      </w:r>
      <w:r>
        <w:rPr>
          <w:lang w:eastAsia="zh-CN"/>
        </w:rPr>
        <w:t>20-69</w:t>
      </w:r>
      <w:r>
        <w:rPr>
          <w:lang w:eastAsia="zh-CN"/>
        </w:rPr>
        <w:t>岁居民经常锻炼率仅为</w:t>
      </w:r>
      <w:r>
        <w:rPr>
          <w:lang w:eastAsia="zh-CN"/>
        </w:rPr>
        <w:t>14.7%</w:t>
      </w:r>
      <w:r>
        <w:rPr>
          <w:lang w:eastAsia="zh-CN"/>
        </w:rPr>
        <w:t>。从全球视角看，世界卫生组织</w:t>
      </w:r>
      <w:r>
        <w:rPr>
          <w:lang w:eastAsia="zh-CN"/>
        </w:rPr>
        <w:t>2024</w:t>
      </w:r>
      <w:r>
        <w:rPr>
          <w:lang w:eastAsia="zh-CN"/>
        </w:rPr>
        <w:t>年的监测数据显示，世界上近三分之一（</w:t>
      </w:r>
      <w:r>
        <w:rPr>
          <w:lang w:eastAsia="zh-CN"/>
        </w:rPr>
        <w:t>31%</w:t>
      </w:r>
      <w:r>
        <w:rPr>
          <w:lang w:eastAsia="zh-CN"/>
        </w:rPr>
        <w:t>）的成年人口缺乏身体活动，而我国的身体活动不足问题尤为突出。在过去</w:t>
      </w:r>
      <w:r>
        <w:rPr>
          <w:lang w:eastAsia="zh-CN"/>
        </w:rPr>
        <w:t>20</w:t>
      </w:r>
      <w:r>
        <w:rPr>
          <w:lang w:eastAsia="zh-CN"/>
        </w:rPr>
        <w:t>年间，我国男性和女性的身体活动水平分别下降了</w:t>
      </w:r>
      <w:r>
        <w:rPr>
          <w:lang w:eastAsia="zh-CN"/>
        </w:rPr>
        <w:t>44%</w:t>
      </w:r>
      <w:r>
        <w:rPr>
          <w:lang w:eastAsia="zh-CN"/>
        </w:rPr>
        <w:t>和</w:t>
      </w:r>
      <w:r>
        <w:rPr>
          <w:lang w:eastAsia="zh-CN"/>
        </w:rPr>
        <w:t>36%</w:t>
      </w:r>
      <w:r>
        <w:rPr>
          <w:lang w:eastAsia="zh-CN"/>
        </w:rPr>
        <w:t>。</w:t>
      </w:r>
    </w:p>
    <w:p w:rsidR="006E2E05" w:rsidRDefault="0042446D">
      <w:pPr>
        <w:pStyle w:val="a0"/>
        <w:rPr>
          <w:lang w:eastAsia="zh-CN"/>
        </w:rPr>
      </w:pPr>
      <w:r>
        <w:rPr>
          <w:lang w:eastAsia="zh-CN"/>
        </w:rPr>
        <w:t>此外，针对关节炎、腰椎间盘突出等患者，水疗室利用水的浮力、压力和热效应，提供了关节与肌肉的</w:t>
      </w:r>
      <w:r>
        <w:rPr>
          <w:lang w:eastAsia="zh-CN"/>
        </w:rPr>
        <w:t>”</w:t>
      </w:r>
      <w:r>
        <w:rPr>
          <w:lang w:eastAsia="zh-CN"/>
        </w:rPr>
        <w:t>失重修复舱</w:t>
      </w:r>
      <w:r>
        <w:rPr>
          <w:lang w:eastAsia="zh-CN"/>
        </w:rPr>
        <w:t>”</w:t>
      </w:r>
      <w:r>
        <w:rPr>
          <w:lang w:eastAsia="zh-CN"/>
        </w:rPr>
        <w:t>，实现了早期康复的安全与高效。根据康复医学的研究，水的浮力可以减轻关节负荷达</w:t>
      </w:r>
      <w:r>
        <w:rPr>
          <w:lang w:eastAsia="zh-CN"/>
        </w:rPr>
        <w:t>90%</w:t>
      </w:r>
      <w:r>
        <w:rPr>
          <w:lang w:eastAsia="zh-CN"/>
        </w:rPr>
        <w:t>以上，而水的阻力又可以提供温和而持续的力量训练，是骨关节康复的理想介质。</w:t>
      </w:r>
    </w:p>
    <w:p w:rsidR="006E2E05" w:rsidRDefault="0042446D">
      <w:pPr>
        <w:pStyle w:val="4"/>
        <w:rPr>
          <w:lang w:eastAsia="zh-CN"/>
        </w:rPr>
      </w:pPr>
      <w:bookmarkStart w:id="22" w:name="健康睡眠被低估的修复机制"/>
      <w:bookmarkEnd w:id="21"/>
      <w:r>
        <w:rPr>
          <w:lang w:eastAsia="zh-CN"/>
        </w:rPr>
        <w:t xml:space="preserve">3. </w:t>
      </w:r>
      <w:r>
        <w:rPr>
          <w:lang w:eastAsia="zh-CN"/>
        </w:rPr>
        <w:t>健康睡眠：被低估的修复机制</w:t>
      </w:r>
    </w:p>
    <w:p w:rsidR="006E2E05" w:rsidRDefault="0042446D">
      <w:pPr>
        <w:pStyle w:val="FirstParagraph"/>
        <w:rPr>
          <w:lang w:eastAsia="zh-CN"/>
        </w:rPr>
      </w:pPr>
      <w:r>
        <w:rPr>
          <w:lang w:eastAsia="zh-CN"/>
        </w:rPr>
        <w:t>睡眠科学与慢性病的关联日益受到重视。长期的睡眠剥夺或睡眠障碍不仅是疲劳的来源，更是内分泌紊乱、免疫力下降和心血管疾病的重要诱因。</w:t>
      </w:r>
    </w:p>
    <w:p w:rsidR="006E2E05" w:rsidRDefault="0042446D">
      <w:pPr>
        <w:pStyle w:val="a0"/>
        <w:rPr>
          <w:lang w:eastAsia="zh-CN"/>
        </w:rPr>
      </w:pPr>
      <w:r>
        <w:rPr>
          <w:lang w:eastAsia="zh-CN"/>
        </w:rPr>
        <w:t>从流行病学数据看，睡眠问题的普遍性令人震惊。全球约</w:t>
      </w:r>
      <w:r>
        <w:rPr>
          <w:lang w:eastAsia="zh-CN"/>
        </w:rPr>
        <w:t>27%</w:t>
      </w:r>
      <w:r>
        <w:rPr>
          <w:lang w:eastAsia="zh-CN"/>
        </w:rPr>
        <w:t>的人口存在睡眠问题，而</w:t>
      </w:r>
      <w:r>
        <w:rPr>
          <w:lang w:eastAsia="zh-CN"/>
        </w:rPr>
        <w:t>我国约</w:t>
      </w:r>
      <w:r>
        <w:rPr>
          <w:lang w:eastAsia="zh-CN"/>
        </w:rPr>
        <w:t>38.2%</w:t>
      </w:r>
      <w:r>
        <w:rPr>
          <w:lang w:eastAsia="zh-CN"/>
        </w:rPr>
        <w:t>的人群存在各类睡眠障碍，成年人失眠发生率高达</w:t>
      </w:r>
      <w:r>
        <w:rPr>
          <w:lang w:eastAsia="zh-CN"/>
        </w:rPr>
        <w:t>38.2%</w:t>
      </w:r>
      <w:r>
        <w:rPr>
          <w:lang w:eastAsia="zh-CN"/>
        </w:rPr>
        <w:t>，青少年睡眠障碍发生率约</w:t>
      </w:r>
      <w:r>
        <w:rPr>
          <w:lang w:eastAsia="zh-CN"/>
        </w:rPr>
        <w:t>26%</w:t>
      </w:r>
      <w:r>
        <w:rPr>
          <w:lang w:eastAsia="zh-CN"/>
        </w:rPr>
        <w:t>，</w:t>
      </w:r>
      <w:r>
        <w:rPr>
          <w:lang w:eastAsia="zh-CN"/>
        </w:rPr>
        <w:t>60</w:t>
      </w:r>
      <w:r>
        <w:rPr>
          <w:lang w:eastAsia="zh-CN"/>
        </w:rPr>
        <w:t>岁以上老年人睡眠障碍比例高达</w:t>
      </w:r>
      <w:r>
        <w:rPr>
          <w:lang w:eastAsia="zh-CN"/>
        </w:rPr>
        <w:t>57%</w:t>
      </w:r>
      <w:r>
        <w:rPr>
          <w:lang w:eastAsia="zh-CN"/>
        </w:rPr>
        <w:t>。根据</w:t>
      </w:r>
      <w:r>
        <w:rPr>
          <w:lang w:eastAsia="zh-CN"/>
        </w:rPr>
        <w:lastRenderedPageBreak/>
        <w:t>《中国睡眠研究报告》的详细数据，我国居民平均睡眠时长为</w:t>
      </w:r>
      <w:r>
        <w:rPr>
          <w:lang w:eastAsia="zh-CN"/>
        </w:rPr>
        <w:t>7.06</w:t>
      </w:r>
      <w:r>
        <w:rPr>
          <w:lang w:eastAsia="zh-CN"/>
        </w:rPr>
        <w:t>小时，但睡眠质量却不容乐观</w:t>
      </w:r>
      <w:r>
        <w:rPr>
          <w:lang w:eastAsia="zh-CN"/>
        </w:rPr>
        <w:t>——</w:t>
      </w:r>
      <w:r>
        <w:rPr>
          <w:lang w:eastAsia="zh-CN"/>
        </w:rPr>
        <w:t>深度睡眠比例不足、睡眠碎片化、入睡困难等问题普遍存在。</w:t>
      </w:r>
    </w:p>
    <w:p w:rsidR="006E2E05" w:rsidRDefault="0042446D">
      <w:pPr>
        <w:pStyle w:val="a0"/>
        <w:rPr>
          <w:lang w:eastAsia="zh-CN"/>
        </w:rPr>
      </w:pPr>
      <w:r>
        <w:rPr>
          <w:lang w:eastAsia="zh-CN"/>
        </w:rPr>
        <w:t>生活方式医学将睡眠视为一种主动的健康干预手段，通过睡眠环境优化、作息节律调整以及非药物心理干预，帮助患者重建健康的睡眠结构。研究表明，每晚睡眠时间少于</w:t>
      </w:r>
      <w:r>
        <w:rPr>
          <w:lang w:eastAsia="zh-CN"/>
        </w:rPr>
        <w:t>6</w:t>
      </w:r>
      <w:r>
        <w:rPr>
          <w:lang w:eastAsia="zh-CN"/>
        </w:rPr>
        <w:t>小时的人群，其高血压发病风险增加</w:t>
      </w:r>
      <w:r>
        <w:rPr>
          <w:lang w:eastAsia="zh-CN"/>
        </w:rPr>
        <w:t>20%</w:t>
      </w:r>
      <w:r>
        <w:rPr>
          <w:lang w:eastAsia="zh-CN"/>
        </w:rPr>
        <w:t>，冠心病发病风险增加</w:t>
      </w:r>
      <w:r>
        <w:rPr>
          <w:lang w:eastAsia="zh-CN"/>
        </w:rPr>
        <w:t>48%</w:t>
      </w:r>
      <w:r>
        <w:rPr>
          <w:lang w:eastAsia="zh-CN"/>
        </w:rPr>
        <w:t>，</w:t>
      </w:r>
      <w:r>
        <w:rPr>
          <w:lang w:eastAsia="zh-CN"/>
        </w:rPr>
        <w:t>脑卒中发病风险增加</w:t>
      </w:r>
      <w:r>
        <w:rPr>
          <w:lang w:eastAsia="zh-CN"/>
        </w:rPr>
        <w:t>15%</w:t>
      </w:r>
      <w:r>
        <w:rPr>
          <w:lang w:eastAsia="zh-CN"/>
        </w:rPr>
        <w:t>。而每晚睡眠时间在</w:t>
      </w:r>
      <w:r>
        <w:rPr>
          <w:lang w:eastAsia="zh-CN"/>
        </w:rPr>
        <w:t>7-8</w:t>
      </w:r>
      <w:r>
        <w:rPr>
          <w:lang w:eastAsia="zh-CN"/>
        </w:rPr>
        <w:t>小时的人群，其全因死亡风险最低。这些量效关系数据为睡眠干预提供了精确的医学依据。</w:t>
      </w:r>
    </w:p>
    <w:p w:rsidR="006E2E05" w:rsidRDefault="0042446D">
      <w:pPr>
        <w:pStyle w:val="a0"/>
        <w:rPr>
          <w:lang w:eastAsia="zh-CN"/>
        </w:rPr>
      </w:pPr>
      <w:r>
        <w:rPr>
          <w:lang w:eastAsia="zh-CN"/>
        </w:rPr>
        <w:t>中心针对失眠焦虑患者推出的非药物心理干预，正是这一支柱的典型应用。通过认知行为疗法（</w:t>
      </w:r>
      <w:r>
        <w:rPr>
          <w:lang w:eastAsia="zh-CN"/>
        </w:rPr>
        <w:t>CBT-I</w:t>
      </w:r>
      <w:r>
        <w:rPr>
          <w:lang w:eastAsia="zh-CN"/>
        </w:rPr>
        <w:t>）、正念冥想、睡眠限制疗法等手段，帮助患者重建健康的睡眠节律，避免对安眠药物的依赖。</w:t>
      </w:r>
    </w:p>
    <w:p w:rsidR="006E2E05" w:rsidRDefault="0042446D">
      <w:pPr>
        <w:pStyle w:val="4"/>
        <w:rPr>
          <w:lang w:eastAsia="zh-CN"/>
        </w:rPr>
      </w:pPr>
      <w:bookmarkStart w:id="23" w:name="压力管理心理与行为的协同干预"/>
      <w:bookmarkEnd w:id="22"/>
      <w:r>
        <w:rPr>
          <w:lang w:eastAsia="zh-CN"/>
        </w:rPr>
        <w:t xml:space="preserve">4. </w:t>
      </w:r>
      <w:r>
        <w:rPr>
          <w:lang w:eastAsia="zh-CN"/>
        </w:rPr>
        <w:t>压力管理：心理与行为的协同干预</w:t>
      </w:r>
    </w:p>
    <w:p w:rsidR="006E2E05" w:rsidRDefault="0042446D">
      <w:pPr>
        <w:pStyle w:val="FirstParagraph"/>
        <w:rPr>
          <w:lang w:eastAsia="zh-CN"/>
        </w:rPr>
      </w:pPr>
      <w:r>
        <w:rPr>
          <w:lang w:eastAsia="zh-CN"/>
        </w:rPr>
        <w:t>长期的心理压力会导致体内皮质醇水平持续升高，引发慢性低度炎症，进而诱发或加重代谢性疾病。压力管理在生活方式医学中占据核心地位，它结合了心理学与行为科学，通过认知行为疗法、正念冥想、脑波舒缓等手段，帮助患者建立积极的应对机制，从心理层面切断慢性病的诱发链条。</w:t>
      </w:r>
    </w:p>
    <w:p w:rsidR="006E2E05" w:rsidRDefault="0042446D">
      <w:pPr>
        <w:pStyle w:val="a0"/>
        <w:rPr>
          <w:lang w:eastAsia="zh-CN"/>
        </w:rPr>
      </w:pPr>
      <w:r>
        <w:rPr>
          <w:lang w:eastAsia="zh-CN"/>
        </w:rPr>
        <w:t>从流行病学数据看，我国居民的心理压力问题日益突出。根据《中国国民心理健康发展报告》的数据，我国成年人焦虑症状检出率为</w:t>
      </w:r>
      <w:r>
        <w:rPr>
          <w:lang w:eastAsia="zh-CN"/>
        </w:rPr>
        <w:t>25.8%</w:t>
      </w:r>
      <w:r>
        <w:rPr>
          <w:lang w:eastAsia="zh-CN"/>
        </w:rPr>
        <w:t>，抑郁症状检出率为</w:t>
      </w:r>
      <w:r>
        <w:rPr>
          <w:lang w:eastAsia="zh-CN"/>
        </w:rPr>
        <w:t>14.8%</w:t>
      </w:r>
      <w:r>
        <w:rPr>
          <w:lang w:eastAsia="zh-CN"/>
        </w:rPr>
        <w:t>，而职场人群的心理压力问题更为严重。长期的心理压力不仅直接影响心血管健康，还会通过</w:t>
      </w:r>
      <w:r>
        <w:rPr>
          <w:lang w:eastAsia="zh-CN"/>
        </w:rPr>
        <w:t>”</w:t>
      </w:r>
      <w:r>
        <w:rPr>
          <w:lang w:eastAsia="zh-CN"/>
        </w:rPr>
        <w:t>压力</w:t>
      </w:r>
      <w:r>
        <w:rPr>
          <w:lang w:eastAsia="zh-CN"/>
        </w:rPr>
        <w:t>-</w:t>
      </w:r>
      <w:r>
        <w:rPr>
          <w:lang w:eastAsia="zh-CN"/>
        </w:rPr>
        <w:t>饮食</w:t>
      </w:r>
      <w:r>
        <w:rPr>
          <w:lang w:eastAsia="zh-CN"/>
        </w:rPr>
        <w:t>-</w:t>
      </w:r>
      <w:r>
        <w:rPr>
          <w:lang w:eastAsia="zh-CN"/>
        </w:rPr>
        <w:t>代谢</w:t>
      </w:r>
      <w:r>
        <w:rPr>
          <w:lang w:eastAsia="zh-CN"/>
        </w:rPr>
        <w:t>”</w:t>
      </w:r>
      <w:r>
        <w:rPr>
          <w:lang w:eastAsia="zh-CN"/>
        </w:rPr>
        <w:t>的恶性循环，导致肥胖、糖尿病等代谢性疾病的发生。</w:t>
      </w:r>
    </w:p>
    <w:p w:rsidR="006E2E05" w:rsidRDefault="0042446D">
      <w:pPr>
        <w:pStyle w:val="a0"/>
        <w:rPr>
          <w:lang w:eastAsia="zh-CN"/>
        </w:rPr>
      </w:pPr>
      <w:r>
        <w:rPr>
          <w:lang w:eastAsia="zh-CN"/>
        </w:rPr>
        <w:t>研究表明，长期工作压力大的人群，其心血管疾病发病风险增加</w:t>
      </w:r>
      <w:r>
        <w:rPr>
          <w:lang w:eastAsia="zh-CN"/>
        </w:rPr>
        <w:t>40%</w:t>
      </w:r>
      <w:r>
        <w:rPr>
          <w:lang w:eastAsia="zh-CN"/>
        </w:rPr>
        <w:t>，</w:t>
      </w:r>
      <w:r>
        <w:rPr>
          <w:lang w:eastAsia="zh-CN"/>
        </w:rPr>
        <w:t>2</w:t>
      </w:r>
      <w:r>
        <w:rPr>
          <w:lang w:eastAsia="zh-CN"/>
        </w:rPr>
        <w:t>型糖尿病发病风险增加</w:t>
      </w:r>
      <w:r>
        <w:rPr>
          <w:lang w:eastAsia="zh-CN"/>
        </w:rPr>
        <w:t>45%</w:t>
      </w:r>
      <w:r>
        <w:rPr>
          <w:lang w:eastAsia="zh-CN"/>
        </w:rPr>
        <w:t>。而有效的压力管理干预，如正念减压疗法（</w:t>
      </w:r>
      <w:r>
        <w:rPr>
          <w:lang w:eastAsia="zh-CN"/>
        </w:rPr>
        <w:t>MBSR</w:t>
      </w:r>
      <w:r>
        <w:rPr>
          <w:lang w:eastAsia="zh-CN"/>
        </w:rPr>
        <w:t>），可以在</w:t>
      </w:r>
      <w:r>
        <w:rPr>
          <w:lang w:eastAsia="zh-CN"/>
        </w:rPr>
        <w:t>8</w:t>
      </w:r>
      <w:r>
        <w:rPr>
          <w:lang w:eastAsia="zh-CN"/>
        </w:rPr>
        <w:t>周内显著降低受试者的皮质醇水平、血压和炎症标志物，其效果可持续数月乃至数年。</w:t>
      </w:r>
    </w:p>
    <w:p w:rsidR="006E2E05" w:rsidRDefault="0042446D">
      <w:pPr>
        <w:pStyle w:val="4"/>
        <w:rPr>
          <w:lang w:eastAsia="zh-CN"/>
        </w:rPr>
      </w:pPr>
      <w:bookmarkStart w:id="24" w:name="社会支持人际关系学的健康赋能"/>
      <w:bookmarkEnd w:id="23"/>
      <w:r>
        <w:rPr>
          <w:lang w:eastAsia="zh-CN"/>
        </w:rPr>
        <w:lastRenderedPageBreak/>
        <w:t xml:space="preserve">5. </w:t>
      </w:r>
      <w:r>
        <w:rPr>
          <w:lang w:eastAsia="zh-CN"/>
        </w:rPr>
        <w:t>社会支持：人际关系学的健康赋能</w:t>
      </w:r>
    </w:p>
    <w:p w:rsidR="006E2E05" w:rsidRDefault="0042446D">
      <w:pPr>
        <w:pStyle w:val="FirstParagraph"/>
        <w:rPr>
          <w:lang w:eastAsia="zh-CN"/>
        </w:rPr>
      </w:pPr>
      <w:r>
        <w:rPr>
          <w:lang w:eastAsia="zh-CN"/>
        </w:rPr>
        <w:t>社会人际关系学在健康中的作用常被忽视，但大量证据表明，良好的社会支持系统是长寿和疾病康复的重要保护因素。一项针对全球多个</w:t>
      </w:r>
      <w:r>
        <w:rPr>
          <w:lang w:eastAsia="zh-CN"/>
        </w:rPr>
        <w:t>”</w:t>
      </w:r>
      <w:r>
        <w:rPr>
          <w:lang w:eastAsia="zh-CN"/>
        </w:rPr>
        <w:t>长寿蓝区</w:t>
      </w:r>
      <w:r>
        <w:rPr>
          <w:lang w:eastAsia="zh-CN"/>
        </w:rPr>
        <w:t>”</w:t>
      </w:r>
      <w:r>
        <w:rPr>
          <w:lang w:eastAsia="zh-CN"/>
        </w:rPr>
        <w:t>（</w:t>
      </w:r>
      <w:r>
        <w:rPr>
          <w:lang w:eastAsia="zh-CN"/>
        </w:rPr>
        <w:t>Blue Zones</w:t>
      </w:r>
      <w:r>
        <w:rPr>
          <w:lang w:eastAsia="zh-CN"/>
        </w:rPr>
        <w:t>）的研究发现，社会联系和归属感是这些地</w:t>
      </w:r>
      <w:r>
        <w:rPr>
          <w:lang w:eastAsia="zh-CN"/>
        </w:rPr>
        <w:t>区居民长寿的共同特征之一。</w:t>
      </w:r>
    </w:p>
    <w:p w:rsidR="006E2E05" w:rsidRDefault="0042446D">
      <w:pPr>
        <w:pStyle w:val="a0"/>
        <w:rPr>
          <w:lang w:eastAsia="zh-CN"/>
        </w:rPr>
      </w:pPr>
      <w:r>
        <w:rPr>
          <w:lang w:eastAsia="zh-CN"/>
        </w:rPr>
        <w:t>生活方式医学鼓励构建家庭、社区和医疗团队三位一体的支持网络。在体重管理和慢病逆转过程中，家人的共同参与、同伴的相互鼓励以及医疗团队的长期随访，能够显著提高干预的依从性和长期效果。研究表明，有家庭支持的生活方式干预，其减重效果比无家庭支持的干预高出约</w:t>
      </w:r>
      <w:r>
        <w:rPr>
          <w:lang w:eastAsia="zh-CN"/>
        </w:rPr>
        <w:t>30%</w:t>
      </w:r>
      <w:r>
        <w:rPr>
          <w:lang w:eastAsia="zh-CN"/>
        </w:rPr>
        <w:t>，而干预后的体重反弹率则降低约</w:t>
      </w:r>
      <w:r>
        <w:rPr>
          <w:lang w:eastAsia="zh-CN"/>
        </w:rPr>
        <w:t>40%</w:t>
      </w:r>
      <w:r>
        <w:rPr>
          <w:lang w:eastAsia="zh-CN"/>
        </w:rPr>
        <w:t>。</w:t>
      </w:r>
    </w:p>
    <w:p w:rsidR="006E2E05" w:rsidRDefault="0042446D">
      <w:pPr>
        <w:pStyle w:val="4"/>
        <w:rPr>
          <w:lang w:eastAsia="zh-CN"/>
        </w:rPr>
      </w:pPr>
      <w:bookmarkStart w:id="25" w:name="戒烟限酒行为改变技术的应用"/>
      <w:bookmarkEnd w:id="24"/>
      <w:r>
        <w:rPr>
          <w:lang w:eastAsia="zh-CN"/>
        </w:rPr>
        <w:t xml:space="preserve">6. </w:t>
      </w:r>
      <w:r>
        <w:rPr>
          <w:lang w:eastAsia="zh-CN"/>
        </w:rPr>
        <w:t>戒烟限酒：行为改变技术的应用</w:t>
      </w:r>
    </w:p>
    <w:p w:rsidR="006E2E05" w:rsidRDefault="0042446D">
      <w:pPr>
        <w:pStyle w:val="FirstParagraph"/>
        <w:rPr>
          <w:lang w:eastAsia="zh-CN"/>
        </w:rPr>
      </w:pPr>
      <w:r>
        <w:rPr>
          <w:lang w:eastAsia="zh-CN"/>
        </w:rPr>
        <w:t>戒烟限酒是生活方式医学中最具挑战性的环节之一。它不仅仅是意志力的考验，更需要运用专业的行为改变技术。通过动机访谈、替代疗法、环境重塑和持续的心理支持，帮助患者逐步摆脱对成瘾物质的依赖，重建健康的生活习惯。</w:t>
      </w:r>
    </w:p>
    <w:p w:rsidR="006E2E05" w:rsidRDefault="0042446D">
      <w:pPr>
        <w:pStyle w:val="a0"/>
        <w:rPr>
          <w:lang w:eastAsia="zh-CN"/>
        </w:rPr>
      </w:pPr>
      <w:r>
        <w:rPr>
          <w:lang w:eastAsia="zh-CN"/>
        </w:rPr>
        <w:t>从我国居民吸烟饮酒现状看，控烟限酒任务艰巨。根据《中国居民营养与慢性病状况报告（</w:t>
      </w:r>
      <w:r>
        <w:rPr>
          <w:lang w:eastAsia="zh-CN"/>
        </w:rPr>
        <w:t>2020</w:t>
      </w:r>
      <w:r>
        <w:rPr>
          <w:lang w:eastAsia="zh-CN"/>
        </w:rPr>
        <w:t>年）》，我国</w:t>
      </w:r>
      <w:r>
        <w:rPr>
          <w:lang w:eastAsia="zh-CN"/>
        </w:rPr>
        <w:t>15</w:t>
      </w:r>
      <w:r>
        <w:rPr>
          <w:lang w:eastAsia="zh-CN"/>
        </w:rPr>
        <w:t>岁及以上居民吸烟率为</w:t>
      </w:r>
      <w:r>
        <w:rPr>
          <w:lang w:eastAsia="zh-CN"/>
        </w:rPr>
        <w:t>26.6%</w:t>
      </w:r>
      <w:r>
        <w:rPr>
          <w:lang w:eastAsia="zh-CN"/>
        </w:rPr>
        <w:t>，虽然较</w:t>
      </w:r>
      <w:r>
        <w:rPr>
          <w:lang w:eastAsia="zh-CN"/>
        </w:rPr>
        <w:t>2015</w:t>
      </w:r>
      <w:r>
        <w:rPr>
          <w:lang w:eastAsia="zh-CN"/>
        </w:rPr>
        <w:t>年的</w:t>
      </w:r>
      <w:r>
        <w:rPr>
          <w:lang w:eastAsia="zh-CN"/>
        </w:rPr>
        <w:t>27.7%</w:t>
      </w:r>
      <w:r>
        <w:rPr>
          <w:lang w:eastAsia="zh-CN"/>
        </w:rPr>
        <w:t>有所下降，但绝对吸烟人数仍超过</w:t>
      </w:r>
      <w:r>
        <w:rPr>
          <w:lang w:eastAsia="zh-CN"/>
        </w:rPr>
        <w:t>3</w:t>
      </w:r>
      <w:r>
        <w:rPr>
          <w:lang w:eastAsia="zh-CN"/>
        </w:rPr>
        <w:t>亿。我国居民饮酒率也处于较高水平，有害饮酒行为在男性和年轻人群中尤为突出。研究表明，吸烟可使心血管疾病发病风险</w:t>
      </w:r>
      <w:r>
        <w:rPr>
          <w:lang w:eastAsia="zh-CN"/>
        </w:rPr>
        <w:t>增加</w:t>
      </w:r>
      <w:r>
        <w:rPr>
          <w:lang w:eastAsia="zh-CN"/>
        </w:rPr>
        <w:t>2-4</w:t>
      </w:r>
      <w:r>
        <w:rPr>
          <w:lang w:eastAsia="zh-CN"/>
        </w:rPr>
        <w:t>倍，而有害饮酒可使高血压发病风险增加</w:t>
      </w:r>
      <w:r>
        <w:rPr>
          <w:lang w:eastAsia="zh-CN"/>
        </w:rPr>
        <w:t>40%</w:t>
      </w:r>
      <w:r>
        <w:rPr>
          <w:lang w:eastAsia="zh-CN"/>
        </w:rPr>
        <w:t>，脑卒中发病风险增加</w:t>
      </w:r>
      <w:r>
        <w:rPr>
          <w:lang w:eastAsia="zh-CN"/>
        </w:rPr>
        <w:t>50%</w:t>
      </w:r>
      <w:r>
        <w:rPr>
          <w:lang w:eastAsia="zh-CN"/>
        </w:rPr>
        <w:t>。</w:t>
      </w:r>
    </w:p>
    <w:p w:rsidR="006E2E05" w:rsidRDefault="0042446D">
      <w:pPr>
        <w:pStyle w:val="3"/>
        <w:rPr>
          <w:lang w:eastAsia="zh-CN"/>
        </w:rPr>
      </w:pPr>
      <w:bookmarkStart w:id="26" w:name="三国际生活方式医学发展现状全球视野下的学科演进"/>
      <w:bookmarkEnd w:id="19"/>
      <w:bookmarkEnd w:id="25"/>
      <w:r>
        <w:rPr>
          <w:lang w:eastAsia="zh-CN"/>
        </w:rPr>
        <w:t>三、国际生活方式医学发展现状：全球视野下的学科演进</w:t>
      </w:r>
    </w:p>
    <w:p w:rsidR="006E2E05" w:rsidRDefault="0042446D">
      <w:pPr>
        <w:pStyle w:val="FirstParagraph"/>
        <w:rPr>
          <w:lang w:eastAsia="zh-CN"/>
        </w:rPr>
      </w:pPr>
      <w:r>
        <w:rPr>
          <w:lang w:eastAsia="zh-CN"/>
        </w:rPr>
        <w:t>生活方式医学在全球范围内的蓬勃发展，为我国的实践提供了宝贵的经验与参照。</w:t>
      </w:r>
    </w:p>
    <w:p w:rsidR="006E2E05" w:rsidRDefault="0042446D">
      <w:pPr>
        <w:pStyle w:val="a0"/>
        <w:rPr>
          <w:lang w:eastAsia="zh-CN"/>
        </w:rPr>
      </w:pPr>
      <w:r>
        <w:rPr>
          <w:lang w:eastAsia="zh-CN"/>
        </w:rPr>
        <w:t>在美国，美国生活方式医学学院（</w:t>
      </w:r>
      <w:r>
        <w:rPr>
          <w:lang w:eastAsia="zh-CN"/>
        </w:rPr>
        <w:t>ACLM</w:t>
      </w:r>
      <w:r>
        <w:rPr>
          <w:lang w:eastAsia="zh-CN"/>
        </w:rPr>
        <w:t>）和生活方式医学认证委员会（</w:t>
      </w:r>
      <w:r>
        <w:rPr>
          <w:lang w:eastAsia="zh-CN"/>
        </w:rPr>
        <w:t>LMGA</w:t>
      </w:r>
      <w:r>
        <w:rPr>
          <w:lang w:eastAsia="zh-CN"/>
        </w:rPr>
        <w:t>）等组织在推动学科标准化、医师认证和临床指南制定方面发挥了引领作用。这些机构不仅建立了完善的培训体系，还持续发布基于循证医学的临床实践指南，确保了生活方式干预的科学性和规范性。截至</w:t>
      </w:r>
      <w:r>
        <w:rPr>
          <w:lang w:eastAsia="zh-CN"/>
        </w:rPr>
        <w:t>2025</w:t>
      </w:r>
      <w:r>
        <w:rPr>
          <w:lang w:eastAsia="zh-CN"/>
        </w:rPr>
        <w:t>年，</w:t>
      </w:r>
      <w:r>
        <w:rPr>
          <w:lang w:eastAsia="zh-CN"/>
        </w:rPr>
        <w:t>ACLM</w:t>
      </w:r>
      <w:r>
        <w:rPr>
          <w:lang w:eastAsia="zh-CN"/>
        </w:rPr>
        <w:t>已拥有超过</w:t>
      </w:r>
      <w:r>
        <w:rPr>
          <w:lang w:eastAsia="zh-CN"/>
        </w:rPr>
        <w:t>15000</w:t>
      </w:r>
      <w:r>
        <w:rPr>
          <w:lang w:eastAsia="zh-CN"/>
        </w:rPr>
        <w:t>名会员，成</w:t>
      </w:r>
      <w:r>
        <w:rPr>
          <w:lang w:eastAsia="zh-CN"/>
        </w:rPr>
        <w:t>为全球最大的生活方式医学专业组织。美国生活方式医学委员会（</w:t>
      </w:r>
      <w:r>
        <w:rPr>
          <w:lang w:eastAsia="zh-CN"/>
        </w:rPr>
        <w:t>ABLM</w:t>
      </w:r>
      <w:r>
        <w:rPr>
          <w:lang w:eastAsia="zh-CN"/>
        </w:rPr>
        <w:t>）自</w:t>
      </w:r>
      <w:r>
        <w:rPr>
          <w:lang w:eastAsia="zh-CN"/>
        </w:rPr>
        <w:t>2017</w:t>
      </w:r>
      <w:r>
        <w:rPr>
          <w:lang w:eastAsia="zh-CN"/>
        </w:rPr>
        <w:t>年以来已认证了数千名生活方式医学专业人员，其认证标准被</w:t>
      </w:r>
      <w:r>
        <w:rPr>
          <w:lang w:eastAsia="zh-CN"/>
        </w:rPr>
        <w:t>IBLM</w:t>
      </w:r>
      <w:r>
        <w:rPr>
          <w:lang w:eastAsia="zh-CN"/>
        </w:rPr>
        <w:t>采纳为国际通用标准。</w:t>
      </w:r>
    </w:p>
    <w:p w:rsidR="006E2E05" w:rsidRDefault="0042446D">
      <w:pPr>
        <w:pStyle w:val="a0"/>
        <w:rPr>
          <w:lang w:eastAsia="zh-CN"/>
        </w:rPr>
      </w:pPr>
      <w:r>
        <w:rPr>
          <w:lang w:eastAsia="zh-CN"/>
        </w:rPr>
        <w:lastRenderedPageBreak/>
        <w:t>新西兰的</w:t>
      </w:r>
      <w:r>
        <w:rPr>
          <w:lang w:eastAsia="zh-CN"/>
        </w:rPr>
        <w:t>”</w:t>
      </w:r>
      <w:r>
        <w:rPr>
          <w:lang w:eastAsia="zh-CN"/>
        </w:rPr>
        <w:t>绿色处方</w:t>
      </w:r>
      <w:r>
        <w:rPr>
          <w:lang w:eastAsia="zh-CN"/>
        </w:rPr>
        <w:t>”</w:t>
      </w:r>
      <w:r>
        <w:rPr>
          <w:lang w:eastAsia="zh-CN"/>
        </w:rPr>
        <w:t>（</w:t>
      </w:r>
      <w:r>
        <w:rPr>
          <w:lang w:eastAsia="zh-CN"/>
        </w:rPr>
        <w:t>Green Prescription</w:t>
      </w:r>
      <w:r>
        <w:rPr>
          <w:lang w:eastAsia="zh-CN"/>
        </w:rPr>
        <w:t>）计划是全球公共卫生领域的经典案例。该计划于</w:t>
      </w:r>
      <w:r>
        <w:rPr>
          <w:lang w:eastAsia="zh-CN"/>
        </w:rPr>
        <w:t>1998</w:t>
      </w:r>
      <w:r>
        <w:rPr>
          <w:lang w:eastAsia="zh-CN"/>
        </w:rPr>
        <w:t>年启动，授权全科医生直接向患者开具</w:t>
      </w:r>
      <w:r>
        <w:rPr>
          <w:lang w:eastAsia="zh-CN"/>
        </w:rPr>
        <w:t>”</w:t>
      </w:r>
      <w:r>
        <w:rPr>
          <w:lang w:eastAsia="zh-CN"/>
        </w:rPr>
        <w:t>运动处方</w:t>
      </w:r>
      <w:r>
        <w:rPr>
          <w:lang w:eastAsia="zh-CN"/>
        </w:rPr>
        <w:t>”</w:t>
      </w:r>
      <w:r>
        <w:rPr>
          <w:lang w:eastAsia="zh-CN"/>
        </w:rPr>
        <w:t>。截至</w:t>
      </w:r>
      <w:r>
        <w:rPr>
          <w:lang w:eastAsia="zh-CN"/>
        </w:rPr>
        <w:t>2013-2014</w:t>
      </w:r>
      <w:r>
        <w:rPr>
          <w:lang w:eastAsia="zh-CN"/>
        </w:rPr>
        <w:t>年，该计划已累计开具近</w:t>
      </w:r>
      <w:r>
        <w:rPr>
          <w:lang w:eastAsia="zh-CN"/>
        </w:rPr>
        <w:t>4</w:t>
      </w:r>
      <w:r>
        <w:rPr>
          <w:lang w:eastAsia="zh-CN"/>
        </w:rPr>
        <w:t>万份绿色处方，有效降低了慢性病发病率，并大幅减少了医疗支出。这一模式证明了生活方式干预在基层医疗中的巨大潜力和成本效益。根据新西兰卫生部的评估，每</w:t>
      </w:r>
      <w:r>
        <w:rPr>
          <w:lang w:eastAsia="zh-CN"/>
        </w:rPr>
        <w:t>投入</w:t>
      </w:r>
      <w:r>
        <w:rPr>
          <w:lang w:eastAsia="zh-CN"/>
        </w:rPr>
        <w:t>1</w:t>
      </w:r>
      <w:r>
        <w:rPr>
          <w:lang w:eastAsia="zh-CN"/>
        </w:rPr>
        <w:t>新西兰元于绿色处方计划，可节省约</w:t>
      </w:r>
      <w:r>
        <w:rPr>
          <w:lang w:eastAsia="zh-CN"/>
        </w:rPr>
        <w:t>5.3</w:t>
      </w:r>
      <w:r>
        <w:rPr>
          <w:lang w:eastAsia="zh-CN"/>
        </w:rPr>
        <w:t>新西兰元的后续医疗支出，其投资回报率之高，在公共卫生干预项目中极为罕见。</w:t>
      </w:r>
    </w:p>
    <w:p w:rsidR="006E2E05" w:rsidRDefault="0042446D">
      <w:pPr>
        <w:pStyle w:val="a0"/>
        <w:rPr>
          <w:lang w:eastAsia="zh-CN"/>
        </w:rPr>
      </w:pPr>
      <w:r>
        <w:rPr>
          <w:lang w:eastAsia="zh-CN"/>
        </w:rPr>
        <w:t>在临床疗效方面，国际研究提供了强有力的数据支持。研究表明，同时改变饮食和运动的患者，其减重效果是单独改变饮食（</w:t>
      </w:r>
      <w:r>
        <w:rPr>
          <w:lang w:eastAsia="zh-CN"/>
        </w:rPr>
        <w:t>OR=7.2</w:t>
      </w:r>
      <w:r>
        <w:rPr>
          <w:lang w:eastAsia="zh-CN"/>
        </w:rPr>
        <w:t>）或单独运动（</w:t>
      </w:r>
      <w:r>
        <w:rPr>
          <w:lang w:eastAsia="zh-CN"/>
        </w:rPr>
        <w:t>OR=5.2</w:t>
      </w:r>
      <w:r>
        <w:rPr>
          <w:lang w:eastAsia="zh-CN"/>
        </w:rPr>
        <w:t>）的</w:t>
      </w:r>
      <w:r>
        <w:rPr>
          <w:lang w:eastAsia="zh-CN"/>
        </w:rPr>
        <w:t>17.5</w:t>
      </w:r>
      <w:r>
        <w:rPr>
          <w:lang w:eastAsia="zh-CN"/>
        </w:rPr>
        <w:t>倍。这一数据深刻揭示了生活方式医学</w:t>
      </w:r>
      <w:r>
        <w:rPr>
          <w:lang w:eastAsia="zh-CN"/>
        </w:rPr>
        <w:t>”</w:t>
      </w:r>
      <w:r>
        <w:rPr>
          <w:lang w:eastAsia="zh-CN"/>
        </w:rPr>
        <w:t>多管齐下、协同干预</w:t>
      </w:r>
      <w:r>
        <w:rPr>
          <w:lang w:eastAsia="zh-CN"/>
        </w:rPr>
        <w:t>”</w:t>
      </w:r>
      <w:r>
        <w:rPr>
          <w:lang w:eastAsia="zh-CN"/>
        </w:rPr>
        <w:t>的科学价值。另一项针对</w:t>
      </w:r>
      <w:r>
        <w:rPr>
          <w:lang w:eastAsia="zh-CN"/>
        </w:rPr>
        <w:t>2</w:t>
      </w:r>
      <w:r>
        <w:rPr>
          <w:lang w:eastAsia="zh-CN"/>
        </w:rPr>
        <w:t>型糖尿病患者的里程碑式研究</w:t>
      </w:r>
      <w:r>
        <w:rPr>
          <w:lang w:eastAsia="zh-CN"/>
        </w:rPr>
        <w:t>——</w:t>
      </w:r>
      <w:r>
        <w:rPr>
          <w:lang w:eastAsia="zh-CN"/>
        </w:rPr>
        <w:t>英国糖尿病前瞻性研究（</w:t>
      </w:r>
      <w:r>
        <w:rPr>
          <w:lang w:eastAsia="zh-CN"/>
        </w:rPr>
        <w:t>UKPDS</w:t>
      </w:r>
      <w:r>
        <w:rPr>
          <w:lang w:eastAsia="zh-CN"/>
        </w:rPr>
        <w:t>）和随后的糖尿病缓解临床试验（</w:t>
      </w:r>
      <w:r>
        <w:rPr>
          <w:lang w:eastAsia="zh-CN"/>
        </w:rPr>
        <w:t>DiRECT</w:t>
      </w:r>
      <w:r>
        <w:rPr>
          <w:lang w:eastAsia="zh-CN"/>
        </w:rPr>
        <w:t>）</w:t>
      </w:r>
      <w:r>
        <w:rPr>
          <w:lang w:eastAsia="zh-CN"/>
        </w:rPr>
        <w:t>——</w:t>
      </w:r>
      <w:r>
        <w:rPr>
          <w:lang w:eastAsia="zh-CN"/>
        </w:rPr>
        <w:t>证明，通过严格的生活方式干预，约</w:t>
      </w:r>
      <w:r>
        <w:rPr>
          <w:lang w:eastAsia="zh-CN"/>
        </w:rPr>
        <w:t>46%</w:t>
      </w:r>
      <w:r>
        <w:rPr>
          <w:lang w:eastAsia="zh-CN"/>
        </w:rPr>
        <w:t>的</w:t>
      </w:r>
      <w:r>
        <w:rPr>
          <w:lang w:eastAsia="zh-CN"/>
        </w:rPr>
        <w:t>2</w:t>
      </w:r>
      <w:r>
        <w:rPr>
          <w:lang w:eastAsia="zh-CN"/>
        </w:rPr>
        <w:t>型</w:t>
      </w:r>
      <w:r>
        <w:rPr>
          <w:lang w:eastAsia="zh-CN"/>
        </w:rPr>
        <w:t>糖尿病患者在一年内实现了糖尿病缓解，即在不使用降糖药物的情况下，血糖维持在正常范围。</w:t>
      </w:r>
    </w:p>
    <w:p w:rsidR="006E2E05" w:rsidRDefault="0042446D">
      <w:pPr>
        <w:pStyle w:val="a0"/>
        <w:rPr>
          <w:lang w:eastAsia="zh-CN"/>
        </w:rPr>
      </w:pPr>
      <w:r>
        <w:rPr>
          <w:lang w:eastAsia="zh-CN"/>
        </w:rPr>
        <w:t>在欧洲，强化基层医疗是推动生活方式医学落地的关键策略。许多国家通过增加基层医疗机构的营养师配备、建立多学科协作团队，将生活方式干预融入初级保健体系。同时，精准医学与生活方式医学的结合正成为新趋势。通过基因检测评估个体对特定营养素或运动的敏感性，结合可穿戴设备和大数据分析，实现对个体健康风险的实时监测和干预方案的动态调整，使生活方式医学从</w:t>
      </w:r>
      <w:r>
        <w:rPr>
          <w:lang w:eastAsia="zh-CN"/>
        </w:rPr>
        <w:t>”</w:t>
      </w:r>
      <w:r>
        <w:rPr>
          <w:lang w:eastAsia="zh-CN"/>
        </w:rPr>
        <w:t>标准化</w:t>
      </w:r>
      <w:r>
        <w:rPr>
          <w:lang w:eastAsia="zh-CN"/>
        </w:rPr>
        <w:t>”</w:t>
      </w:r>
      <w:r>
        <w:rPr>
          <w:lang w:eastAsia="zh-CN"/>
        </w:rPr>
        <w:t>迈向</w:t>
      </w:r>
      <w:r>
        <w:rPr>
          <w:lang w:eastAsia="zh-CN"/>
        </w:rPr>
        <w:t>”</w:t>
      </w:r>
      <w:r>
        <w:rPr>
          <w:lang w:eastAsia="zh-CN"/>
        </w:rPr>
        <w:t>个性化</w:t>
      </w:r>
      <w:r>
        <w:rPr>
          <w:lang w:eastAsia="zh-CN"/>
        </w:rPr>
        <w:t>”</w:t>
      </w:r>
      <w:r>
        <w:rPr>
          <w:lang w:eastAsia="zh-CN"/>
        </w:rPr>
        <w:t>。</w:t>
      </w:r>
    </w:p>
    <w:p w:rsidR="006E2E05" w:rsidRDefault="0042446D">
      <w:pPr>
        <w:pStyle w:val="a0"/>
        <w:rPr>
          <w:lang w:eastAsia="zh-CN"/>
        </w:rPr>
      </w:pPr>
      <w:r>
        <w:rPr>
          <w:lang w:eastAsia="zh-CN"/>
        </w:rPr>
        <w:t>从全球认证体系看，国际生活方式医学委员会（</w:t>
      </w:r>
      <w:r>
        <w:rPr>
          <w:lang w:eastAsia="zh-CN"/>
        </w:rPr>
        <w:t>IBLM</w:t>
      </w:r>
      <w:r>
        <w:rPr>
          <w:lang w:eastAsia="zh-CN"/>
        </w:rPr>
        <w:t>）自</w:t>
      </w:r>
      <w:r>
        <w:rPr>
          <w:lang w:eastAsia="zh-CN"/>
        </w:rPr>
        <w:t>201</w:t>
      </w:r>
      <w:r>
        <w:rPr>
          <w:lang w:eastAsia="zh-CN"/>
        </w:rPr>
        <w:t>7</w:t>
      </w:r>
      <w:r>
        <w:rPr>
          <w:lang w:eastAsia="zh-CN"/>
        </w:rPr>
        <w:t>年首次考试以来，已在全球</w:t>
      </w:r>
      <w:r>
        <w:rPr>
          <w:lang w:eastAsia="zh-CN"/>
        </w:rPr>
        <w:t>75</w:t>
      </w:r>
      <w:r>
        <w:rPr>
          <w:lang w:eastAsia="zh-CN"/>
        </w:rPr>
        <w:t>个国家开展了认证考试。</w:t>
      </w:r>
      <w:r>
        <w:rPr>
          <w:lang w:eastAsia="zh-CN"/>
        </w:rPr>
        <w:t>2025</w:t>
      </w:r>
      <w:r>
        <w:rPr>
          <w:lang w:eastAsia="zh-CN"/>
        </w:rPr>
        <w:t>年</w:t>
      </w:r>
      <w:r>
        <w:rPr>
          <w:lang w:eastAsia="zh-CN"/>
        </w:rPr>
        <w:t>2</w:t>
      </w:r>
      <w:r>
        <w:rPr>
          <w:lang w:eastAsia="zh-CN"/>
        </w:rPr>
        <w:t>月，</w:t>
      </w:r>
      <w:r>
        <w:rPr>
          <w:lang w:eastAsia="zh-CN"/>
        </w:rPr>
        <w:t>LMGA</w:t>
      </w:r>
      <w:r>
        <w:rPr>
          <w:lang w:eastAsia="zh-CN"/>
        </w:rPr>
        <w:t>和</w:t>
      </w:r>
      <w:r>
        <w:rPr>
          <w:lang w:eastAsia="zh-CN"/>
        </w:rPr>
        <w:t>IBLM</w:t>
      </w:r>
      <w:r>
        <w:rPr>
          <w:lang w:eastAsia="zh-CN"/>
        </w:rPr>
        <w:t>在泰国普吉岛举办的全球领导力论坛，汇聚了来自</w:t>
      </w:r>
      <w:r>
        <w:rPr>
          <w:lang w:eastAsia="zh-CN"/>
        </w:rPr>
        <w:t>25</w:t>
      </w:r>
      <w:r>
        <w:rPr>
          <w:lang w:eastAsia="zh-CN"/>
        </w:rPr>
        <w:t>个国家的</w:t>
      </w:r>
      <w:r>
        <w:rPr>
          <w:lang w:eastAsia="zh-CN"/>
        </w:rPr>
        <w:t>29</w:t>
      </w:r>
      <w:r>
        <w:rPr>
          <w:lang w:eastAsia="zh-CN"/>
        </w:rPr>
        <w:t>名代表，共同探讨生活方式医学的未来发展。英国</w:t>
      </w:r>
      <w:r>
        <w:rPr>
          <w:lang w:eastAsia="zh-CN"/>
        </w:rPr>
        <w:t>PBHP UK</w:t>
      </w:r>
      <w:r>
        <w:rPr>
          <w:lang w:eastAsia="zh-CN"/>
        </w:rPr>
        <w:t>在</w:t>
      </w:r>
      <w:r>
        <w:rPr>
          <w:lang w:eastAsia="zh-CN"/>
        </w:rPr>
        <w:t>2024</w:t>
      </w:r>
      <w:r>
        <w:rPr>
          <w:lang w:eastAsia="zh-CN"/>
        </w:rPr>
        <w:t>年首批认证了</w:t>
      </w:r>
      <w:r>
        <w:rPr>
          <w:lang w:eastAsia="zh-CN"/>
        </w:rPr>
        <w:t>32</w:t>
      </w:r>
      <w:r>
        <w:rPr>
          <w:lang w:eastAsia="zh-CN"/>
        </w:rPr>
        <w:t>名生活方式医学专业人员，全球通过率高达</w:t>
      </w:r>
      <w:r>
        <w:rPr>
          <w:lang w:eastAsia="zh-CN"/>
        </w:rPr>
        <w:t>97%</w:t>
      </w:r>
      <w:r>
        <w:rPr>
          <w:lang w:eastAsia="zh-CN"/>
        </w:rPr>
        <w:t>。这些国际动态表明，生活方式医学正在从</w:t>
      </w:r>
      <w:r>
        <w:rPr>
          <w:lang w:eastAsia="zh-CN"/>
        </w:rPr>
        <w:t>”</w:t>
      </w:r>
      <w:r>
        <w:rPr>
          <w:lang w:eastAsia="zh-CN"/>
        </w:rPr>
        <w:t>边缘学科</w:t>
      </w:r>
      <w:r>
        <w:rPr>
          <w:lang w:eastAsia="zh-CN"/>
        </w:rPr>
        <w:t>”</w:t>
      </w:r>
      <w:r>
        <w:rPr>
          <w:lang w:eastAsia="zh-CN"/>
        </w:rPr>
        <w:t>快速走向</w:t>
      </w:r>
      <w:r>
        <w:rPr>
          <w:lang w:eastAsia="zh-CN"/>
        </w:rPr>
        <w:t>”</w:t>
      </w:r>
      <w:r>
        <w:rPr>
          <w:lang w:eastAsia="zh-CN"/>
        </w:rPr>
        <w:t>主流医学</w:t>
      </w:r>
      <w:r>
        <w:rPr>
          <w:lang w:eastAsia="zh-CN"/>
        </w:rPr>
        <w:t>”</w:t>
      </w:r>
      <w:r>
        <w:rPr>
          <w:lang w:eastAsia="zh-CN"/>
        </w:rPr>
        <w:t>。</w:t>
      </w:r>
    </w:p>
    <w:p w:rsidR="006E2E05" w:rsidRDefault="0042446D">
      <w:pPr>
        <w:pStyle w:val="3"/>
        <w:rPr>
          <w:lang w:eastAsia="zh-CN"/>
        </w:rPr>
      </w:pPr>
      <w:bookmarkStart w:id="27" w:name="四中国生活方式医学的实践探索本土化创新与体系化建设"/>
      <w:bookmarkEnd w:id="26"/>
      <w:r>
        <w:rPr>
          <w:lang w:eastAsia="zh-CN"/>
        </w:rPr>
        <w:t>四、中国生活方式医学的实践探索：本土化创新与体系化建设</w:t>
      </w:r>
    </w:p>
    <w:p w:rsidR="006E2E05" w:rsidRDefault="0042446D">
      <w:pPr>
        <w:pStyle w:val="FirstParagraph"/>
        <w:rPr>
          <w:lang w:eastAsia="zh-CN"/>
        </w:rPr>
      </w:pPr>
      <w:r>
        <w:rPr>
          <w:lang w:eastAsia="zh-CN"/>
        </w:rPr>
        <w:t>尽管生活方式医学发轫于西方，但在中国这片土地上，它正经历着深刻的本土化创新与体系化建设。</w:t>
      </w:r>
    </w:p>
    <w:p w:rsidR="006E2E05" w:rsidRDefault="0042446D">
      <w:pPr>
        <w:pStyle w:val="a0"/>
        <w:rPr>
          <w:lang w:eastAsia="zh-CN"/>
        </w:rPr>
      </w:pPr>
      <w:r>
        <w:rPr>
          <w:lang w:eastAsia="zh-CN"/>
        </w:rPr>
        <w:lastRenderedPageBreak/>
        <w:t>2020</w:t>
      </w:r>
      <w:r>
        <w:rPr>
          <w:lang w:eastAsia="zh-CN"/>
        </w:rPr>
        <w:t>年</w:t>
      </w:r>
      <w:r>
        <w:rPr>
          <w:lang w:eastAsia="zh-CN"/>
        </w:rPr>
        <w:t>9</w:t>
      </w:r>
      <w:r>
        <w:rPr>
          <w:lang w:eastAsia="zh-CN"/>
        </w:rPr>
        <w:t>月，国</w:t>
      </w:r>
      <w:r>
        <w:rPr>
          <w:lang w:eastAsia="zh-CN"/>
        </w:rPr>
        <w:t>家心血管病中心、中国医学科学院阜外医院成立了国内首个健康生活方式医学中心，标志着我国生活方式医学进入了国家级平台引领的新阶段。该中心由心脏康复中心、健康管理中心、健康教育中心和社区防治中心四大板块组成，构建了覆盖全生命周期的健康服务体系。</w:t>
      </w:r>
    </w:p>
    <w:p w:rsidR="006E2E05" w:rsidRDefault="0042446D">
      <w:pPr>
        <w:pStyle w:val="a0"/>
        <w:rPr>
          <w:lang w:eastAsia="zh-CN"/>
        </w:rPr>
      </w:pPr>
      <w:r>
        <w:rPr>
          <w:lang w:eastAsia="zh-CN"/>
        </w:rPr>
        <w:t>为了推动学科在基层的落地生根，</w:t>
      </w:r>
      <w:r>
        <w:rPr>
          <w:lang w:eastAsia="zh-CN"/>
        </w:rPr>
        <w:t>2022</w:t>
      </w:r>
      <w:r>
        <w:rPr>
          <w:lang w:eastAsia="zh-CN"/>
        </w:rPr>
        <w:t>年</w:t>
      </w:r>
      <w:r>
        <w:rPr>
          <w:lang w:eastAsia="zh-CN"/>
        </w:rPr>
        <w:t>9</w:t>
      </w:r>
      <w:r>
        <w:rPr>
          <w:lang w:eastAsia="zh-CN"/>
        </w:rPr>
        <w:t>月，健康生活方式医学联盟正式成立。截至目前，联盟已拥有</w:t>
      </w:r>
      <w:r>
        <w:rPr>
          <w:lang w:eastAsia="zh-CN"/>
        </w:rPr>
        <w:t>136</w:t>
      </w:r>
      <w:r>
        <w:rPr>
          <w:lang w:eastAsia="zh-CN"/>
        </w:rPr>
        <w:t>家成员单位，覆盖全国</w:t>
      </w:r>
      <w:r>
        <w:rPr>
          <w:lang w:eastAsia="zh-CN"/>
        </w:rPr>
        <w:t>20</w:t>
      </w:r>
      <w:r>
        <w:rPr>
          <w:lang w:eastAsia="zh-CN"/>
        </w:rPr>
        <w:t>余个省市。依托这一平台，阜外医院牵头开展了标准化培训，引进哈佛大学《生活方式医学》教材，并自主制定了生活方式教练和心脏康复护士认证培训大纲，为基层</w:t>
      </w:r>
      <w:r>
        <w:rPr>
          <w:lang w:eastAsia="zh-CN"/>
        </w:rPr>
        <w:t>培养了大批复合型专业人才。</w:t>
      </w:r>
    </w:p>
    <w:p w:rsidR="006E2E05" w:rsidRDefault="0042446D">
      <w:pPr>
        <w:pStyle w:val="a0"/>
        <w:rPr>
          <w:lang w:eastAsia="zh-CN"/>
        </w:rPr>
      </w:pPr>
      <w:r>
        <w:rPr>
          <w:lang w:eastAsia="zh-CN"/>
        </w:rPr>
        <w:t>更为重要的是，中国的生活方式医学并未盲目照搬国外模式，而是充分结合了中国人群独特的代谢特点和生活方式习惯。例如，针对国人高碳水化合物饮食、高盐摄入的特点，中心制定了适配本土的膳食干预标准；同时，深度融合中医</w:t>
      </w:r>
      <w:r>
        <w:rPr>
          <w:lang w:eastAsia="zh-CN"/>
        </w:rPr>
        <w:t>”</w:t>
      </w:r>
      <w:r>
        <w:rPr>
          <w:lang w:eastAsia="zh-CN"/>
        </w:rPr>
        <w:t>治未病</w:t>
      </w:r>
      <w:r>
        <w:rPr>
          <w:lang w:eastAsia="zh-CN"/>
        </w:rPr>
        <w:t>”</w:t>
      </w:r>
      <w:r>
        <w:rPr>
          <w:lang w:eastAsia="zh-CN"/>
        </w:rPr>
        <w:t>理念，将传统养生智慧与现代循证医学相结合，打造了具有中国特色的生活方式医学方案。</w:t>
      </w:r>
    </w:p>
    <w:p w:rsidR="006E2E05" w:rsidRDefault="0042446D">
      <w:pPr>
        <w:pStyle w:val="a0"/>
        <w:rPr>
          <w:lang w:eastAsia="zh-CN"/>
        </w:rPr>
      </w:pPr>
      <w:r>
        <w:rPr>
          <w:lang w:eastAsia="zh-CN"/>
        </w:rPr>
        <w:t>从技术赋能方面看，数字生活方式医学正在推动干预模式的深刻变革。通过智能穿戴设备、远程健康管控系统和</w:t>
      </w:r>
      <w:r>
        <w:rPr>
          <w:lang w:eastAsia="zh-CN"/>
        </w:rPr>
        <w:t>AI</w:t>
      </w:r>
      <w:r>
        <w:rPr>
          <w:lang w:eastAsia="zh-CN"/>
        </w:rPr>
        <w:t>算法，中心实现了院内精准干预与居家动态监测的无缝衔接。这种数字化、智能化的管理模式，</w:t>
      </w:r>
      <w:r>
        <w:rPr>
          <w:lang w:eastAsia="zh-CN"/>
        </w:rPr>
        <w:t>不仅提高了干预的精准度，更使患者的干预依从性提高了</w:t>
      </w:r>
      <w:r>
        <w:rPr>
          <w:lang w:eastAsia="zh-CN"/>
        </w:rPr>
        <w:t>40%</w:t>
      </w:r>
      <w:r>
        <w:rPr>
          <w:lang w:eastAsia="zh-CN"/>
        </w:rPr>
        <w:t>以上，为慢性病的全周期管理提供了技术保障。</w:t>
      </w:r>
    </w:p>
    <w:p w:rsidR="006E2E05" w:rsidRDefault="0042446D">
      <w:pPr>
        <w:pStyle w:val="a0"/>
        <w:rPr>
          <w:lang w:eastAsia="zh-CN"/>
        </w:rPr>
      </w:pPr>
      <w:r>
        <w:rPr>
          <w:lang w:eastAsia="zh-CN"/>
        </w:rPr>
        <w:t>从康复医学的配套建设看，我国正加速完善康复服务体系。根据国家卫健委发布的中国卫生健康统计年鉴数据，截至</w:t>
      </w:r>
      <w:r>
        <w:rPr>
          <w:lang w:eastAsia="zh-CN"/>
        </w:rPr>
        <w:t>2017</w:t>
      </w:r>
      <w:r>
        <w:rPr>
          <w:lang w:eastAsia="zh-CN"/>
        </w:rPr>
        <w:t>年，全国共有</w:t>
      </w:r>
      <w:r>
        <w:rPr>
          <w:lang w:eastAsia="zh-CN"/>
        </w:rPr>
        <w:t>552</w:t>
      </w:r>
      <w:r>
        <w:rPr>
          <w:lang w:eastAsia="zh-CN"/>
        </w:rPr>
        <w:t>家康复医院，公立康复医院为</w:t>
      </w:r>
      <w:r>
        <w:rPr>
          <w:lang w:eastAsia="zh-CN"/>
        </w:rPr>
        <w:t>152</w:t>
      </w:r>
      <w:r>
        <w:rPr>
          <w:lang w:eastAsia="zh-CN"/>
        </w:rPr>
        <w:t>家；到</w:t>
      </w:r>
      <w:r>
        <w:rPr>
          <w:lang w:eastAsia="zh-CN"/>
        </w:rPr>
        <w:t>2021</w:t>
      </w:r>
      <w:r>
        <w:rPr>
          <w:lang w:eastAsia="zh-CN"/>
        </w:rPr>
        <w:t>年时，全国康复医院数量达到</w:t>
      </w:r>
      <w:r>
        <w:rPr>
          <w:lang w:eastAsia="zh-CN"/>
        </w:rPr>
        <w:t>810</w:t>
      </w:r>
      <w:r>
        <w:rPr>
          <w:lang w:eastAsia="zh-CN"/>
        </w:rPr>
        <w:t>家，其中公立医院</w:t>
      </w:r>
      <w:r>
        <w:rPr>
          <w:lang w:eastAsia="zh-CN"/>
        </w:rPr>
        <w:t>182</w:t>
      </w:r>
      <w:r>
        <w:rPr>
          <w:lang w:eastAsia="zh-CN"/>
        </w:rPr>
        <w:t>家，</w:t>
      </w:r>
      <w:r>
        <w:rPr>
          <w:lang w:eastAsia="zh-CN"/>
        </w:rPr>
        <w:t>4</w:t>
      </w:r>
      <w:r>
        <w:rPr>
          <w:lang w:eastAsia="zh-CN"/>
        </w:rPr>
        <w:t>年间增加</w:t>
      </w:r>
      <w:r>
        <w:rPr>
          <w:lang w:eastAsia="zh-CN"/>
        </w:rPr>
        <w:t>30</w:t>
      </w:r>
      <w:r>
        <w:rPr>
          <w:lang w:eastAsia="zh-CN"/>
        </w:rPr>
        <w:t>家，非公立医院数量增速明显快于公立医院。</w:t>
      </w:r>
      <w:r>
        <w:rPr>
          <w:lang w:eastAsia="zh-CN"/>
        </w:rPr>
        <w:t>2021</w:t>
      </w:r>
      <w:r>
        <w:rPr>
          <w:lang w:eastAsia="zh-CN"/>
        </w:rPr>
        <w:t>年我国康复医院执业医师数量还不足</w:t>
      </w:r>
      <w:r>
        <w:rPr>
          <w:lang w:eastAsia="zh-CN"/>
        </w:rPr>
        <w:t>2</w:t>
      </w:r>
      <w:r>
        <w:rPr>
          <w:lang w:eastAsia="zh-CN"/>
        </w:rPr>
        <w:t>万。根据《关于加快推进康复医疗工作发展的意见》，到</w:t>
      </w:r>
      <w:r>
        <w:rPr>
          <w:lang w:eastAsia="zh-CN"/>
        </w:rPr>
        <w:t>2025</w:t>
      </w:r>
      <w:r>
        <w:rPr>
          <w:lang w:eastAsia="zh-CN"/>
        </w:rPr>
        <w:t>年，每</w:t>
      </w:r>
      <w:r>
        <w:rPr>
          <w:lang w:eastAsia="zh-CN"/>
        </w:rPr>
        <w:t>10</w:t>
      </w:r>
      <w:r>
        <w:rPr>
          <w:lang w:eastAsia="zh-CN"/>
        </w:rPr>
        <w:t>万人口康复医师达</w:t>
      </w:r>
      <w:r>
        <w:rPr>
          <w:lang w:eastAsia="zh-CN"/>
        </w:rPr>
        <w:t>到</w:t>
      </w:r>
      <w:r>
        <w:rPr>
          <w:lang w:eastAsia="zh-CN"/>
        </w:rPr>
        <w:t>8</w:t>
      </w:r>
      <w:r>
        <w:rPr>
          <w:lang w:eastAsia="zh-CN"/>
        </w:rPr>
        <w:t>人、康复治疗师达到</w:t>
      </w:r>
      <w:r>
        <w:rPr>
          <w:lang w:eastAsia="zh-CN"/>
        </w:rPr>
        <w:t>12</w:t>
      </w:r>
      <w:r>
        <w:rPr>
          <w:lang w:eastAsia="zh-CN"/>
        </w:rPr>
        <w:t>人，以此计算，</w:t>
      </w:r>
      <w:r>
        <w:rPr>
          <w:lang w:eastAsia="zh-CN"/>
        </w:rPr>
        <w:t>2025</w:t>
      </w:r>
      <w:r>
        <w:rPr>
          <w:lang w:eastAsia="zh-CN"/>
        </w:rPr>
        <w:t>年我国实际需要执业康复医师数约为</w:t>
      </w:r>
      <w:r>
        <w:rPr>
          <w:lang w:eastAsia="zh-CN"/>
        </w:rPr>
        <w:t>11.2</w:t>
      </w:r>
      <w:r>
        <w:rPr>
          <w:lang w:eastAsia="zh-CN"/>
        </w:rPr>
        <w:t>万名，可见康复医师的人才缺口仍然较大。</w:t>
      </w:r>
    </w:p>
    <w:p w:rsidR="006E2E05" w:rsidRDefault="0042446D">
      <w:pPr>
        <w:pStyle w:val="a0"/>
        <w:rPr>
          <w:lang w:eastAsia="zh-CN"/>
        </w:rPr>
      </w:pPr>
      <w:r>
        <w:rPr>
          <w:lang w:eastAsia="zh-CN"/>
        </w:rPr>
        <w:t>在运动康复领域，截至</w:t>
      </w:r>
      <w:r>
        <w:rPr>
          <w:lang w:eastAsia="zh-CN"/>
        </w:rPr>
        <w:t>2023</w:t>
      </w:r>
      <w:r>
        <w:rPr>
          <w:lang w:eastAsia="zh-CN"/>
        </w:rPr>
        <w:t>年</w:t>
      </w:r>
      <w:r>
        <w:rPr>
          <w:lang w:eastAsia="zh-CN"/>
        </w:rPr>
        <w:t>6</w:t>
      </w:r>
      <w:r>
        <w:rPr>
          <w:lang w:eastAsia="zh-CN"/>
        </w:rPr>
        <w:t>月，国内以运动康复为核心业务的康复机构已超过</w:t>
      </w:r>
      <w:r>
        <w:rPr>
          <w:lang w:eastAsia="zh-CN"/>
        </w:rPr>
        <w:t>750</w:t>
      </w:r>
      <w:r>
        <w:rPr>
          <w:lang w:eastAsia="zh-CN"/>
        </w:rPr>
        <w:t>家。然而，与美国相比，差距仍然巨大</w:t>
      </w:r>
      <w:r>
        <w:rPr>
          <w:lang w:eastAsia="zh-CN"/>
        </w:rPr>
        <w:t>——</w:t>
      </w:r>
      <w:r>
        <w:rPr>
          <w:lang w:eastAsia="zh-CN"/>
        </w:rPr>
        <w:t>美国人口总量为</w:t>
      </w:r>
      <w:r>
        <w:rPr>
          <w:lang w:eastAsia="zh-CN"/>
        </w:rPr>
        <w:t>3.33</w:t>
      </w:r>
      <w:r>
        <w:rPr>
          <w:lang w:eastAsia="zh-CN"/>
        </w:rPr>
        <w:t>亿，提供</w:t>
      </w:r>
      <w:r>
        <w:rPr>
          <w:lang w:eastAsia="zh-CN"/>
        </w:rPr>
        <w:lastRenderedPageBreak/>
        <w:t>运动康复服务的机构数量达到</w:t>
      </w:r>
      <w:r>
        <w:rPr>
          <w:lang w:eastAsia="zh-CN"/>
        </w:rPr>
        <w:t>45,905</w:t>
      </w:r>
      <w:r>
        <w:rPr>
          <w:lang w:eastAsia="zh-CN"/>
        </w:rPr>
        <w:t>家，相当于每</w:t>
      </w:r>
      <w:r>
        <w:rPr>
          <w:lang w:eastAsia="zh-CN"/>
        </w:rPr>
        <w:t>7254</w:t>
      </w:r>
      <w:r>
        <w:rPr>
          <w:lang w:eastAsia="zh-CN"/>
        </w:rPr>
        <w:t>人就拥有一家康复机构；美国平均每</w:t>
      </w:r>
      <w:r>
        <w:rPr>
          <w:lang w:eastAsia="zh-CN"/>
        </w:rPr>
        <w:t>10</w:t>
      </w:r>
      <w:r>
        <w:rPr>
          <w:lang w:eastAsia="zh-CN"/>
        </w:rPr>
        <w:t>万人中有</w:t>
      </w:r>
      <w:r>
        <w:rPr>
          <w:lang w:eastAsia="zh-CN"/>
        </w:rPr>
        <w:t>95</w:t>
      </w:r>
      <w:r>
        <w:rPr>
          <w:lang w:eastAsia="zh-CN"/>
        </w:rPr>
        <w:t>位物理治疗师，治疗师总数超过</w:t>
      </w:r>
      <w:r>
        <w:rPr>
          <w:lang w:eastAsia="zh-CN"/>
        </w:rPr>
        <w:t>30</w:t>
      </w:r>
      <w:r>
        <w:rPr>
          <w:lang w:eastAsia="zh-CN"/>
        </w:rPr>
        <w:t>万人。而中国人口总量为</w:t>
      </w:r>
      <w:r>
        <w:rPr>
          <w:lang w:eastAsia="zh-CN"/>
        </w:rPr>
        <w:t>14.12</w:t>
      </w:r>
      <w:r>
        <w:rPr>
          <w:lang w:eastAsia="zh-CN"/>
        </w:rPr>
        <w:t>亿，提供运动康复的机构约为</w:t>
      </w:r>
      <w:r>
        <w:rPr>
          <w:lang w:eastAsia="zh-CN"/>
        </w:rPr>
        <w:t>750</w:t>
      </w:r>
      <w:r>
        <w:rPr>
          <w:lang w:eastAsia="zh-CN"/>
        </w:rPr>
        <w:t>家，平均每</w:t>
      </w:r>
      <w:r>
        <w:rPr>
          <w:lang w:eastAsia="zh-CN"/>
        </w:rPr>
        <w:t>188</w:t>
      </w:r>
      <w:r>
        <w:rPr>
          <w:lang w:eastAsia="zh-CN"/>
        </w:rPr>
        <w:t>万人拥有一家康复</w:t>
      </w:r>
      <w:r>
        <w:rPr>
          <w:lang w:eastAsia="zh-CN"/>
        </w:rPr>
        <w:t>机构，治疗师总数约为</w:t>
      </w:r>
      <w:r>
        <w:rPr>
          <w:lang w:eastAsia="zh-CN"/>
        </w:rPr>
        <w:t>15</w:t>
      </w:r>
      <w:r>
        <w:rPr>
          <w:lang w:eastAsia="zh-CN"/>
        </w:rPr>
        <w:t>万人。这些数据表明，我国康复医学的发展空间巨大，而生活方式医学与康复医学的深度融合，将是未来发展的重要方向。</w:t>
      </w:r>
    </w:p>
    <w:p w:rsidR="006E2E05" w:rsidRDefault="0042446D">
      <w:pPr>
        <w:pStyle w:val="3"/>
        <w:rPr>
          <w:lang w:eastAsia="zh-CN"/>
        </w:rPr>
      </w:pPr>
      <w:bookmarkStart w:id="28" w:name="五生活方式处方的科学依据从健康倡导到医学处方"/>
      <w:bookmarkEnd w:id="27"/>
      <w:r>
        <w:rPr>
          <w:lang w:eastAsia="zh-CN"/>
        </w:rPr>
        <w:t>五、生活方式处方的科学依据：从</w:t>
      </w:r>
      <w:r>
        <w:rPr>
          <w:lang w:eastAsia="zh-CN"/>
        </w:rPr>
        <w:t>”</w:t>
      </w:r>
      <w:r>
        <w:rPr>
          <w:lang w:eastAsia="zh-CN"/>
        </w:rPr>
        <w:t>健康倡导</w:t>
      </w:r>
      <w:r>
        <w:rPr>
          <w:lang w:eastAsia="zh-CN"/>
        </w:rPr>
        <w:t>”</w:t>
      </w:r>
      <w:r>
        <w:rPr>
          <w:lang w:eastAsia="zh-CN"/>
        </w:rPr>
        <w:t>到</w:t>
      </w:r>
      <w:r>
        <w:rPr>
          <w:lang w:eastAsia="zh-CN"/>
        </w:rPr>
        <w:t>”</w:t>
      </w:r>
      <w:r>
        <w:rPr>
          <w:lang w:eastAsia="zh-CN"/>
        </w:rPr>
        <w:t>医学处方</w:t>
      </w:r>
      <w:r>
        <w:rPr>
          <w:lang w:eastAsia="zh-CN"/>
        </w:rPr>
        <w:t>”</w:t>
      </w:r>
    </w:p>
    <w:p w:rsidR="006E2E05" w:rsidRDefault="0042446D">
      <w:pPr>
        <w:pStyle w:val="FirstParagraph"/>
        <w:rPr>
          <w:lang w:eastAsia="zh-CN"/>
        </w:rPr>
      </w:pPr>
      <w:r>
        <w:rPr>
          <w:lang w:eastAsia="zh-CN"/>
        </w:rPr>
        <w:t>生活方式医学之所以能够从一种</w:t>
      </w:r>
      <w:r>
        <w:rPr>
          <w:lang w:eastAsia="zh-CN"/>
        </w:rPr>
        <w:t>”</w:t>
      </w:r>
      <w:r>
        <w:rPr>
          <w:lang w:eastAsia="zh-CN"/>
        </w:rPr>
        <w:t>健康倡导</w:t>
      </w:r>
      <w:r>
        <w:rPr>
          <w:lang w:eastAsia="zh-CN"/>
        </w:rPr>
        <w:t>”</w:t>
      </w:r>
      <w:r>
        <w:rPr>
          <w:lang w:eastAsia="zh-CN"/>
        </w:rPr>
        <w:t>升华为</w:t>
      </w:r>
      <w:r>
        <w:rPr>
          <w:lang w:eastAsia="zh-CN"/>
        </w:rPr>
        <w:t>”</w:t>
      </w:r>
      <w:r>
        <w:rPr>
          <w:lang w:eastAsia="zh-CN"/>
        </w:rPr>
        <w:t>医学处方</w:t>
      </w:r>
      <w:r>
        <w:rPr>
          <w:lang w:eastAsia="zh-CN"/>
        </w:rPr>
        <w:t>”</w:t>
      </w:r>
      <w:r>
        <w:rPr>
          <w:lang w:eastAsia="zh-CN"/>
        </w:rPr>
        <w:t>，其根本在于其背后坚实的循证医学依据。正如健康生活方式医学中心常务副主任冯雪所言：</w:t>
      </w:r>
      <w:r>
        <w:rPr>
          <w:lang w:eastAsia="zh-CN"/>
        </w:rPr>
        <w:t>“</w:t>
      </w:r>
      <w:r>
        <w:rPr>
          <w:lang w:eastAsia="zh-CN"/>
        </w:rPr>
        <w:t>人体具有自我修复能力，特定的生活方式可以治疗疾病。</w:t>
      </w:r>
      <w:r>
        <w:rPr>
          <w:lang w:eastAsia="zh-CN"/>
        </w:rPr>
        <w:t>”</w:t>
      </w:r>
      <w:r>
        <w:rPr>
          <w:lang w:eastAsia="zh-CN"/>
        </w:rPr>
        <w:t>这一论断并非主观臆断，而是建立在大量严谨的科学研究之上。</w:t>
      </w:r>
    </w:p>
    <w:p w:rsidR="006E2E05" w:rsidRDefault="0042446D">
      <w:pPr>
        <w:pStyle w:val="a0"/>
        <w:rPr>
          <w:lang w:eastAsia="zh-CN"/>
        </w:rPr>
      </w:pPr>
      <w:r>
        <w:rPr>
          <w:lang w:eastAsia="zh-CN"/>
        </w:rPr>
        <w:t>首先，生活方式干预在慢性病防治中的核心地位得到国际权威指南的确认。欧</w:t>
      </w:r>
      <w:r>
        <w:rPr>
          <w:lang w:eastAsia="zh-CN"/>
        </w:rPr>
        <w:t>洲心脏病学会指南明确指出，预防动脉粥样硬化最重要的方法是坚持健康生活方式，而非单纯依赖药物。这从顶层设计上确立了生活方式医学的临床价值。美国心脏协会的</w:t>
      </w:r>
      <w:r>
        <w:rPr>
          <w:lang w:eastAsia="zh-CN"/>
        </w:rPr>
        <w:t>”</w:t>
      </w:r>
      <w:r>
        <w:rPr>
          <w:lang w:eastAsia="zh-CN"/>
        </w:rPr>
        <w:t>生命简单七法</w:t>
      </w:r>
      <w:r>
        <w:rPr>
          <w:lang w:eastAsia="zh-CN"/>
        </w:rPr>
        <w:t>”</w:t>
      </w:r>
      <w:r>
        <w:rPr>
          <w:lang w:eastAsia="zh-CN"/>
        </w:rPr>
        <w:t>同样将生活方式因素置于心血管健康的核心位置。</w:t>
      </w:r>
    </w:p>
    <w:p w:rsidR="006E2E05" w:rsidRDefault="0042446D">
      <w:pPr>
        <w:pStyle w:val="a0"/>
        <w:rPr>
          <w:lang w:eastAsia="zh-CN"/>
        </w:rPr>
      </w:pPr>
      <w:r>
        <w:rPr>
          <w:lang w:eastAsia="zh-CN"/>
        </w:rPr>
        <w:t>其次，具体的干预手段具有明确的量效关系。以高血压为例，前文提到的等长训练降低收缩压的临床数据，已被多项随机对照试验证实。这意味着，生活方式干预不再是模糊的</w:t>
      </w:r>
      <w:r>
        <w:rPr>
          <w:lang w:eastAsia="zh-CN"/>
        </w:rPr>
        <w:t>”</w:t>
      </w:r>
      <w:r>
        <w:rPr>
          <w:lang w:eastAsia="zh-CN"/>
        </w:rPr>
        <w:t>调理</w:t>
      </w:r>
      <w:r>
        <w:rPr>
          <w:lang w:eastAsia="zh-CN"/>
        </w:rPr>
        <w:t>”</w:t>
      </w:r>
      <w:r>
        <w:rPr>
          <w:lang w:eastAsia="zh-CN"/>
        </w:rPr>
        <w:t>，而是可以精确计算剂量、预期疗效的</w:t>
      </w:r>
      <w:r>
        <w:rPr>
          <w:lang w:eastAsia="zh-CN"/>
        </w:rPr>
        <w:t>”</w:t>
      </w:r>
      <w:r>
        <w:rPr>
          <w:lang w:eastAsia="zh-CN"/>
        </w:rPr>
        <w:t>治疗</w:t>
      </w:r>
      <w:r>
        <w:rPr>
          <w:lang w:eastAsia="zh-CN"/>
        </w:rPr>
        <w:t>”</w:t>
      </w:r>
      <w:r>
        <w:rPr>
          <w:lang w:eastAsia="zh-CN"/>
        </w:rPr>
        <w:t>。研究表明，减少钠盐摄入（从</w:t>
      </w:r>
      <w:r>
        <w:rPr>
          <w:lang w:eastAsia="zh-CN"/>
        </w:rPr>
        <w:t>9</w:t>
      </w:r>
      <w:r>
        <w:rPr>
          <w:lang w:eastAsia="zh-CN"/>
        </w:rPr>
        <w:t>克</w:t>
      </w:r>
      <w:r>
        <w:rPr>
          <w:lang w:eastAsia="zh-CN"/>
        </w:rPr>
        <w:t>/</w:t>
      </w:r>
      <w:r>
        <w:rPr>
          <w:lang w:eastAsia="zh-CN"/>
        </w:rPr>
        <w:t>天降至</w:t>
      </w:r>
      <w:r>
        <w:rPr>
          <w:lang w:eastAsia="zh-CN"/>
        </w:rPr>
        <w:t>5</w:t>
      </w:r>
      <w:r>
        <w:rPr>
          <w:lang w:eastAsia="zh-CN"/>
        </w:rPr>
        <w:t>克</w:t>
      </w:r>
      <w:r>
        <w:rPr>
          <w:lang w:eastAsia="zh-CN"/>
        </w:rPr>
        <w:t>/</w:t>
      </w:r>
      <w:r>
        <w:rPr>
          <w:lang w:eastAsia="zh-CN"/>
        </w:rPr>
        <w:t>天）可使收缩压降低</w:t>
      </w:r>
      <w:r>
        <w:rPr>
          <w:lang w:eastAsia="zh-CN"/>
        </w:rPr>
        <w:t>2-8</w:t>
      </w:r>
      <w:r>
        <w:rPr>
          <w:lang w:eastAsia="zh-CN"/>
        </w:rPr>
        <w:t>毫米汞柱；规律有氧运动（每</w:t>
      </w:r>
      <w:r>
        <w:rPr>
          <w:lang w:eastAsia="zh-CN"/>
        </w:rPr>
        <w:t>周</w:t>
      </w:r>
      <w:r>
        <w:rPr>
          <w:lang w:eastAsia="zh-CN"/>
        </w:rPr>
        <w:t>150</w:t>
      </w:r>
      <w:r>
        <w:rPr>
          <w:lang w:eastAsia="zh-CN"/>
        </w:rPr>
        <w:t>分钟中等强度）可使收缩压降低</w:t>
      </w:r>
      <w:r>
        <w:rPr>
          <w:lang w:eastAsia="zh-CN"/>
        </w:rPr>
        <w:t>5-8</w:t>
      </w:r>
      <w:r>
        <w:rPr>
          <w:lang w:eastAsia="zh-CN"/>
        </w:rPr>
        <w:t>毫米汞柱；</w:t>
      </w:r>
      <w:r>
        <w:rPr>
          <w:lang w:eastAsia="zh-CN"/>
        </w:rPr>
        <w:t>DASH</w:t>
      </w:r>
      <w:r>
        <w:rPr>
          <w:lang w:eastAsia="zh-CN"/>
        </w:rPr>
        <w:t>饮食可使收缩压降低</w:t>
      </w:r>
      <w:r>
        <w:rPr>
          <w:lang w:eastAsia="zh-CN"/>
        </w:rPr>
        <w:t>8-14</w:t>
      </w:r>
      <w:r>
        <w:rPr>
          <w:lang w:eastAsia="zh-CN"/>
        </w:rPr>
        <w:t>毫米汞柱；减重（每减</w:t>
      </w:r>
      <w:r>
        <w:rPr>
          <w:lang w:eastAsia="zh-CN"/>
        </w:rPr>
        <w:t>10</w:t>
      </w:r>
      <w:r>
        <w:rPr>
          <w:lang w:eastAsia="zh-CN"/>
        </w:rPr>
        <w:t>公斤）可使收缩压降低</w:t>
      </w:r>
      <w:r>
        <w:rPr>
          <w:lang w:eastAsia="zh-CN"/>
        </w:rPr>
        <w:t>5-20</w:t>
      </w:r>
      <w:r>
        <w:rPr>
          <w:lang w:eastAsia="zh-CN"/>
        </w:rPr>
        <w:t>毫米汞柱。这些量效关系数据，使得生活方式干预可以像药物一样被精确</w:t>
      </w:r>
      <w:r>
        <w:rPr>
          <w:lang w:eastAsia="zh-CN"/>
        </w:rPr>
        <w:t>”</w:t>
      </w:r>
      <w:r>
        <w:rPr>
          <w:lang w:eastAsia="zh-CN"/>
        </w:rPr>
        <w:t>处方</w:t>
      </w:r>
      <w:r>
        <w:rPr>
          <w:lang w:eastAsia="zh-CN"/>
        </w:rPr>
        <w:t>”</w:t>
      </w:r>
      <w:r>
        <w:rPr>
          <w:lang w:eastAsia="zh-CN"/>
        </w:rPr>
        <w:t>。</w:t>
      </w:r>
    </w:p>
    <w:p w:rsidR="006E2E05" w:rsidRDefault="0042446D">
      <w:pPr>
        <w:pStyle w:val="a0"/>
        <w:rPr>
          <w:lang w:eastAsia="zh-CN"/>
        </w:rPr>
      </w:pPr>
      <w:r>
        <w:rPr>
          <w:lang w:eastAsia="zh-CN"/>
        </w:rPr>
        <w:t>再次，宏观流行病学数据揭示了生活方式对人群健康的决定性影响。长期临床研究证实，</w:t>
      </w:r>
      <w:r>
        <w:rPr>
          <w:lang w:eastAsia="zh-CN"/>
        </w:rPr>
        <w:t>80%</w:t>
      </w:r>
      <w:r>
        <w:rPr>
          <w:lang w:eastAsia="zh-CN"/>
        </w:rPr>
        <w:t>的慢性病都能通过调整日常生活方式有效预防；超过</w:t>
      </w:r>
      <w:r>
        <w:rPr>
          <w:lang w:eastAsia="zh-CN"/>
        </w:rPr>
        <w:t>60%</w:t>
      </w:r>
      <w:r>
        <w:rPr>
          <w:lang w:eastAsia="zh-CN"/>
        </w:rPr>
        <w:t>的慢性病发病诱因来自高油高盐饮食、久坐不动、熬夜、长期焦虑等不良生活习惯。这些数据表明，绝大多数慢性病本质上是</w:t>
      </w:r>
      <w:r>
        <w:rPr>
          <w:lang w:eastAsia="zh-CN"/>
        </w:rPr>
        <w:t>”</w:t>
      </w:r>
      <w:r>
        <w:rPr>
          <w:lang w:eastAsia="zh-CN"/>
        </w:rPr>
        <w:t>生活方式病</w:t>
      </w:r>
      <w:r>
        <w:rPr>
          <w:lang w:eastAsia="zh-CN"/>
        </w:rPr>
        <w:t>”</w:t>
      </w:r>
      <w:r>
        <w:rPr>
          <w:lang w:eastAsia="zh-CN"/>
        </w:rPr>
        <w:t>，其防治的关口必须前移。</w:t>
      </w:r>
    </w:p>
    <w:p w:rsidR="006E2E05" w:rsidRDefault="0042446D">
      <w:pPr>
        <w:pStyle w:val="a0"/>
        <w:rPr>
          <w:lang w:eastAsia="zh-CN"/>
        </w:rPr>
      </w:pPr>
      <w:r>
        <w:rPr>
          <w:lang w:eastAsia="zh-CN"/>
        </w:rPr>
        <w:t>最后，生活方</w:t>
      </w:r>
      <w:r>
        <w:rPr>
          <w:lang w:eastAsia="zh-CN"/>
        </w:rPr>
        <w:t>式医学强调</w:t>
      </w:r>
      <w:r>
        <w:rPr>
          <w:lang w:eastAsia="zh-CN"/>
        </w:rPr>
        <w:t>”</w:t>
      </w:r>
      <w:r>
        <w:rPr>
          <w:lang w:eastAsia="zh-CN"/>
        </w:rPr>
        <w:t>非药物优先</w:t>
      </w:r>
      <w:r>
        <w:rPr>
          <w:lang w:eastAsia="zh-CN"/>
        </w:rPr>
        <w:t>”</w:t>
      </w:r>
      <w:r>
        <w:rPr>
          <w:lang w:eastAsia="zh-CN"/>
        </w:rPr>
        <w:t>和</w:t>
      </w:r>
      <w:r>
        <w:rPr>
          <w:lang w:eastAsia="zh-CN"/>
        </w:rPr>
        <w:t>”</w:t>
      </w:r>
      <w:r>
        <w:rPr>
          <w:lang w:eastAsia="zh-CN"/>
        </w:rPr>
        <w:t>慢病逆转</w:t>
      </w:r>
      <w:r>
        <w:rPr>
          <w:lang w:eastAsia="zh-CN"/>
        </w:rPr>
        <w:t>”</w:t>
      </w:r>
      <w:r>
        <w:rPr>
          <w:lang w:eastAsia="zh-CN"/>
        </w:rPr>
        <w:t>。对于三高、脂肪肝、肥胖等代谢性疾病，通过系统性的营养、运动、睡眠和心理干预，许多患者可以实现病情的显著改善甚至临床逆转，从而减少甚至停用药物。英国</w:t>
      </w:r>
      <w:r>
        <w:rPr>
          <w:lang w:eastAsia="zh-CN"/>
        </w:rPr>
        <w:t>DiRECT</w:t>
      </w:r>
      <w:r>
        <w:rPr>
          <w:lang w:eastAsia="zh-CN"/>
        </w:rPr>
        <w:t>研究的里程碑</w:t>
      </w:r>
      <w:r>
        <w:rPr>
          <w:lang w:eastAsia="zh-CN"/>
        </w:rPr>
        <w:lastRenderedPageBreak/>
        <w:t>式成果</w:t>
      </w:r>
      <w:r>
        <w:rPr>
          <w:lang w:eastAsia="zh-CN"/>
        </w:rPr>
        <w:t>——46%</w:t>
      </w:r>
      <w:r>
        <w:rPr>
          <w:lang w:eastAsia="zh-CN"/>
        </w:rPr>
        <w:t>的</w:t>
      </w:r>
      <w:r>
        <w:rPr>
          <w:lang w:eastAsia="zh-CN"/>
        </w:rPr>
        <w:t>2</w:t>
      </w:r>
      <w:r>
        <w:rPr>
          <w:lang w:eastAsia="zh-CN"/>
        </w:rPr>
        <w:t>型糖尿病患者通过生活方式干预实现一年缓解</w:t>
      </w:r>
      <w:r>
        <w:rPr>
          <w:lang w:eastAsia="zh-CN"/>
        </w:rPr>
        <w:t>——</w:t>
      </w:r>
      <w:r>
        <w:rPr>
          <w:lang w:eastAsia="zh-CN"/>
        </w:rPr>
        <w:t>为</w:t>
      </w:r>
      <w:r>
        <w:rPr>
          <w:lang w:eastAsia="zh-CN"/>
        </w:rPr>
        <w:t>”</w:t>
      </w:r>
      <w:r>
        <w:rPr>
          <w:lang w:eastAsia="zh-CN"/>
        </w:rPr>
        <w:t>慢病逆转</w:t>
      </w:r>
      <w:r>
        <w:rPr>
          <w:lang w:eastAsia="zh-CN"/>
        </w:rPr>
        <w:t>”</w:t>
      </w:r>
      <w:r>
        <w:rPr>
          <w:lang w:eastAsia="zh-CN"/>
        </w:rPr>
        <w:t>提供了最高等级的循证医学证据。这不仅减轻了患者的身体负担，也大幅降低了社会的医疗成本。</w:t>
      </w:r>
    </w:p>
    <w:p w:rsidR="006E2E05" w:rsidRDefault="0042446D">
      <w:pPr>
        <w:pStyle w:val="2"/>
        <w:rPr>
          <w:lang w:eastAsia="zh-CN"/>
        </w:rPr>
      </w:pPr>
      <w:bookmarkStart w:id="29" w:name="阜外医院西院区全面解读国家医学中心的标杆建设"/>
      <w:bookmarkEnd w:id="17"/>
      <w:bookmarkEnd w:id="28"/>
      <w:r>
        <w:rPr>
          <w:lang w:eastAsia="zh-CN"/>
        </w:rPr>
        <w:t>阜外医院西院区全面解读：国家医学中心的标杆建设</w:t>
      </w:r>
    </w:p>
    <w:p w:rsidR="006E2E05" w:rsidRDefault="0042446D">
      <w:pPr>
        <w:pStyle w:val="3"/>
        <w:rPr>
          <w:lang w:eastAsia="zh-CN"/>
        </w:rPr>
      </w:pPr>
      <w:bookmarkStart w:id="30" w:name="一建设历程与战略定位从蓝图到标杆的时代跨越"/>
      <w:r>
        <w:rPr>
          <w:lang w:eastAsia="zh-CN"/>
        </w:rPr>
        <w:t>一、建设历程与战略定位：从蓝图到标杆的时代跨越</w:t>
      </w:r>
    </w:p>
    <w:p w:rsidR="006E2E05" w:rsidRDefault="0042446D">
      <w:pPr>
        <w:pStyle w:val="FirstParagraph"/>
        <w:rPr>
          <w:lang w:eastAsia="zh-CN"/>
        </w:rPr>
      </w:pPr>
      <w:r>
        <w:rPr>
          <w:lang w:eastAsia="zh-CN"/>
        </w:rPr>
        <w:t>中国医学科学院阜外医院西院区的诞生与落成</w:t>
      </w:r>
      <w:r>
        <w:rPr>
          <w:lang w:eastAsia="zh-CN"/>
        </w:rPr>
        <w:t>，不仅是一座现代化医疗建筑的拔地而起，更是我国心血管医学事业发展史上的一个重要里程碑。作为</w:t>
      </w:r>
      <w:r>
        <w:rPr>
          <w:lang w:eastAsia="zh-CN"/>
        </w:rPr>
        <w:t>”</w:t>
      </w:r>
      <w:r>
        <w:rPr>
          <w:lang w:eastAsia="zh-CN"/>
        </w:rPr>
        <w:t>十四五</w:t>
      </w:r>
      <w:r>
        <w:rPr>
          <w:lang w:eastAsia="zh-CN"/>
        </w:rPr>
        <w:t>”</w:t>
      </w:r>
      <w:r>
        <w:rPr>
          <w:lang w:eastAsia="zh-CN"/>
        </w:rPr>
        <w:t>时期首个实质性落地的国家医学中心建设项目，西院区从规划之初便承载着国家深化医药卫生体制改革、推动优质医疗资源扩容下沉的宏大愿景。</w:t>
      </w:r>
    </w:p>
    <w:p w:rsidR="006E2E05" w:rsidRDefault="0042446D">
      <w:pPr>
        <w:pStyle w:val="a0"/>
        <w:rPr>
          <w:lang w:eastAsia="zh-CN"/>
        </w:rPr>
      </w:pPr>
      <w:r>
        <w:rPr>
          <w:lang w:eastAsia="zh-CN"/>
        </w:rPr>
        <w:t>回溯其建设历程，这是一部凝聚着多方心血与国家战略意志的奋斗史。</w:t>
      </w:r>
      <w:r>
        <w:rPr>
          <w:lang w:eastAsia="zh-CN"/>
        </w:rPr>
        <w:t>2022</w:t>
      </w:r>
      <w:r>
        <w:rPr>
          <w:lang w:eastAsia="zh-CN"/>
        </w:rPr>
        <w:t>年</w:t>
      </w:r>
      <w:r>
        <w:rPr>
          <w:lang w:eastAsia="zh-CN"/>
        </w:rPr>
        <w:t>6</w:t>
      </w:r>
      <w:r>
        <w:rPr>
          <w:lang w:eastAsia="zh-CN"/>
        </w:rPr>
        <w:t>月，伴随着第一铲泥土的翻动，阜外医院西院区在北京市门头沟区永定镇正式破土动工。在随后的三年多时间里，项目建设团队秉持高标准要求，攻坚克难，于</w:t>
      </w:r>
      <w:r>
        <w:rPr>
          <w:lang w:eastAsia="zh-CN"/>
        </w:rPr>
        <w:t>2023</w:t>
      </w:r>
      <w:r>
        <w:rPr>
          <w:lang w:eastAsia="zh-CN"/>
        </w:rPr>
        <w:t>年</w:t>
      </w:r>
      <w:r>
        <w:rPr>
          <w:lang w:eastAsia="zh-CN"/>
        </w:rPr>
        <w:t>12</w:t>
      </w:r>
      <w:r>
        <w:rPr>
          <w:lang w:eastAsia="zh-CN"/>
        </w:rPr>
        <w:t>月顺利完成钢结构封顶，为后续的精细化装修与设备调试奠定了坚实基础。经过严密的筹备与试运行，</w:t>
      </w:r>
      <w:r>
        <w:rPr>
          <w:lang w:eastAsia="zh-CN"/>
        </w:rPr>
        <w:t>2025</w:t>
      </w:r>
      <w:r>
        <w:rPr>
          <w:lang w:eastAsia="zh-CN"/>
        </w:rPr>
        <w:t>年</w:t>
      </w:r>
      <w:r>
        <w:rPr>
          <w:lang w:eastAsia="zh-CN"/>
        </w:rPr>
        <w:t>12</w:t>
      </w:r>
      <w:r>
        <w:rPr>
          <w:lang w:eastAsia="zh-CN"/>
        </w:rPr>
        <w:t>月</w:t>
      </w:r>
      <w:r>
        <w:rPr>
          <w:lang w:eastAsia="zh-CN"/>
        </w:rPr>
        <w:t>11</w:t>
      </w:r>
      <w:r>
        <w:rPr>
          <w:lang w:eastAsia="zh-CN"/>
        </w:rPr>
        <w:t>日，这座总建筑面积约</w:t>
      </w:r>
      <w:r>
        <w:rPr>
          <w:lang w:eastAsia="zh-CN"/>
        </w:rPr>
        <w:t>5.6</w:t>
      </w:r>
      <w:r>
        <w:rPr>
          <w:lang w:eastAsia="zh-CN"/>
        </w:rPr>
        <w:t>万平方米的现代化医疗航母正式全面启用。</w:t>
      </w:r>
    </w:p>
    <w:p w:rsidR="006E2E05" w:rsidRDefault="0042446D">
      <w:pPr>
        <w:pStyle w:val="a0"/>
        <w:rPr>
          <w:lang w:eastAsia="zh-CN"/>
        </w:rPr>
      </w:pPr>
      <w:r>
        <w:rPr>
          <w:lang w:eastAsia="zh-CN"/>
        </w:rPr>
        <w:t>从建设规模看，西院区总建筑面积约</w:t>
      </w:r>
      <w:r>
        <w:rPr>
          <w:lang w:eastAsia="zh-CN"/>
        </w:rPr>
        <w:t>5.6</w:t>
      </w:r>
      <w:r>
        <w:rPr>
          <w:lang w:eastAsia="zh-CN"/>
        </w:rPr>
        <w:t>万平方米，规划床位</w:t>
      </w:r>
      <w:r>
        <w:rPr>
          <w:lang w:eastAsia="zh-CN"/>
        </w:rPr>
        <w:t>350</w:t>
      </w:r>
      <w:r>
        <w:rPr>
          <w:lang w:eastAsia="zh-CN"/>
        </w:rPr>
        <w:t>张，开设</w:t>
      </w:r>
      <w:r>
        <w:rPr>
          <w:lang w:eastAsia="zh-CN"/>
        </w:rPr>
        <w:t>6</w:t>
      </w:r>
      <w:r>
        <w:rPr>
          <w:lang w:eastAsia="zh-CN"/>
        </w:rPr>
        <w:t>个病区，日均门诊接待能力近</w:t>
      </w:r>
      <w:r>
        <w:rPr>
          <w:lang w:eastAsia="zh-CN"/>
        </w:rPr>
        <w:t>500</w:t>
      </w:r>
      <w:r>
        <w:rPr>
          <w:lang w:eastAsia="zh-CN"/>
        </w:rPr>
        <w:t>人次。这一规模虽然不及总院区，但其功能定位却更为前瞻和多元</w:t>
      </w:r>
      <w:r>
        <w:rPr>
          <w:lang w:eastAsia="zh-CN"/>
        </w:rPr>
        <w:t>——</w:t>
      </w:r>
      <w:r>
        <w:rPr>
          <w:lang w:eastAsia="zh-CN"/>
        </w:rPr>
        <w:t>它不仅是医疗服务的提供者，更是医学创新的孵化器、健康管理的示范者和产业发展的推动者。</w:t>
      </w:r>
    </w:p>
    <w:p w:rsidR="006E2E05" w:rsidRDefault="0042446D">
      <w:pPr>
        <w:pStyle w:val="a0"/>
        <w:rPr>
          <w:lang w:eastAsia="zh-CN"/>
        </w:rPr>
      </w:pPr>
      <w:r>
        <w:rPr>
          <w:lang w:eastAsia="zh-CN"/>
        </w:rPr>
        <w:t>西院区的战略定位，绝非仅仅是阜外医院物理空间的简单延伸，而是对标党和国家重大决策部署</w:t>
      </w:r>
      <w:r>
        <w:rPr>
          <w:lang w:eastAsia="zh-CN"/>
        </w:rPr>
        <w:t>的一次精准落子。在功能布局上，西院区被赋予了三大核心定位，旨在打造面向未来的现代化医院模板：</w:t>
      </w:r>
    </w:p>
    <w:p w:rsidR="006E2E05" w:rsidRDefault="0042446D">
      <w:pPr>
        <w:pStyle w:val="a0"/>
        <w:rPr>
          <w:lang w:eastAsia="zh-CN"/>
        </w:rPr>
      </w:pPr>
      <w:r>
        <w:rPr>
          <w:lang w:eastAsia="zh-CN"/>
        </w:rPr>
        <w:t>其一，打造</w:t>
      </w:r>
      <w:r>
        <w:rPr>
          <w:lang w:eastAsia="zh-CN"/>
        </w:rPr>
        <w:t>”</w:t>
      </w:r>
      <w:r>
        <w:rPr>
          <w:lang w:eastAsia="zh-CN"/>
        </w:rPr>
        <w:t>智慧化医院</w:t>
      </w:r>
      <w:r>
        <w:rPr>
          <w:lang w:eastAsia="zh-CN"/>
        </w:rPr>
        <w:t>”</w:t>
      </w:r>
      <w:r>
        <w:rPr>
          <w:lang w:eastAsia="zh-CN"/>
        </w:rPr>
        <w:t>模板。西院区以信息化为抓手，全面深化医院内涵建设，致力于构建基于真实数据驱动的信息化、智能化、网络化、自动化医院，为未来大型公立医院的建设提供可复制的</w:t>
      </w:r>
      <w:r>
        <w:rPr>
          <w:lang w:eastAsia="zh-CN"/>
        </w:rPr>
        <w:t>”</w:t>
      </w:r>
      <w:r>
        <w:rPr>
          <w:lang w:eastAsia="zh-CN"/>
        </w:rPr>
        <w:t>阜外经验</w:t>
      </w:r>
      <w:r>
        <w:rPr>
          <w:lang w:eastAsia="zh-CN"/>
        </w:rPr>
        <w:t>”</w:t>
      </w:r>
      <w:r>
        <w:rPr>
          <w:lang w:eastAsia="zh-CN"/>
        </w:rPr>
        <w:t>。</w:t>
      </w:r>
    </w:p>
    <w:p w:rsidR="006E2E05" w:rsidRDefault="0042446D">
      <w:pPr>
        <w:pStyle w:val="a0"/>
        <w:rPr>
          <w:lang w:eastAsia="zh-CN"/>
        </w:rPr>
      </w:pPr>
      <w:r>
        <w:rPr>
          <w:lang w:eastAsia="zh-CN"/>
        </w:rPr>
        <w:t>其二，建设</w:t>
      </w:r>
      <w:r>
        <w:rPr>
          <w:lang w:eastAsia="zh-CN"/>
        </w:rPr>
        <w:t>”</w:t>
      </w:r>
      <w:r>
        <w:rPr>
          <w:lang w:eastAsia="zh-CN"/>
        </w:rPr>
        <w:t>研究型医院</w:t>
      </w:r>
      <w:r>
        <w:rPr>
          <w:lang w:eastAsia="zh-CN"/>
        </w:rPr>
        <w:t>”</w:t>
      </w:r>
      <w:r>
        <w:rPr>
          <w:lang w:eastAsia="zh-CN"/>
        </w:rPr>
        <w:t>高地。作为国家心血管病中心、心血管疾病全国重点实验室和国家心血管疾病临床医学研究中心的所在地，西院区将切实发挥国际一流心血</w:t>
      </w:r>
      <w:r>
        <w:rPr>
          <w:lang w:eastAsia="zh-CN"/>
        </w:rPr>
        <w:lastRenderedPageBreak/>
        <w:t>管医学创新转化核心基地的作用。它将重点加强心血管研究和关键核心技术攻关，以心血管原</w:t>
      </w:r>
      <w:r>
        <w:rPr>
          <w:lang w:eastAsia="zh-CN"/>
        </w:rPr>
        <w:t>创高端医疗药械国产化自主研发与转化应用为抓手，引领国内心血管诊疗技术的发展方向，推动我国心血管医学科技自立自强。</w:t>
      </w:r>
    </w:p>
    <w:p w:rsidR="006E2E05" w:rsidRDefault="0042446D">
      <w:pPr>
        <w:pStyle w:val="a0"/>
        <w:rPr>
          <w:lang w:eastAsia="zh-CN"/>
        </w:rPr>
      </w:pPr>
      <w:r>
        <w:rPr>
          <w:lang w:eastAsia="zh-CN"/>
        </w:rPr>
        <w:t>其三，设立</w:t>
      </w:r>
      <w:r>
        <w:rPr>
          <w:lang w:eastAsia="zh-CN"/>
        </w:rPr>
        <w:t>”</w:t>
      </w:r>
      <w:r>
        <w:rPr>
          <w:lang w:eastAsia="zh-CN"/>
        </w:rPr>
        <w:t>健康生活方式医学中心</w:t>
      </w:r>
      <w:r>
        <w:rPr>
          <w:lang w:eastAsia="zh-CN"/>
        </w:rPr>
        <w:t>”</w:t>
      </w:r>
      <w:r>
        <w:rPr>
          <w:lang w:eastAsia="zh-CN"/>
        </w:rPr>
        <w:t>。这是西院区最具前瞻性的战略落子，旨在深入践行</w:t>
      </w:r>
      <w:r>
        <w:rPr>
          <w:lang w:eastAsia="zh-CN"/>
        </w:rPr>
        <w:t>”</w:t>
      </w:r>
      <w:r>
        <w:rPr>
          <w:lang w:eastAsia="zh-CN"/>
        </w:rPr>
        <w:t>健康优先发展战略</w:t>
      </w:r>
      <w:r>
        <w:rPr>
          <w:lang w:eastAsia="zh-CN"/>
        </w:rPr>
        <w:t>”</w:t>
      </w:r>
      <w:r>
        <w:rPr>
          <w:lang w:eastAsia="zh-CN"/>
        </w:rPr>
        <w:t>，推动医疗服务从</w:t>
      </w:r>
      <w:r>
        <w:rPr>
          <w:lang w:eastAsia="zh-CN"/>
        </w:rPr>
        <w:t>”</w:t>
      </w:r>
      <w:r>
        <w:rPr>
          <w:lang w:eastAsia="zh-CN"/>
        </w:rPr>
        <w:t>以治病为中心</w:t>
      </w:r>
      <w:r>
        <w:rPr>
          <w:lang w:eastAsia="zh-CN"/>
        </w:rPr>
        <w:t>”</w:t>
      </w:r>
      <w:r>
        <w:rPr>
          <w:lang w:eastAsia="zh-CN"/>
        </w:rPr>
        <w:t>向</w:t>
      </w:r>
      <w:r>
        <w:rPr>
          <w:lang w:eastAsia="zh-CN"/>
        </w:rPr>
        <w:t>”</w:t>
      </w:r>
      <w:r>
        <w:rPr>
          <w:lang w:eastAsia="zh-CN"/>
        </w:rPr>
        <w:t>以人民健康为中心</w:t>
      </w:r>
      <w:r>
        <w:rPr>
          <w:lang w:eastAsia="zh-CN"/>
        </w:rPr>
        <w:t>”</w:t>
      </w:r>
      <w:r>
        <w:rPr>
          <w:lang w:eastAsia="zh-CN"/>
        </w:rPr>
        <w:t>全面转变。通过建立</w:t>
      </w:r>
      <w:r>
        <w:rPr>
          <w:lang w:eastAsia="zh-CN"/>
        </w:rPr>
        <w:t>”</w:t>
      </w:r>
      <w:r>
        <w:rPr>
          <w:lang w:eastAsia="zh-CN"/>
        </w:rPr>
        <w:t>零级预防</w:t>
      </w:r>
      <w:r>
        <w:rPr>
          <w:lang w:eastAsia="zh-CN"/>
        </w:rPr>
        <w:t>”</w:t>
      </w:r>
      <w:r>
        <w:rPr>
          <w:lang w:eastAsia="zh-CN"/>
        </w:rPr>
        <w:t>体系，力求从根源上控制心血管疾病危险因素，让人民群众</w:t>
      </w:r>
      <w:r>
        <w:rPr>
          <w:lang w:eastAsia="zh-CN"/>
        </w:rPr>
        <w:t>”</w:t>
      </w:r>
      <w:r>
        <w:rPr>
          <w:lang w:eastAsia="zh-CN"/>
        </w:rPr>
        <w:t>不得病、少得病、慢得病</w:t>
      </w:r>
      <w:r>
        <w:rPr>
          <w:lang w:eastAsia="zh-CN"/>
        </w:rPr>
        <w:t>”</w:t>
      </w:r>
      <w:r>
        <w:rPr>
          <w:lang w:eastAsia="zh-CN"/>
        </w:rPr>
        <w:t>。</w:t>
      </w:r>
    </w:p>
    <w:p w:rsidR="006E2E05" w:rsidRDefault="0042446D">
      <w:pPr>
        <w:pStyle w:val="a0"/>
        <w:rPr>
          <w:lang w:eastAsia="zh-CN"/>
        </w:rPr>
      </w:pPr>
      <w:r>
        <w:rPr>
          <w:lang w:eastAsia="zh-CN"/>
        </w:rPr>
        <w:t>此外，西院区的启用也是支撑首都乃至全国医药健康产业高质量发展的核心力量。作为打造</w:t>
      </w:r>
      <w:r>
        <w:rPr>
          <w:lang w:eastAsia="zh-CN"/>
        </w:rPr>
        <w:t>”</w:t>
      </w:r>
      <w:r>
        <w:rPr>
          <w:lang w:eastAsia="zh-CN"/>
        </w:rPr>
        <w:t>中国心谷</w:t>
      </w:r>
      <w:r>
        <w:rPr>
          <w:lang w:eastAsia="zh-CN"/>
        </w:rPr>
        <w:t>”</w:t>
      </w:r>
      <w:r>
        <w:rPr>
          <w:lang w:eastAsia="zh-CN"/>
        </w:rPr>
        <w:t>心血管产业创新高地的重要落子，它不仅将成</w:t>
      </w:r>
      <w:r>
        <w:rPr>
          <w:lang w:eastAsia="zh-CN"/>
        </w:rPr>
        <w:t>为北京市门头沟区区域经济绿色高质量转型发展的</w:t>
      </w:r>
      <w:r>
        <w:rPr>
          <w:lang w:eastAsia="zh-CN"/>
        </w:rPr>
        <w:t>”</w:t>
      </w:r>
      <w:r>
        <w:rPr>
          <w:lang w:eastAsia="zh-CN"/>
        </w:rPr>
        <w:t>金名片</w:t>
      </w:r>
      <w:r>
        <w:rPr>
          <w:lang w:eastAsia="zh-CN"/>
        </w:rPr>
        <w:t>”</w:t>
      </w:r>
      <w:r>
        <w:rPr>
          <w:lang w:eastAsia="zh-CN"/>
        </w:rPr>
        <w:t>，更将通过医企结合、产学研用深度融合，赋能区域产业与经济特色化发展，形成医疗与产业相互促进的良性循环。</w:t>
      </w:r>
    </w:p>
    <w:p w:rsidR="006E2E05" w:rsidRDefault="0042446D">
      <w:pPr>
        <w:pStyle w:val="3"/>
        <w:rPr>
          <w:lang w:eastAsia="zh-CN"/>
        </w:rPr>
      </w:pPr>
      <w:bookmarkStart w:id="31" w:name="二核心功能与科室设置同质化管理铸就国家级诊疗标杆"/>
      <w:bookmarkEnd w:id="30"/>
      <w:r>
        <w:rPr>
          <w:lang w:eastAsia="zh-CN"/>
        </w:rPr>
        <w:t>二、核心功能与科室设置：同质化管理铸就国家级诊疗标杆</w:t>
      </w:r>
    </w:p>
    <w:p w:rsidR="006E2E05" w:rsidRDefault="0042446D">
      <w:pPr>
        <w:pStyle w:val="FirstParagraph"/>
        <w:rPr>
          <w:lang w:eastAsia="zh-CN"/>
        </w:rPr>
      </w:pPr>
      <w:r>
        <w:rPr>
          <w:lang w:eastAsia="zh-CN"/>
        </w:rPr>
        <w:t>作为国家医学中心的重要组成部分，阜外医院西院区在核心功能与科室设置上，严格贯彻了</w:t>
      </w:r>
      <w:r>
        <w:rPr>
          <w:lang w:eastAsia="zh-CN"/>
        </w:rPr>
        <w:t>”</w:t>
      </w:r>
      <w:r>
        <w:rPr>
          <w:lang w:eastAsia="zh-CN"/>
        </w:rPr>
        <w:t>资源扩容、服务同质</w:t>
      </w:r>
      <w:r>
        <w:rPr>
          <w:lang w:eastAsia="zh-CN"/>
        </w:rPr>
        <w:t>”</w:t>
      </w:r>
      <w:r>
        <w:rPr>
          <w:lang w:eastAsia="zh-CN"/>
        </w:rPr>
        <w:t>的原则。这意味着，患者在西院区享受到的医疗服务，与阜外医院总院区在标准、质量和专家资源上完全一致，真正实现了</w:t>
      </w:r>
      <w:r>
        <w:rPr>
          <w:lang w:eastAsia="zh-CN"/>
        </w:rPr>
        <w:t>”</w:t>
      </w:r>
      <w:r>
        <w:rPr>
          <w:lang w:eastAsia="zh-CN"/>
        </w:rPr>
        <w:t>患者不用都挤到总院去</w:t>
      </w:r>
      <w:r>
        <w:rPr>
          <w:lang w:eastAsia="zh-CN"/>
        </w:rPr>
        <w:t>”</w:t>
      </w:r>
      <w:r>
        <w:rPr>
          <w:lang w:eastAsia="zh-CN"/>
        </w:rPr>
        <w:t>，有效缓解了跨省跨区就诊难题。</w:t>
      </w:r>
    </w:p>
    <w:p w:rsidR="006E2E05" w:rsidRDefault="0042446D">
      <w:pPr>
        <w:pStyle w:val="a0"/>
        <w:rPr>
          <w:lang w:eastAsia="zh-CN"/>
        </w:rPr>
      </w:pPr>
      <w:r>
        <w:rPr>
          <w:lang w:eastAsia="zh-CN"/>
        </w:rPr>
        <w:t>在医疗资源配置方面，西院区计划设置</w:t>
      </w:r>
      <w:r>
        <w:rPr>
          <w:lang w:eastAsia="zh-CN"/>
        </w:rPr>
        <w:t>床位</w:t>
      </w:r>
      <w:r>
        <w:rPr>
          <w:lang w:eastAsia="zh-CN"/>
        </w:rPr>
        <w:t>350</w:t>
      </w:r>
      <w:r>
        <w:rPr>
          <w:lang w:eastAsia="zh-CN"/>
        </w:rPr>
        <w:t>张，共开设</w:t>
      </w:r>
      <w:r>
        <w:rPr>
          <w:lang w:eastAsia="zh-CN"/>
        </w:rPr>
        <w:t>6</w:t>
      </w:r>
      <w:r>
        <w:rPr>
          <w:lang w:eastAsia="zh-CN"/>
        </w:rPr>
        <w:t>个病区。门诊区域目前重点开设了心内科、心外科两大核心学科，日均预计可接待近</w:t>
      </w:r>
      <w:r>
        <w:rPr>
          <w:lang w:eastAsia="zh-CN"/>
        </w:rPr>
        <w:t>500</w:t>
      </w:r>
      <w:r>
        <w:rPr>
          <w:lang w:eastAsia="zh-CN"/>
        </w:rPr>
        <w:t>名门诊患者。病房设置上，不仅涵盖了常规心血管疾病诊疗，还精心布局了心律失常五病区、心肌病病区等特色病区，以满足复杂、疑难心血管疾病患者的精细化治疗需求。</w:t>
      </w:r>
    </w:p>
    <w:p w:rsidR="006E2E05" w:rsidRDefault="0042446D">
      <w:pPr>
        <w:pStyle w:val="a0"/>
        <w:rPr>
          <w:lang w:eastAsia="zh-CN"/>
        </w:rPr>
      </w:pPr>
      <w:r>
        <w:rPr>
          <w:lang w:eastAsia="zh-CN"/>
        </w:rPr>
        <w:t>在管理机制上，西院区实行与总院区严格的</w:t>
      </w:r>
      <w:r>
        <w:rPr>
          <w:lang w:eastAsia="zh-CN"/>
        </w:rPr>
        <w:t>”</w:t>
      </w:r>
      <w:r>
        <w:rPr>
          <w:lang w:eastAsia="zh-CN"/>
        </w:rPr>
        <w:t>同质化</w:t>
      </w:r>
      <w:r>
        <w:rPr>
          <w:lang w:eastAsia="zh-CN"/>
        </w:rPr>
        <w:t>”</w:t>
      </w:r>
      <w:r>
        <w:rPr>
          <w:lang w:eastAsia="zh-CN"/>
        </w:rPr>
        <w:t>管理。这体现在两个核心维度：一是专家资源的无缝流转，同样的顶尖专家轮流在西院区坐诊，确保患者在家门口就能挂上国家级专家的号；二是诊疗标准的绝对统一，无论是临床路径、用药规范还是手术操作，均执行与总院完全相同的</w:t>
      </w:r>
      <w:r>
        <w:rPr>
          <w:lang w:eastAsia="zh-CN"/>
        </w:rPr>
        <w:t>标准。这种</w:t>
      </w:r>
      <w:r>
        <w:rPr>
          <w:lang w:eastAsia="zh-CN"/>
        </w:rPr>
        <w:t>”</w:t>
      </w:r>
      <w:r>
        <w:rPr>
          <w:lang w:eastAsia="zh-CN"/>
        </w:rPr>
        <w:t>同质化</w:t>
      </w:r>
      <w:r>
        <w:rPr>
          <w:lang w:eastAsia="zh-CN"/>
        </w:rPr>
        <w:t>”</w:t>
      </w:r>
      <w:r>
        <w:rPr>
          <w:lang w:eastAsia="zh-CN"/>
        </w:rPr>
        <w:t>不仅是对患者生命健康的庄严承诺，也是西院区作为国家医学中心标杆建设的核心底气。</w:t>
      </w:r>
    </w:p>
    <w:p w:rsidR="006E2E05" w:rsidRDefault="0042446D">
      <w:pPr>
        <w:pStyle w:val="a0"/>
        <w:rPr>
          <w:lang w:eastAsia="zh-CN"/>
        </w:rPr>
      </w:pPr>
      <w:r>
        <w:rPr>
          <w:lang w:eastAsia="zh-CN"/>
        </w:rPr>
        <w:t>从国家医学中心的整体布局看，这种</w:t>
      </w:r>
      <w:r>
        <w:rPr>
          <w:lang w:eastAsia="zh-CN"/>
        </w:rPr>
        <w:t>”</w:t>
      </w:r>
      <w:r>
        <w:rPr>
          <w:lang w:eastAsia="zh-CN"/>
        </w:rPr>
        <w:t>同质化</w:t>
      </w:r>
      <w:r>
        <w:rPr>
          <w:lang w:eastAsia="zh-CN"/>
        </w:rPr>
        <w:t>”</w:t>
      </w:r>
      <w:r>
        <w:rPr>
          <w:lang w:eastAsia="zh-CN"/>
        </w:rPr>
        <w:t>管理模式是解决我国优质医疗资源分布不均问题的重要探索。根据《</w:t>
      </w:r>
      <w:r>
        <w:rPr>
          <w:lang w:eastAsia="zh-CN"/>
        </w:rPr>
        <w:t>2022</w:t>
      </w:r>
      <w:r>
        <w:rPr>
          <w:lang w:eastAsia="zh-CN"/>
        </w:rPr>
        <w:t>中国卫生健康统计年鉴》的数据，我国三级医院数量仅占医院总数的</w:t>
      </w:r>
      <w:r>
        <w:rPr>
          <w:lang w:eastAsia="zh-CN"/>
        </w:rPr>
        <w:t>8.5%</w:t>
      </w:r>
      <w:r>
        <w:rPr>
          <w:lang w:eastAsia="zh-CN"/>
        </w:rPr>
        <w:t>，却承担了</w:t>
      </w:r>
      <w:r>
        <w:rPr>
          <w:lang w:eastAsia="zh-CN"/>
        </w:rPr>
        <w:t>54.2%</w:t>
      </w:r>
      <w:r>
        <w:rPr>
          <w:lang w:eastAsia="zh-CN"/>
        </w:rPr>
        <w:t>的门诊量和</w:t>
      </w:r>
      <w:r>
        <w:rPr>
          <w:lang w:eastAsia="zh-CN"/>
        </w:rPr>
        <w:t>49.5%</w:t>
      </w:r>
      <w:r>
        <w:rPr>
          <w:lang w:eastAsia="zh-CN"/>
        </w:rPr>
        <w:t>的住院量。这</w:t>
      </w:r>
      <w:r>
        <w:rPr>
          <w:lang w:eastAsia="zh-CN"/>
        </w:rPr>
        <w:lastRenderedPageBreak/>
        <w:t>种</w:t>
      </w:r>
      <w:r>
        <w:rPr>
          <w:lang w:eastAsia="zh-CN"/>
        </w:rPr>
        <w:t>”</w:t>
      </w:r>
      <w:r>
        <w:rPr>
          <w:lang w:eastAsia="zh-CN"/>
        </w:rPr>
        <w:t>倒三角</w:t>
      </w:r>
      <w:r>
        <w:rPr>
          <w:lang w:eastAsia="zh-CN"/>
        </w:rPr>
        <w:t>”</w:t>
      </w:r>
      <w:r>
        <w:rPr>
          <w:lang w:eastAsia="zh-CN"/>
        </w:rPr>
        <w:t>的医疗服务利用模式，导致大医院</w:t>
      </w:r>
      <w:r>
        <w:rPr>
          <w:lang w:eastAsia="zh-CN"/>
        </w:rPr>
        <w:t>”</w:t>
      </w:r>
      <w:r>
        <w:rPr>
          <w:lang w:eastAsia="zh-CN"/>
        </w:rPr>
        <w:t>人满为患</w:t>
      </w:r>
      <w:r>
        <w:rPr>
          <w:lang w:eastAsia="zh-CN"/>
        </w:rPr>
        <w:t>”</w:t>
      </w:r>
      <w:r>
        <w:rPr>
          <w:lang w:eastAsia="zh-CN"/>
        </w:rPr>
        <w:t>、基层医院</w:t>
      </w:r>
      <w:r>
        <w:rPr>
          <w:lang w:eastAsia="zh-CN"/>
        </w:rPr>
        <w:t>”</w:t>
      </w:r>
      <w:r>
        <w:rPr>
          <w:lang w:eastAsia="zh-CN"/>
        </w:rPr>
        <w:t>门可罗雀</w:t>
      </w:r>
      <w:r>
        <w:rPr>
          <w:lang w:eastAsia="zh-CN"/>
        </w:rPr>
        <w:t>”</w:t>
      </w:r>
      <w:r>
        <w:rPr>
          <w:lang w:eastAsia="zh-CN"/>
        </w:rPr>
        <w:t>。国家医学中心通过</w:t>
      </w:r>
      <w:r>
        <w:rPr>
          <w:lang w:eastAsia="zh-CN"/>
        </w:rPr>
        <w:t>”</w:t>
      </w:r>
      <w:r>
        <w:rPr>
          <w:lang w:eastAsia="zh-CN"/>
        </w:rPr>
        <w:t>一院多区</w:t>
      </w:r>
      <w:r>
        <w:rPr>
          <w:lang w:eastAsia="zh-CN"/>
        </w:rPr>
        <w:t>”</w:t>
      </w:r>
      <w:r>
        <w:rPr>
          <w:lang w:eastAsia="zh-CN"/>
        </w:rPr>
        <w:t>的同质化发展模式，可以在不降低服务质量的前提下，有效扩大优质医疗资源的覆盖范</w:t>
      </w:r>
      <w:r>
        <w:rPr>
          <w:lang w:eastAsia="zh-CN"/>
        </w:rPr>
        <w:t>围，为分级诊疗制度的落实提供有力支撑。</w:t>
      </w:r>
    </w:p>
    <w:p w:rsidR="006E2E05" w:rsidRDefault="0042446D">
      <w:pPr>
        <w:pStyle w:val="a0"/>
        <w:rPr>
          <w:lang w:eastAsia="zh-CN"/>
        </w:rPr>
      </w:pPr>
      <w:r>
        <w:rPr>
          <w:lang w:eastAsia="zh-CN"/>
        </w:rPr>
        <w:t>在服务流程上，西院区提供涵盖门诊、急诊、住院及健康管理的全流程服务。急诊通道经过智能化改造，患者入院即完成分级，危重者直接送入导管室或手术室，轻症者快速分流，确保</w:t>
      </w:r>
      <w:r>
        <w:rPr>
          <w:lang w:eastAsia="zh-CN"/>
        </w:rPr>
        <w:t>”</w:t>
      </w:r>
      <w:r>
        <w:rPr>
          <w:lang w:eastAsia="zh-CN"/>
        </w:rPr>
        <w:t>急诊不积压，抢救不延误</w:t>
      </w:r>
      <w:r>
        <w:rPr>
          <w:lang w:eastAsia="zh-CN"/>
        </w:rPr>
        <w:t>”</w:t>
      </w:r>
      <w:r>
        <w:rPr>
          <w:lang w:eastAsia="zh-CN"/>
        </w:rPr>
        <w:t>。在门诊服务方面，全面推行非急诊全面预约挂号制度，患者可提前</w:t>
      </w:r>
      <w:r>
        <w:rPr>
          <w:lang w:eastAsia="zh-CN"/>
        </w:rPr>
        <w:t>7</w:t>
      </w:r>
      <w:r>
        <w:rPr>
          <w:lang w:eastAsia="zh-CN"/>
        </w:rPr>
        <w:t>天通过</w:t>
      </w:r>
      <w:r>
        <w:rPr>
          <w:lang w:eastAsia="zh-CN"/>
        </w:rPr>
        <w:t>”</w:t>
      </w:r>
      <w:r>
        <w:rPr>
          <w:lang w:eastAsia="zh-CN"/>
        </w:rPr>
        <w:t>掌上阜外医院</w:t>
      </w:r>
      <w:r>
        <w:rPr>
          <w:lang w:eastAsia="zh-CN"/>
        </w:rPr>
        <w:t>”</w:t>
      </w:r>
      <w:r>
        <w:rPr>
          <w:lang w:eastAsia="zh-CN"/>
        </w:rPr>
        <w:t>微信小程序、电话（</w:t>
      </w:r>
      <w:r>
        <w:rPr>
          <w:lang w:eastAsia="zh-CN"/>
        </w:rPr>
        <w:t>010-114</w:t>
      </w:r>
      <w:r>
        <w:rPr>
          <w:lang w:eastAsia="zh-CN"/>
        </w:rPr>
        <w:t>）等多种渠道进行预约，极大地优化了就医体验，减少了现场排队等候的时间成本。</w:t>
      </w:r>
    </w:p>
    <w:p w:rsidR="006E2E05" w:rsidRDefault="0042446D">
      <w:pPr>
        <w:pStyle w:val="3"/>
        <w:rPr>
          <w:lang w:eastAsia="zh-CN"/>
        </w:rPr>
      </w:pPr>
      <w:bookmarkStart w:id="32" w:name="三全国首个健康生活方式医学中心重塑零级预防健康新生态"/>
      <w:bookmarkEnd w:id="31"/>
      <w:r>
        <w:rPr>
          <w:lang w:eastAsia="zh-CN"/>
        </w:rPr>
        <w:t>三、全国首个健康生活方式医学中心：重塑</w:t>
      </w:r>
      <w:r>
        <w:rPr>
          <w:lang w:eastAsia="zh-CN"/>
        </w:rPr>
        <w:t>”</w:t>
      </w:r>
      <w:r>
        <w:rPr>
          <w:lang w:eastAsia="zh-CN"/>
        </w:rPr>
        <w:t>零级预防</w:t>
      </w:r>
      <w:r>
        <w:rPr>
          <w:lang w:eastAsia="zh-CN"/>
        </w:rPr>
        <w:t>”</w:t>
      </w:r>
      <w:r>
        <w:rPr>
          <w:lang w:eastAsia="zh-CN"/>
        </w:rPr>
        <w:t>健康新生态</w:t>
      </w:r>
    </w:p>
    <w:p w:rsidR="006E2E05" w:rsidRDefault="0042446D">
      <w:pPr>
        <w:pStyle w:val="FirstParagraph"/>
        <w:rPr>
          <w:lang w:eastAsia="zh-CN"/>
        </w:rPr>
      </w:pPr>
      <w:r>
        <w:rPr>
          <w:lang w:eastAsia="zh-CN"/>
        </w:rPr>
        <w:t>如果说顶尖的心血管诊疗技术是阜外医院的</w:t>
      </w:r>
      <w:r>
        <w:rPr>
          <w:lang w:eastAsia="zh-CN"/>
        </w:rPr>
        <w:t>”</w:t>
      </w:r>
      <w:r>
        <w:rPr>
          <w:lang w:eastAsia="zh-CN"/>
        </w:rPr>
        <w:t>硬核</w:t>
      </w:r>
      <w:r>
        <w:rPr>
          <w:lang w:eastAsia="zh-CN"/>
        </w:rPr>
        <w:t>”</w:t>
      </w:r>
      <w:r>
        <w:rPr>
          <w:lang w:eastAsia="zh-CN"/>
        </w:rPr>
        <w:t>实力，那么全国首个健康生活方式医学中心的落地，则是其向</w:t>
      </w:r>
      <w:r>
        <w:rPr>
          <w:lang w:eastAsia="zh-CN"/>
        </w:rPr>
        <w:t>”</w:t>
      </w:r>
      <w:r>
        <w:rPr>
          <w:lang w:eastAsia="zh-CN"/>
        </w:rPr>
        <w:t>以人民健康为中心</w:t>
      </w:r>
      <w:r>
        <w:rPr>
          <w:lang w:eastAsia="zh-CN"/>
        </w:rPr>
        <w:t>”</w:t>
      </w:r>
      <w:r>
        <w:rPr>
          <w:lang w:eastAsia="zh-CN"/>
        </w:rPr>
        <w:t>转型的</w:t>
      </w:r>
      <w:r>
        <w:rPr>
          <w:lang w:eastAsia="zh-CN"/>
        </w:rPr>
        <w:t>”</w:t>
      </w:r>
      <w:r>
        <w:rPr>
          <w:lang w:eastAsia="zh-CN"/>
        </w:rPr>
        <w:t>软实力</w:t>
      </w:r>
      <w:r>
        <w:rPr>
          <w:lang w:eastAsia="zh-CN"/>
        </w:rPr>
        <w:t>”</w:t>
      </w:r>
      <w:r>
        <w:rPr>
          <w:lang w:eastAsia="zh-CN"/>
        </w:rPr>
        <w:t>展现。该中心于</w:t>
      </w:r>
      <w:r>
        <w:rPr>
          <w:lang w:eastAsia="zh-CN"/>
        </w:rPr>
        <w:t>2026</w:t>
      </w:r>
      <w:r>
        <w:rPr>
          <w:lang w:eastAsia="zh-CN"/>
        </w:rPr>
        <w:t>年</w:t>
      </w:r>
      <w:r>
        <w:rPr>
          <w:lang w:eastAsia="zh-CN"/>
        </w:rPr>
        <w:t>7</w:t>
      </w:r>
      <w:r>
        <w:rPr>
          <w:lang w:eastAsia="zh-CN"/>
        </w:rPr>
        <w:t>月启动试运行，并于同年</w:t>
      </w:r>
      <w:r>
        <w:rPr>
          <w:lang w:eastAsia="zh-CN"/>
        </w:rPr>
        <w:t>8</w:t>
      </w:r>
      <w:r>
        <w:rPr>
          <w:lang w:eastAsia="zh-CN"/>
        </w:rPr>
        <w:t>月正式投入使用，标志着我国在慢性病源头防控领域迈出了实质性的一步。</w:t>
      </w:r>
    </w:p>
    <w:p w:rsidR="006E2E05" w:rsidRDefault="0042446D">
      <w:pPr>
        <w:pStyle w:val="a0"/>
        <w:rPr>
          <w:lang w:eastAsia="zh-CN"/>
        </w:rPr>
      </w:pPr>
      <w:r>
        <w:rPr>
          <w:lang w:eastAsia="zh-CN"/>
        </w:rPr>
        <w:t>当前，我国居民疾病谱已发生根本性转变，心脑血管疾病、糖尿病等慢性非传染性疾病已成为公共卫生面临的最主要挑战。临床数据表明，超过</w:t>
      </w:r>
      <w:r>
        <w:rPr>
          <w:lang w:eastAsia="zh-CN"/>
        </w:rPr>
        <w:t>60%</w:t>
      </w:r>
      <w:r>
        <w:rPr>
          <w:lang w:eastAsia="zh-CN"/>
        </w:rPr>
        <w:t>的慢性病发病诱因来自高油高盐饮食、久坐不动、熬夜、长期焦虑等不良生活习惯，而</w:t>
      </w:r>
      <w:r>
        <w:rPr>
          <w:lang w:eastAsia="zh-CN"/>
        </w:rPr>
        <w:t>80%</w:t>
      </w:r>
      <w:r>
        <w:rPr>
          <w:lang w:eastAsia="zh-CN"/>
        </w:rPr>
        <w:t>的慢病都能通过调整日常生活方式有效预防。基于</w:t>
      </w:r>
      <w:r>
        <w:rPr>
          <w:lang w:eastAsia="zh-CN"/>
        </w:rPr>
        <w:t>此，该中心创新性地打造了</w:t>
      </w:r>
      <w:r>
        <w:rPr>
          <w:lang w:eastAsia="zh-CN"/>
        </w:rPr>
        <w:t>”</w:t>
      </w:r>
      <w:r>
        <w:rPr>
          <w:lang w:eastAsia="zh-CN"/>
        </w:rPr>
        <w:t>零级预防</w:t>
      </w:r>
      <w:r>
        <w:rPr>
          <w:lang w:eastAsia="zh-CN"/>
        </w:rPr>
        <w:t>”</w:t>
      </w:r>
      <w:r>
        <w:rPr>
          <w:lang w:eastAsia="zh-CN"/>
        </w:rPr>
        <w:t>体系，将健康干预前置到疾病尚未发生的阶段，针对三高、肥胖、代谢紊乱、失眠焦虑等现代人常见痛点，提供科学、系统的干预指导。</w:t>
      </w:r>
    </w:p>
    <w:p w:rsidR="006E2E05" w:rsidRDefault="0042446D">
      <w:pPr>
        <w:pStyle w:val="a0"/>
        <w:rPr>
          <w:lang w:eastAsia="zh-CN"/>
        </w:rPr>
      </w:pPr>
      <w:r>
        <w:rPr>
          <w:lang w:eastAsia="zh-CN"/>
        </w:rPr>
        <w:t>这绝非一个传统的体检中心或调理门诊，而是一个国家级的生活方式医学研究示范平台。中心共开设了</w:t>
      </w:r>
      <w:r>
        <w:rPr>
          <w:lang w:eastAsia="zh-CN"/>
        </w:rPr>
        <w:t>36</w:t>
      </w:r>
      <w:r>
        <w:rPr>
          <w:lang w:eastAsia="zh-CN"/>
        </w:rPr>
        <w:t>个生活方式医学特色项目，涵盖运动、营养、心理、睡眠等六大板块，其干预方案的严谨程度和临床药物处方相当，所有干预过程、改善效果全部可量化、可追溯。</w:t>
      </w:r>
    </w:p>
    <w:p w:rsidR="006E2E05" w:rsidRDefault="0042446D">
      <w:pPr>
        <w:pStyle w:val="a0"/>
        <w:rPr>
          <w:lang w:eastAsia="zh-CN"/>
        </w:rPr>
      </w:pPr>
      <w:r>
        <w:rPr>
          <w:lang w:eastAsia="zh-CN"/>
        </w:rPr>
        <w:t>从项目设置看，这</w:t>
      </w:r>
      <w:r>
        <w:rPr>
          <w:lang w:eastAsia="zh-CN"/>
        </w:rPr>
        <w:t>36</w:t>
      </w:r>
      <w:r>
        <w:rPr>
          <w:lang w:eastAsia="zh-CN"/>
        </w:rPr>
        <w:t>个特色项目充分体现了生活方式医学的</w:t>
      </w:r>
      <w:r>
        <w:rPr>
          <w:lang w:eastAsia="zh-CN"/>
        </w:rPr>
        <w:t>”</w:t>
      </w:r>
      <w:r>
        <w:rPr>
          <w:lang w:eastAsia="zh-CN"/>
        </w:rPr>
        <w:t>全人、全程、全方位</w:t>
      </w:r>
      <w:r>
        <w:rPr>
          <w:lang w:eastAsia="zh-CN"/>
        </w:rPr>
        <w:t>”</w:t>
      </w:r>
      <w:r>
        <w:rPr>
          <w:lang w:eastAsia="zh-CN"/>
        </w:rPr>
        <w:t>理念。在运动健康管理区，中心配备了带有</w:t>
      </w:r>
      <w:r>
        <w:rPr>
          <w:lang w:eastAsia="zh-CN"/>
        </w:rPr>
        <w:t>实时监护系统的跑步机、踏车等专业设备。由运动医学专家根据患者的各项生理指标，开具完整的</w:t>
      </w:r>
      <w:r>
        <w:rPr>
          <w:lang w:eastAsia="zh-CN"/>
        </w:rPr>
        <w:t>”</w:t>
      </w:r>
      <w:r>
        <w:rPr>
          <w:lang w:eastAsia="zh-CN"/>
        </w:rPr>
        <w:t>运动处方</w:t>
      </w:r>
      <w:r>
        <w:rPr>
          <w:lang w:eastAsia="zh-CN"/>
        </w:rPr>
        <w:t>”</w:t>
      </w:r>
      <w:r>
        <w:rPr>
          <w:lang w:eastAsia="zh-CN"/>
        </w:rPr>
        <w:t>，确保高风险人群在安全的前提下进行科学锻炼。根据《中国人群身体活动指南（</w:t>
      </w:r>
      <w:r>
        <w:rPr>
          <w:lang w:eastAsia="zh-CN"/>
        </w:rPr>
        <w:t>2021</w:t>
      </w:r>
      <w:r>
        <w:rPr>
          <w:lang w:eastAsia="zh-CN"/>
        </w:rPr>
        <w:t>）》</w:t>
      </w:r>
      <w:r>
        <w:rPr>
          <w:lang w:eastAsia="zh-CN"/>
        </w:rPr>
        <w:lastRenderedPageBreak/>
        <w:t>的建议，</w:t>
      </w:r>
      <w:r>
        <w:rPr>
          <w:lang w:eastAsia="zh-CN"/>
        </w:rPr>
        <w:t>18-64</w:t>
      </w:r>
      <w:r>
        <w:rPr>
          <w:lang w:eastAsia="zh-CN"/>
        </w:rPr>
        <w:t>岁成年人每周应进行</w:t>
      </w:r>
      <w:r>
        <w:rPr>
          <w:lang w:eastAsia="zh-CN"/>
        </w:rPr>
        <w:t>150-300</w:t>
      </w:r>
      <w:r>
        <w:rPr>
          <w:lang w:eastAsia="zh-CN"/>
        </w:rPr>
        <w:t>分钟中等强度有氧活动或</w:t>
      </w:r>
      <w:r>
        <w:rPr>
          <w:lang w:eastAsia="zh-CN"/>
        </w:rPr>
        <w:t>75-150</w:t>
      </w:r>
      <w:r>
        <w:rPr>
          <w:lang w:eastAsia="zh-CN"/>
        </w:rPr>
        <w:t>分钟高强度活动，每周至少进行</w:t>
      </w:r>
      <w:r>
        <w:rPr>
          <w:lang w:eastAsia="zh-CN"/>
        </w:rPr>
        <w:t>2</w:t>
      </w:r>
      <w:r>
        <w:rPr>
          <w:lang w:eastAsia="zh-CN"/>
        </w:rPr>
        <w:t>天肌肉力量练习。然而，我国</w:t>
      </w:r>
      <w:r>
        <w:rPr>
          <w:lang w:eastAsia="zh-CN"/>
        </w:rPr>
        <w:t>20-69</w:t>
      </w:r>
      <w:r>
        <w:rPr>
          <w:lang w:eastAsia="zh-CN"/>
        </w:rPr>
        <w:t>岁居民经常锻炼率仅为</w:t>
      </w:r>
      <w:r>
        <w:rPr>
          <w:lang w:eastAsia="zh-CN"/>
        </w:rPr>
        <w:t>14.7%</w:t>
      </w:r>
      <w:r>
        <w:rPr>
          <w:lang w:eastAsia="zh-CN"/>
        </w:rPr>
        <w:t>，绝大多数成年人远未达到这一标准。运动处方的精准开具，正是要将</w:t>
      </w:r>
      <w:r>
        <w:rPr>
          <w:lang w:eastAsia="zh-CN"/>
        </w:rPr>
        <w:t>”</w:t>
      </w:r>
      <w:r>
        <w:rPr>
          <w:lang w:eastAsia="zh-CN"/>
        </w:rPr>
        <w:t>动则有益、多动更好、适度量力、贵在坚持</w:t>
      </w:r>
      <w:r>
        <w:rPr>
          <w:lang w:eastAsia="zh-CN"/>
        </w:rPr>
        <w:t>”</w:t>
      </w:r>
      <w:r>
        <w:rPr>
          <w:lang w:eastAsia="zh-CN"/>
        </w:rPr>
        <w:t>的科学原则转化为个体化的行动方案。</w:t>
      </w:r>
    </w:p>
    <w:p w:rsidR="006E2E05" w:rsidRDefault="0042446D">
      <w:pPr>
        <w:pStyle w:val="a0"/>
        <w:rPr>
          <w:lang w:eastAsia="zh-CN"/>
        </w:rPr>
      </w:pPr>
      <w:r>
        <w:rPr>
          <w:lang w:eastAsia="zh-CN"/>
        </w:rPr>
        <w:t>在食养干预</w:t>
      </w:r>
      <w:r>
        <w:rPr>
          <w:lang w:eastAsia="zh-CN"/>
        </w:rPr>
        <w:t>区，设计别具匠心，设有开放式中岛台和无土栽培智能设备。这里打破了传统的说教式营养指导，由营养师、厨师和心理治疗师共同指导患者实操烹饪，让患者在动手过程中复刻健康饮食，将营养学知识转化为肌肉记忆。根据《中国居民膳食指南（</w:t>
      </w:r>
      <w:r>
        <w:rPr>
          <w:lang w:eastAsia="zh-CN"/>
        </w:rPr>
        <w:t>2022</w:t>
      </w:r>
      <w:r>
        <w:rPr>
          <w:lang w:eastAsia="zh-CN"/>
        </w:rPr>
        <w:t>）》的核心推荐，我国居民应做到食物多样、合理搭配，吃动平衡、健康体重，多吃蔬果、奶类、全谷、大豆，适量吃鱼、禽、蛋、瘦肉，少盐少油、控糖限酒。然而，现实数据却显示，我国居民人均每日食盐摄入量</w:t>
      </w:r>
      <w:r>
        <w:rPr>
          <w:lang w:eastAsia="zh-CN"/>
        </w:rPr>
        <w:t>9.3</w:t>
      </w:r>
      <w:r>
        <w:rPr>
          <w:lang w:eastAsia="zh-CN"/>
        </w:rPr>
        <w:t>克、烹调油摄入量</w:t>
      </w:r>
      <w:r>
        <w:rPr>
          <w:lang w:eastAsia="zh-CN"/>
        </w:rPr>
        <w:t>43.2</w:t>
      </w:r>
      <w:r>
        <w:rPr>
          <w:lang w:eastAsia="zh-CN"/>
        </w:rPr>
        <w:t>克，均远超推荐值；奶类摄入量仅为推荐量的</w:t>
      </w:r>
      <w:r>
        <w:rPr>
          <w:lang w:eastAsia="zh-CN"/>
        </w:rPr>
        <w:t>8.6%</w:t>
      </w:r>
      <w:r>
        <w:rPr>
          <w:lang w:eastAsia="zh-CN"/>
        </w:rPr>
        <w:t>。食养干预区的</w:t>
      </w:r>
      <w:r>
        <w:rPr>
          <w:lang w:eastAsia="zh-CN"/>
        </w:rPr>
        <w:t>”</w:t>
      </w:r>
      <w:r>
        <w:rPr>
          <w:lang w:eastAsia="zh-CN"/>
        </w:rPr>
        <w:t>教</w:t>
      </w:r>
      <w:r>
        <w:rPr>
          <w:lang w:eastAsia="zh-CN"/>
        </w:rPr>
        <w:t>学</w:t>
      </w:r>
      <w:r>
        <w:rPr>
          <w:lang w:eastAsia="zh-CN"/>
        </w:rPr>
        <w:t>+</w:t>
      </w:r>
      <w:r>
        <w:rPr>
          <w:lang w:eastAsia="zh-CN"/>
        </w:rPr>
        <w:t>实操</w:t>
      </w:r>
      <w:r>
        <w:rPr>
          <w:lang w:eastAsia="zh-CN"/>
        </w:rPr>
        <w:t>”</w:t>
      </w:r>
      <w:r>
        <w:rPr>
          <w:lang w:eastAsia="zh-CN"/>
        </w:rPr>
        <w:t>模式，正是要将这些抽象的指南转化为具体的烹饪行为，从根本上改善我国居民的膳食结构。</w:t>
      </w:r>
    </w:p>
    <w:p w:rsidR="006E2E05" w:rsidRDefault="0042446D">
      <w:pPr>
        <w:pStyle w:val="a0"/>
        <w:rPr>
          <w:lang w:eastAsia="zh-CN"/>
        </w:rPr>
      </w:pPr>
      <w:r>
        <w:rPr>
          <w:lang w:eastAsia="zh-CN"/>
        </w:rPr>
        <w:t>此外，中心还引入了前沿的特色理疗项目。例如水疗室，利用水浮力原理，为心血管疾病患者及术后康复人群提供低负荷的康复训练环境。根据康复医学的研究，水的浮力可以减轻关节负荷达</w:t>
      </w:r>
      <w:r>
        <w:rPr>
          <w:lang w:eastAsia="zh-CN"/>
        </w:rPr>
        <w:t>90%</w:t>
      </w:r>
      <w:r>
        <w:rPr>
          <w:lang w:eastAsia="zh-CN"/>
        </w:rPr>
        <w:t>以上，而水的阻力又可以提供温和而持续的力量训练，是骨关节康复和心脏康复的理想介质。盐疗室则通过释放高浓度的盐气溶胶，改善呼吸道健康，为合并呼吸系统问题的心血管患者提供辅助治疗。这些特色项目将现代康复技术与传统理疗智慧相结合，为患者提供了多元化的</w:t>
      </w:r>
      <w:r>
        <w:rPr>
          <w:lang w:eastAsia="zh-CN"/>
        </w:rPr>
        <w:t>非药物干预选择。</w:t>
      </w:r>
    </w:p>
    <w:p w:rsidR="006E2E05" w:rsidRDefault="0042446D">
      <w:pPr>
        <w:pStyle w:val="a0"/>
        <w:rPr>
          <w:lang w:eastAsia="zh-CN"/>
        </w:rPr>
      </w:pPr>
      <w:r>
        <w:rPr>
          <w:lang w:eastAsia="zh-CN"/>
        </w:rPr>
        <w:t>该中心承担着推动国内生活方式医学规范化、本土化发展的核心使命。国外成熟的生活干预体系不能直接照搬，中心依托阜外医院顶尖的心血管学科资源，持续开展专项科研，打造了一套适配中国人群饮食结构、作息模式和健康评估标准的干预体系。未来，中心还将联动社会各界，加速健康新技术、科研成果的落地转化，搭建全链条健康生活服务体系，为</w:t>
      </w:r>
      <w:r>
        <w:rPr>
          <w:lang w:eastAsia="zh-CN"/>
        </w:rPr>
        <w:t>”</w:t>
      </w:r>
      <w:r>
        <w:rPr>
          <w:lang w:eastAsia="zh-CN"/>
        </w:rPr>
        <w:t>健康中国</w:t>
      </w:r>
      <w:r>
        <w:rPr>
          <w:lang w:eastAsia="zh-CN"/>
        </w:rPr>
        <w:t>”</w:t>
      </w:r>
      <w:r>
        <w:rPr>
          <w:lang w:eastAsia="zh-CN"/>
        </w:rPr>
        <w:t>建设筑牢第一道防线。</w:t>
      </w:r>
    </w:p>
    <w:p w:rsidR="006E2E05" w:rsidRDefault="0042446D">
      <w:pPr>
        <w:pStyle w:val="3"/>
        <w:rPr>
          <w:lang w:eastAsia="zh-CN"/>
        </w:rPr>
      </w:pPr>
      <w:bookmarkStart w:id="33" w:name="四全流程智慧化医院建设让信息跑代替患者跑"/>
      <w:bookmarkEnd w:id="32"/>
      <w:r>
        <w:rPr>
          <w:lang w:eastAsia="zh-CN"/>
        </w:rPr>
        <w:lastRenderedPageBreak/>
        <w:t>四、全流程</w:t>
      </w:r>
      <w:r>
        <w:rPr>
          <w:lang w:eastAsia="zh-CN"/>
        </w:rPr>
        <w:t>”</w:t>
      </w:r>
      <w:r>
        <w:rPr>
          <w:lang w:eastAsia="zh-CN"/>
        </w:rPr>
        <w:t>智慧化</w:t>
      </w:r>
      <w:r>
        <w:rPr>
          <w:lang w:eastAsia="zh-CN"/>
        </w:rPr>
        <w:t>”</w:t>
      </w:r>
      <w:r>
        <w:rPr>
          <w:lang w:eastAsia="zh-CN"/>
        </w:rPr>
        <w:t>医院建设：让</w:t>
      </w:r>
      <w:r>
        <w:rPr>
          <w:lang w:eastAsia="zh-CN"/>
        </w:rPr>
        <w:t>”</w:t>
      </w:r>
      <w:r>
        <w:rPr>
          <w:lang w:eastAsia="zh-CN"/>
        </w:rPr>
        <w:t>信息跑</w:t>
      </w:r>
      <w:r>
        <w:rPr>
          <w:lang w:eastAsia="zh-CN"/>
        </w:rPr>
        <w:t>”</w:t>
      </w:r>
      <w:r>
        <w:rPr>
          <w:lang w:eastAsia="zh-CN"/>
        </w:rPr>
        <w:t>代替</w:t>
      </w:r>
      <w:r>
        <w:rPr>
          <w:lang w:eastAsia="zh-CN"/>
        </w:rPr>
        <w:t>”</w:t>
      </w:r>
      <w:r>
        <w:rPr>
          <w:lang w:eastAsia="zh-CN"/>
        </w:rPr>
        <w:t>患者跑</w:t>
      </w:r>
      <w:r>
        <w:rPr>
          <w:lang w:eastAsia="zh-CN"/>
        </w:rPr>
        <w:t>”</w:t>
      </w:r>
    </w:p>
    <w:p w:rsidR="006E2E05" w:rsidRDefault="0042446D">
      <w:pPr>
        <w:pStyle w:val="FirstParagraph"/>
        <w:rPr>
          <w:lang w:eastAsia="zh-CN"/>
        </w:rPr>
      </w:pPr>
      <w:r>
        <w:rPr>
          <w:lang w:eastAsia="zh-CN"/>
        </w:rPr>
        <w:t>阜外医院西院区在建设之初，便将</w:t>
      </w:r>
      <w:r>
        <w:rPr>
          <w:lang w:eastAsia="zh-CN"/>
        </w:rPr>
        <w:t>”</w:t>
      </w:r>
      <w:r>
        <w:rPr>
          <w:lang w:eastAsia="zh-CN"/>
        </w:rPr>
        <w:t>智慧化</w:t>
      </w:r>
      <w:r>
        <w:rPr>
          <w:lang w:eastAsia="zh-CN"/>
        </w:rPr>
        <w:t>”</w:t>
      </w:r>
      <w:r>
        <w:rPr>
          <w:lang w:eastAsia="zh-CN"/>
        </w:rPr>
        <w:t>作为贯穿全流程的核心基因。这里的科技不是为了炫技</w:t>
      </w:r>
      <w:r>
        <w:rPr>
          <w:lang w:eastAsia="zh-CN"/>
        </w:rPr>
        <w:t>，而是为了重新构建主动式智慧服务体系，让医护回归治病救人的本质，让患者就医更加从容。</w:t>
      </w:r>
    </w:p>
    <w:p w:rsidR="006E2E05" w:rsidRDefault="0042446D">
      <w:pPr>
        <w:pStyle w:val="a0"/>
        <w:rPr>
          <w:lang w:eastAsia="zh-CN"/>
        </w:rPr>
      </w:pPr>
      <w:r>
        <w:rPr>
          <w:lang w:eastAsia="zh-CN"/>
        </w:rPr>
        <w:t>从智慧医院建设的全球趋势看，西院区的实践正处于行业变革的前沿。根据行业研究数据，</w:t>
      </w:r>
      <w:r>
        <w:rPr>
          <w:lang w:eastAsia="zh-CN"/>
        </w:rPr>
        <w:t>2025</w:t>
      </w:r>
      <w:r>
        <w:rPr>
          <w:lang w:eastAsia="zh-CN"/>
        </w:rPr>
        <w:t>年，国内智慧医院在运营效率优化方面取得了显著成效。通过智能化改造，多场景时间成本降幅超过</w:t>
      </w:r>
      <w:r>
        <w:rPr>
          <w:lang w:eastAsia="zh-CN"/>
        </w:rPr>
        <w:t>20%——</w:t>
      </w:r>
      <w:r>
        <w:rPr>
          <w:lang w:eastAsia="zh-CN"/>
        </w:rPr>
        <w:t>具体而言，患者挂号候诊时间缩短了</w:t>
      </w:r>
      <w:r>
        <w:rPr>
          <w:lang w:eastAsia="zh-CN"/>
        </w:rPr>
        <w:t>20%</w:t>
      </w:r>
      <w:r>
        <w:rPr>
          <w:lang w:eastAsia="zh-CN"/>
        </w:rPr>
        <w:t>，极大缓解了就医焦虑；医院</w:t>
      </w:r>
      <w:r>
        <w:rPr>
          <w:lang w:eastAsia="zh-CN"/>
        </w:rPr>
        <w:t>IT</w:t>
      </w:r>
      <w:r>
        <w:rPr>
          <w:lang w:eastAsia="zh-CN"/>
        </w:rPr>
        <w:t>基础设施的</w:t>
      </w:r>
      <w:r>
        <w:rPr>
          <w:lang w:eastAsia="zh-CN"/>
        </w:rPr>
        <w:t>SDN</w:t>
      </w:r>
      <w:r>
        <w:rPr>
          <w:lang w:eastAsia="zh-CN"/>
        </w:rPr>
        <w:t>（软件定义网络）部署时间缩短了</w:t>
      </w:r>
      <w:r>
        <w:rPr>
          <w:lang w:eastAsia="zh-CN"/>
        </w:rPr>
        <w:t>50%</w:t>
      </w:r>
      <w:r>
        <w:rPr>
          <w:lang w:eastAsia="zh-CN"/>
        </w:rPr>
        <w:t>，提升了运维响应速度；而医护人员的查房效率更是提升了</w:t>
      </w:r>
      <w:r>
        <w:rPr>
          <w:lang w:eastAsia="zh-CN"/>
        </w:rPr>
        <w:t>50%</w:t>
      </w:r>
      <w:r>
        <w:rPr>
          <w:lang w:eastAsia="zh-CN"/>
        </w:rPr>
        <w:t>，将更多时间还给患者。在网络稳定性方面，升级后的网络架构下，数</w:t>
      </w:r>
      <w:r>
        <w:rPr>
          <w:lang w:eastAsia="zh-CN"/>
        </w:rPr>
        <w:t>据中心丢包率从</w:t>
      </w:r>
      <w:r>
        <w:rPr>
          <w:lang w:eastAsia="zh-CN"/>
        </w:rPr>
        <w:t>2%</w:t>
      </w:r>
      <w:r>
        <w:rPr>
          <w:lang w:eastAsia="zh-CN"/>
        </w:rPr>
        <w:t>降至</w:t>
      </w:r>
      <w:r>
        <w:rPr>
          <w:lang w:eastAsia="zh-CN"/>
        </w:rPr>
        <w:t>0%</w:t>
      </w:r>
      <w:r>
        <w:rPr>
          <w:lang w:eastAsia="zh-CN"/>
        </w:rPr>
        <w:t>，确保了海量医疗数据的无损传输；移动查房中断率从</w:t>
      </w:r>
      <w:r>
        <w:rPr>
          <w:lang w:eastAsia="zh-CN"/>
        </w:rPr>
        <w:t>15%</w:t>
      </w:r>
      <w:r>
        <w:rPr>
          <w:lang w:eastAsia="zh-CN"/>
        </w:rPr>
        <w:t>降至</w:t>
      </w:r>
      <w:r>
        <w:rPr>
          <w:lang w:eastAsia="zh-CN"/>
        </w:rPr>
        <w:t>0.5%</w:t>
      </w:r>
      <w:r>
        <w:rPr>
          <w:lang w:eastAsia="zh-CN"/>
        </w:rPr>
        <w:t>，保障了临床诊疗的连续性。</w:t>
      </w:r>
    </w:p>
    <w:p w:rsidR="006E2E05" w:rsidRDefault="0042446D">
      <w:pPr>
        <w:pStyle w:val="a0"/>
        <w:rPr>
          <w:lang w:eastAsia="zh-CN"/>
        </w:rPr>
      </w:pPr>
      <w:r>
        <w:rPr>
          <w:lang w:eastAsia="zh-CN"/>
        </w:rPr>
        <w:t>从市场规模看，中国智慧病房市场展现出巨大的增长潜力。</w:t>
      </w:r>
      <w:r>
        <w:rPr>
          <w:lang w:eastAsia="zh-CN"/>
        </w:rPr>
        <w:t>2025</w:t>
      </w:r>
      <w:r>
        <w:rPr>
          <w:lang w:eastAsia="zh-CN"/>
        </w:rPr>
        <w:t>年，国内智慧病房市场规模预计将突破</w:t>
      </w:r>
      <w:r>
        <w:rPr>
          <w:lang w:eastAsia="zh-CN"/>
        </w:rPr>
        <w:t>170</w:t>
      </w:r>
      <w:r>
        <w:rPr>
          <w:lang w:eastAsia="zh-CN"/>
        </w:rPr>
        <w:t>亿元，而到</w:t>
      </w:r>
      <w:r>
        <w:rPr>
          <w:lang w:eastAsia="zh-CN"/>
        </w:rPr>
        <w:t>2029</w:t>
      </w:r>
      <w:r>
        <w:rPr>
          <w:lang w:eastAsia="zh-CN"/>
        </w:rPr>
        <w:t>年，这一数字有望突破</w:t>
      </w:r>
      <w:r>
        <w:rPr>
          <w:lang w:eastAsia="zh-CN"/>
        </w:rPr>
        <w:t>340</w:t>
      </w:r>
      <w:r>
        <w:rPr>
          <w:lang w:eastAsia="zh-CN"/>
        </w:rPr>
        <w:t>亿元，实现翻倍增长。目前，三级大型综合医院、三甲专科医院的智慧病房覆盖率已超过</w:t>
      </w:r>
      <w:r>
        <w:rPr>
          <w:lang w:eastAsia="zh-CN"/>
        </w:rPr>
        <w:t>60%</w:t>
      </w:r>
      <w:r>
        <w:rPr>
          <w:lang w:eastAsia="zh-CN"/>
        </w:rPr>
        <w:t>，成为行业标杆。展望未来，智能化将成为新建医院的标配，预计到</w:t>
      </w:r>
      <w:r>
        <w:rPr>
          <w:lang w:eastAsia="zh-CN"/>
        </w:rPr>
        <w:t>2029</w:t>
      </w:r>
      <w:r>
        <w:rPr>
          <w:lang w:eastAsia="zh-CN"/>
        </w:rPr>
        <w:t>年，</w:t>
      </w:r>
      <w:r>
        <w:rPr>
          <w:lang w:eastAsia="zh-CN"/>
        </w:rPr>
        <w:t>20%</w:t>
      </w:r>
      <w:r>
        <w:rPr>
          <w:lang w:eastAsia="zh-CN"/>
        </w:rPr>
        <w:t>的新建医院或重大改造项目将配备由</w:t>
      </w:r>
      <w:r>
        <w:rPr>
          <w:lang w:eastAsia="zh-CN"/>
        </w:rPr>
        <w:t>AI</w:t>
      </w:r>
      <w:r>
        <w:rPr>
          <w:lang w:eastAsia="zh-CN"/>
        </w:rPr>
        <w:t>驱动的智慧病房，实现从入院评估、诊疗决策到康复指导</w:t>
      </w:r>
      <w:r>
        <w:rPr>
          <w:lang w:eastAsia="zh-CN"/>
        </w:rPr>
        <w:t>的全流程智能化。中国智慧医疗的蓬勃发展，离不开庞大的网民基础与互联网普及率的支撑</w:t>
      </w:r>
      <w:r>
        <w:rPr>
          <w:lang w:eastAsia="zh-CN"/>
        </w:rPr>
        <w:t>——</w:t>
      </w:r>
      <w:r>
        <w:rPr>
          <w:lang w:eastAsia="zh-CN"/>
        </w:rPr>
        <w:t>截至目前，中国网民规模已达</w:t>
      </w:r>
      <w:r>
        <w:rPr>
          <w:lang w:eastAsia="zh-CN"/>
        </w:rPr>
        <w:t>11.25</w:t>
      </w:r>
      <w:r>
        <w:rPr>
          <w:lang w:eastAsia="zh-CN"/>
        </w:rPr>
        <w:t>亿，互联网普及率达</w:t>
      </w:r>
      <w:r>
        <w:rPr>
          <w:lang w:eastAsia="zh-CN"/>
        </w:rPr>
        <w:t>80.1%</w:t>
      </w:r>
      <w:r>
        <w:rPr>
          <w:lang w:eastAsia="zh-CN"/>
        </w:rPr>
        <w:t>。</w:t>
      </w:r>
    </w:p>
    <w:p w:rsidR="006E2E05" w:rsidRDefault="0042446D">
      <w:pPr>
        <w:pStyle w:val="a0"/>
        <w:rPr>
          <w:lang w:eastAsia="zh-CN"/>
        </w:rPr>
      </w:pPr>
      <w:r>
        <w:rPr>
          <w:lang w:eastAsia="zh-CN"/>
        </w:rPr>
        <w:t>在诊间环节，西院区打造了新一代</w:t>
      </w:r>
      <w:r>
        <w:rPr>
          <w:lang w:eastAsia="zh-CN"/>
        </w:rPr>
        <w:t>”</w:t>
      </w:r>
      <w:r>
        <w:rPr>
          <w:lang w:eastAsia="zh-CN"/>
        </w:rPr>
        <w:t>移动</w:t>
      </w:r>
      <w:r>
        <w:rPr>
          <w:lang w:eastAsia="zh-CN"/>
        </w:rPr>
        <w:t>”</w:t>
      </w:r>
      <w:r>
        <w:rPr>
          <w:lang w:eastAsia="zh-CN"/>
        </w:rPr>
        <w:t>医师辅助平台。医生在问诊时，诊间系统可实时转写医患对话，并自动提取关键信息。问诊结束后，系统会自动生成一份包括既往病史、主要症状、过敏信息、检查结果、治疗意见等内容的完整病历。这一</w:t>
      </w:r>
      <w:r>
        <w:rPr>
          <w:lang w:eastAsia="zh-CN"/>
        </w:rPr>
        <w:t>AI</w:t>
      </w:r>
      <w:r>
        <w:rPr>
          <w:lang w:eastAsia="zh-CN"/>
        </w:rPr>
        <w:t>辅助病历系统平均为每位医生节省了</w:t>
      </w:r>
      <w:r>
        <w:rPr>
          <w:lang w:eastAsia="zh-CN"/>
        </w:rPr>
        <w:t>40%</w:t>
      </w:r>
      <w:r>
        <w:rPr>
          <w:lang w:eastAsia="zh-CN"/>
        </w:rPr>
        <w:t>的书写时间，每年可节约大量临床人力，同时使病历整体无差错率从</w:t>
      </w:r>
      <w:r>
        <w:rPr>
          <w:lang w:eastAsia="zh-CN"/>
        </w:rPr>
        <w:t>78.14%</w:t>
      </w:r>
      <w:r>
        <w:rPr>
          <w:lang w:eastAsia="zh-CN"/>
        </w:rPr>
        <w:t>大幅提升至</w:t>
      </w:r>
      <w:r>
        <w:rPr>
          <w:lang w:eastAsia="zh-CN"/>
        </w:rPr>
        <w:t>99.57%</w:t>
      </w:r>
      <w:r>
        <w:rPr>
          <w:lang w:eastAsia="zh-CN"/>
        </w:rPr>
        <w:t>。</w:t>
      </w:r>
    </w:p>
    <w:p w:rsidR="006E2E05" w:rsidRDefault="0042446D">
      <w:pPr>
        <w:pStyle w:val="a0"/>
        <w:rPr>
          <w:lang w:eastAsia="zh-CN"/>
        </w:rPr>
      </w:pPr>
      <w:r>
        <w:rPr>
          <w:lang w:eastAsia="zh-CN"/>
        </w:rPr>
        <w:t>在</w:t>
      </w:r>
      <w:r>
        <w:rPr>
          <w:lang w:eastAsia="zh-CN"/>
        </w:rPr>
        <w:t>药品与样本流转环节，智慧化极大地提升了效率与安全性。门诊楼一层设置了全自动自助取药窗口，患者只需扫码，设备便可自动出药，随来随取，且在开药及取药时系统会进行双重核对，确保用药安全。在检验科，采血室采用了先进的</w:t>
      </w:r>
      <w:r>
        <w:rPr>
          <w:lang w:eastAsia="zh-CN"/>
        </w:rPr>
        <w:t>”</w:t>
      </w:r>
      <w:r>
        <w:rPr>
          <w:lang w:eastAsia="zh-CN"/>
        </w:rPr>
        <w:t>气动</w:t>
      </w:r>
      <w:r>
        <w:rPr>
          <w:lang w:eastAsia="zh-CN"/>
        </w:rPr>
        <w:lastRenderedPageBreak/>
        <w:t>物流</w:t>
      </w:r>
      <w:r>
        <w:rPr>
          <w:lang w:eastAsia="zh-CN"/>
        </w:rPr>
        <w:t>”</w:t>
      </w:r>
      <w:r>
        <w:rPr>
          <w:lang w:eastAsia="zh-CN"/>
        </w:rPr>
        <w:t>系统，血液样本通过专用管道直达检验科，不仅平稳快速，还彻底避免了人工运送可能带来的差错和污染风险。</w:t>
      </w:r>
    </w:p>
    <w:p w:rsidR="006E2E05" w:rsidRDefault="0042446D">
      <w:pPr>
        <w:pStyle w:val="a0"/>
        <w:rPr>
          <w:lang w:eastAsia="zh-CN"/>
        </w:rPr>
      </w:pPr>
      <w:r>
        <w:rPr>
          <w:lang w:eastAsia="zh-CN"/>
        </w:rPr>
        <w:t>在病房管理上，西院区构建了智能病房管理闭环新生态。成人心外科等病区内，智慧机器人深度嵌入物流新范式。</w:t>
      </w:r>
      <w:r>
        <w:rPr>
          <w:lang w:eastAsia="zh-CN"/>
        </w:rPr>
        <w:t>“</w:t>
      </w:r>
      <w:r>
        <w:rPr>
          <w:lang w:eastAsia="zh-CN"/>
        </w:rPr>
        <w:t>托举侠</w:t>
      </w:r>
      <w:r>
        <w:rPr>
          <w:lang w:eastAsia="zh-CN"/>
        </w:rPr>
        <w:t>”</w:t>
      </w:r>
      <w:r>
        <w:rPr>
          <w:lang w:eastAsia="zh-CN"/>
        </w:rPr>
        <w:t>机器人能够智能分流人流，将医用物资精准送到指定点位；</w:t>
      </w:r>
      <w:r>
        <w:rPr>
          <w:lang w:eastAsia="zh-CN"/>
        </w:rPr>
        <w:t>“</w:t>
      </w:r>
      <w:r>
        <w:rPr>
          <w:lang w:eastAsia="zh-CN"/>
        </w:rPr>
        <w:t>闪电侠</w:t>
      </w:r>
      <w:r>
        <w:rPr>
          <w:lang w:eastAsia="zh-CN"/>
        </w:rPr>
        <w:t>”</w:t>
      </w:r>
      <w:r>
        <w:rPr>
          <w:lang w:eastAsia="zh-CN"/>
        </w:rPr>
        <w:t>机器人则随时在线</w:t>
      </w:r>
      <w:r>
        <w:rPr>
          <w:lang w:eastAsia="zh-CN"/>
        </w:rPr>
        <w:t>”</w:t>
      </w:r>
      <w:r>
        <w:rPr>
          <w:lang w:eastAsia="zh-CN"/>
        </w:rPr>
        <w:t>接</w:t>
      </w:r>
      <w:r>
        <w:rPr>
          <w:lang w:eastAsia="zh-CN"/>
        </w:rPr>
        <w:t>单</w:t>
      </w:r>
      <w:r>
        <w:rPr>
          <w:lang w:eastAsia="zh-CN"/>
        </w:rPr>
        <w:t>”</w:t>
      </w:r>
      <w:r>
        <w:rPr>
          <w:lang w:eastAsia="zh-CN"/>
        </w:rPr>
        <w:t>，完成送物接物任务。护士站的大屏幕可以实时监控各病房的输液进度与呼叫情况，实现</w:t>
      </w:r>
      <w:r>
        <w:rPr>
          <w:lang w:eastAsia="zh-CN"/>
        </w:rPr>
        <w:t>”</w:t>
      </w:r>
      <w:r>
        <w:rPr>
          <w:lang w:eastAsia="zh-CN"/>
        </w:rPr>
        <w:t>诊床直连</w:t>
      </w:r>
      <w:r>
        <w:rPr>
          <w:lang w:eastAsia="zh-CN"/>
        </w:rPr>
        <w:t>”</w:t>
      </w:r>
      <w:r>
        <w:rPr>
          <w:lang w:eastAsia="zh-CN"/>
        </w:rPr>
        <w:t>的入院新范式。此外，住院病房卫生间内还安装了疑似跌倒警报系统，一旦监测到异常，工作人员可第一时间处置，全方位保障患者安全。</w:t>
      </w:r>
    </w:p>
    <w:p w:rsidR="006E2E05" w:rsidRDefault="0042446D">
      <w:pPr>
        <w:pStyle w:val="a0"/>
        <w:rPr>
          <w:lang w:eastAsia="zh-CN"/>
        </w:rPr>
      </w:pPr>
      <w:r>
        <w:rPr>
          <w:lang w:eastAsia="zh-CN"/>
        </w:rPr>
        <w:t>为了进一步提升就医体验，西院区还设立了</w:t>
      </w:r>
      <w:r>
        <w:rPr>
          <w:lang w:eastAsia="zh-CN"/>
        </w:rPr>
        <w:t>”</w:t>
      </w:r>
      <w:r>
        <w:rPr>
          <w:lang w:eastAsia="zh-CN"/>
        </w:rPr>
        <w:t>一站式服务中心</w:t>
      </w:r>
      <w:r>
        <w:rPr>
          <w:lang w:eastAsia="zh-CN"/>
        </w:rPr>
        <w:t>”</w:t>
      </w:r>
      <w:r>
        <w:rPr>
          <w:lang w:eastAsia="zh-CN"/>
        </w:rPr>
        <w:t>，整合了门诊咨询、医保咨询、结算咨询等</w:t>
      </w:r>
      <w:r>
        <w:rPr>
          <w:lang w:eastAsia="zh-CN"/>
        </w:rPr>
        <w:t>7</w:t>
      </w:r>
      <w:r>
        <w:rPr>
          <w:lang w:eastAsia="zh-CN"/>
        </w:rPr>
        <w:t>个窗口，实现</w:t>
      </w:r>
      <w:r>
        <w:rPr>
          <w:lang w:eastAsia="zh-CN"/>
        </w:rPr>
        <w:t>”</w:t>
      </w:r>
      <w:r>
        <w:rPr>
          <w:lang w:eastAsia="zh-CN"/>
        </w:rPr>
        <w:t>一柜通办</w:t>
      </w:r>
      <w:r>
        <w:rPr>
          <w:lang w:eastAsia="zh-CN"/>
        </w:rPr>
        <w:t>”</w:t>
      </w:r>
      <w:r>
        <w:rPr>
          <w:lang w:eastAsia="zh-CN"/>
        </w:rPr>
        <w:t>。中心实行首诉负责制，建立</w:t>
      </w:r>
      <w:r>
        <w:rPr>
          <w:lang w:eastAsia="zh-CN"/>
        </w:rPr>
        <w:t>”</w:t>
      </w:r>
      <w:r>
        <w:rPr>
          <w:lang w:eastAsia="zh-CN"/>
        </w:rPr>
        <w:t>受理</w:t>
      </w:r>
      <w:r>
        <w:rPr>
          <w:lang w:eastAsia="zh-CN"/>
        </w:rPr>
        <w:t>-</w:t>
      </w:r>
      <w:r>
        <w:rPr>
          <w:lang w:eastAsia="zh-CN"/>
        </w:rPr>
        <w:t>转办</w:t>
      </w:r>
      <w:r>
        <w:rPr>
          <w:lang w:eastAsia="zh-CN"/>
        </w:rPr>
        <w:t>-</w:t>
      </w:r>
      <w:r>
        <w:rPr>
          <w:lang w:eastAsia="zh-CN"/>
        </w:rPr>
        <w:t>反馈</w:t>
      </w:r>
      <w:r>
        <w:rPr>
          <w:lang w:eastAsia="zh-CN"/>
        </w:rPr>
        <w:t>-</w:t>
      </w:r>
      <w:r>
        <w:rPr>
          <w:lang w:eastAsia="zh-CN"/>
        </w:rPr>
        <w:t>评价</w:t>
      </w:r>
      <w:r>
        <w:rPr>
          <w:lang w:eastAsia="zh-CN"/>
        </w:rPr>
        <w:t>”</w:t>
      </w:r>
      <w:r>
        <w:rPr>
          <w:lang w:eastAsia="zh-CN"/>
        </w:rPr>
        <w:t>闭环流程，倾听患者心声；同时提供老年人线下预约挂号服务、手术意外险咨询办理等贴心服务，让智慧医疗不仅有速度，更有温度。</w:t>
      </w:r>
    </w:p>
    <w:p w:rsidR="006E2E05" w:rsidRDefault="0042446D">
      <w:pPr>
        <w:pStyle w:val="3"/>
        <w:rPr>
          <w:lang w:eastAsia="zh-CN"/>
        </w:rPr>
      </w:pPr>
      <w:bookmarkStart w:id="34" w:name="五就医指南与服务体系打造便捷高效的就医新体验"/>
      <w:bookmarkEnd w:id="33"/>
      <w:r>
        <w:rPr>
          <w:lang w:eastAsia="zh-CN"/>
        </w:rPr>
        <w:t>五、就医指南与服务体系：打造便捷高效的就医新体验</w:t>
      </w:r>
    </w:p>
    <w:p w:rsidR="006E2E05" w:rsidRDefault="0042446D">
      <w:pPr>
        <w:pStyle w:val="FirstParagraph"/>
        <w:rPr>
          <w:lang w:eastAsia="zh-CN"/>
        </w:rPr>
      </w:pPr>
      <w:r>
        <w:rPr>
          <w:lang w:eastAsia="zh-CN"/>
        </w:rPr>
        <w:t>为了让广大患者能够顺利、便捷地享受到国家医学中心的优质医疗服务，阜外医院西院区建立了一套完善、透明的就医指南与服务体系。</w:t>
      </w:r>
    </w:p>
    <w:p w:rsidR="006E2E05" w:rsidRDefault="0042446D">
      <w:pPr>
        <w:pStyle w:val="a0"/>
        <w:rPr>
          <w:lang w:eastAsia="zh-CN"/>
        </w:rPr>
      </w:pPr>
      <w:r>
        <w:rPr>
          <w:lang w:eastAsia="zh-CN"/>
        </w:rPr>
        <w:t>在预约挂号方面，医院实行非急诊全面预约挂号制度。号源提前</w:t>
      </w:r>
      <w:r>
        <w:rPr>
          <w:lang w:eastAsia="zh-CN"/>
        </w:rPr>
        <w:t>7</w:t>
      </w:r>
      <w:r>
        <w:rPr>
          <w:lang w:eastAsia="zh-CN"/>
        </w:rPr>
        <w:t>天开放，每天下午</w:t>
      </w:r>
      <w:r>
        <w:rPr>
          <w:lang w:eastAsia="zh-CN"/>
        </w:rPr>
        <w:t>15:00</w:t>
      </w:r>
      <w:r>
        <w:rPr>
          <w:lang w:eastAsia="zh-CN"/>
        </w:rPr>
        <w:t>准时放号。患者可以通过多种途径进行预约，包括：</w:t>
      </w:r>
      <w:r>
        <w:rPr>
          <w:lang w:eastAsia="zh-CN"/>
        </w:rPr>
        <w:t>“</w:t>
      </w:r>
      <w:r>
        <w:rPr>
          <w:lang w:eastAsia="zh-CN"/>
        </w:rPr>
        <w:t>掌上阜外医院</w:t>
      </w:r>
      <w:r>
        <w:rPr>
          <w:lang w:eastAsia="zh-CN"/>
        </w:rPr>
        <w:t>”</w:t>
      </w:r>
      <w:r>
        <w:rPr>
          <w:lang w:eastAsia="zh-CN"/>
        </w:rPr>
        <w:t>微信小程序、电话（</w:t>
      </w:r>
      <w:r>
        <w:rPr>
          <w:lang w:eastAsia="zh-CN"/>
        </w:rPr>
        <w:t>010-114</w:t>
      </w:r>
      <w:r>
        <w:rPr>
          <w:lang w:eastAsia="zh-CN"/>
        </w:rPr>
        <w:t>）、门诊自助机、北京市挂号预约统一平台以及互联网在线问诊。对于不熟悉智能手机操作的老年患者，综合服务中心专门设立了</w:t>
      </w:r>
      <w:r>
        <w:rPr>
          <w:lang w:eastAsia="zh-CN"/>
        </w:rPr>
        <w:t>”</w:t>
      </w:r>
      <w:r>
        <w:rPr>
          <w:lang w:eastAsia="zh-CN"/>
        </w:rPr>
        <w:t>结算咨询</w:t>
      </w:r>
      <w:r>
        <w:rPr>
          <w:lang w:eastAsia="zh-CN"/>
        </w:rPr>
        <w:t>”</w:t>
      </w:r>
      <w:r>
        <w:rPr>
          <w:lang w:eastAsia="zh-CN"/>
        </w:rPr>
        <w:t>柜台，提供人工协助与线下预约服务，跨</w:t>
      </w:r>
      <w:r>
        <w:rPr>
          <w:lang w:eastAsia="zh-CN"/>
        </w:rPr>
        <w:t>越</w:t>
      </w:r>
      <w:r>
        <w:rPr>
          <w:lang w:eastAsia="zh-CN"/>
        </w:rPr>
        <w:t>”</w:t>
      </w:r>
      <w:r>
        <w:rPr>
          <w:lang w:eastAsia="zh-CN"/>
        </w:rPr>
        <w:t>数字鸿沟</w:t>
      </w:r>
      <w:r>
        <w:rPr>
          <w:lang w:eastAsia="zh-CN"/>
        </w:rPr>
        <w:t>”</w:t>
      </w:r>
      <w:r>
        <w:rPr>
          <w:lang w:eastAsia="zh-CN"/>
        </w:rPr>
        <w:t>。</w:t>
      </w:r>
    </w:p>
    <w:p w:rsidR="006E2E05" w:rsidRDefault="0042446D">
      <w:pPr>
        <w:pStyle w:val="a0"/>
        <w:rPr>
          <w:lang w:eastAsia="zh-CN"/>
        </w:rPr>
      </w:pPr>
      <w:r>
        <w:rPr>
          <w:lang w:eastAsia="zh-CN"/>
        </w:rPr>
        <w:t>在交通出行方面，西院区位于北京市门头沟区永定镇阜外西院东街</w:t>
      </w:r>
      <w:r>
        <w:rPr>
          <w:lang w:eastAsia="zh-CN"/>
        </w:rPr>
        <w:t>1</w:t>
      </w:r>
      <w:r>
        <w:rPr>
          <w:lang w:eastAsia="zh-CN"/>
        </w:rPr>
        <w:t>号，交通便利。乘坐公交的患者，可搭乘</w:t>
      </w:r>
      <w:r>
        <w:rPr>
          <w:lang w:eastAsia="zh-CN"/>
        </w:rPr>
        <w:t>977</w:t>
      </w:r>
      <w:r>
        <w:rPr>
          <w:lang w:eastAsia="zh-CN"/>
        </w:rPr>
        <w:t>路、</w:t>
      </w:r>
      <w:r>
        <w:rPr>
          <w:lang w:eastAsia="zh-CN"/>
        </w:rPr>
        <w:t>977</w:t>
      </w:r>
      <w:r>
        <w:rPr>
          <w:lang w:eastAsia="zh-CN"/>
        </w:rPr>
        <w:t>路快、快速直达专线</w:t>
      </w:r>
      <w:r>
        <w:rPr>
          <w:lang w:eastAsia="zh-CN"/>
        </w:rPr>
        <w:t>222</w:t>
      </w:r>
      <w:r>
        <w:rPr>
          <w:lang w:eastAsia="zh-CN"/>
        </w:rPr>
        <w:t>路、快速直达专线</w:t>
      </w:r>
      <w:r>
        <w:rPr>
          <w:lang w:eastAsia="zh-CN"/>
        </w:rPr>
        <w:t>213</w:t>
      </w:r>
      <w:r>
        <w:rPr>
          <w:lang w:eastAsia="zh-CN"/>
        </w:rPr>
        <w:t>路、快速直达专线</w:t>
      </w:r>
      <w:r>
        <w:rPr>
          <w:lang w:eastAsia="zh-CN"/>
        </w:rPr>
        <w:t>137</w:t>
      </w:r>
      <w:r>
        <w:rPr>
          <w:lang w:eastAsia="zh-CN"/>
        </w:rPr>
        <w:t>路、</w:t>
      </w:r>
      <w:r>
        <w:rPr>
          <w:lang w:eastAsia="zh-CN"/>
        </w:rPr>
        <w:t>M43</w:t>
      </w:r>
      <w:r>
        <w:rPr>
          <w:lang w:eastAsia="zh-CN"/>
        </w:rPr>
        <w:t>路至冯村公交场站下车步行前往；或乘坐</w:t>
      </w:r>
      <w:r>
        <w:rPr>
          <w:lang w:eastAsia="zh-CN"/>
        </w:rPr>
        <w:t>959</w:t>
      </w:r>
      <w:r>
        <w:rPr>
          <w:lang w:eastAsia="zh-CN"/>
        </w:rPr>
        <w:t>路至冯西园站、</w:t>
      </w:r>
      <w:r>
        <w:rPr>
          <w:lang w:eastAsia="zh-CN"/>
        </w:rPr>
        <w:t>965</w:t>
      </w:r>
      <w:r>
        <w:rPr>
          <w:lang w:eastAsia="zh-CN"/>
        </w:rPr>
        <w:t>路至冯村中路南口站下车。选择</w:t>
      </w:r>
      <w:r>
        <w:rPr>
          <w:lang w:eastAsia="zh-CN"/>
        </w:rPr>
        <w:t>”</w:t>
      </w:r>
      <w:r>
        <w:rPr>
          <w:lang w:eastAsia="zh-CN"/>
        </w:rPr>
        <w:t>地铁</w:t>
      </w:r>
      <w:r>
        <w:rPr>
          <w:lang w:eastAsia="zh-CN"/>
        </w:rPr>
        <w:t>+</w:t>
      </w:r>
      <w:r>
        <w:rPr>
          <w:lang w:eastAsia="zh-CN"/>
        </w:rPr>
        <w:t>公交</w:t>
      </w:r>
      <w:r>
        <w:rPr>
          <w:lang w:eastAsia="zh-CN"/>
        </w:rPr>
        <w:t>”</w:t>
      </w:r>
      <w:r>
        <w:rPr>
          <w:lang w:eastAsia="zh-CN"/>
        </w:rPr>
        <w:t>出行的患者，可乘坐地铁</w:t>
      </w:r>
      <w:r>
        <w:rPr>
          <w:lang w:eastAsia="zh-CN"/>
        </w:rPr>
        <w:t>6</w:t>
      </w:r>
      <w:r>
        <w:rPr>
          <w:lang w:eastAsia="zh-CN"/>
        </w:rPr>
        <w:t>号线至杨庄地铁站</w:t>
      </w:r>
      <w:r>
        <w:rPr>
          <w:lang w:eastAsia="zh-CN"/>
        </w:rPr>
        <w:t>A</w:t>
      </w:r>
      <w:r>
        <w:rPr>
          <w:lang w:eastAsia="zh-CN"/>
        </w:rPr>
        <w:t>口出，换乘</w:t>
      </w:r>
      <w:r>
        <w:rPr>
          <w:lang w:eastAsia="zh-CN"/>
        </w:rPr>
        <w:t>977</w:t>
      </w:r>
      <w:r>
        <w:rPr>
          <w:lang w:eastAsia="zh-CN"/>
        </w:rPr>
        <w:t>路等公交至冯村公交场站；或乘坐地铁</w:t>
      </w:r>
      <w:r>
        <w:rPr>
          <w:lang w:eastAsia="zh-CN"/>
        </w:rPr>
        <w:t>S1</w:t>
      </w:r>
      <w:r>
        <w:rPr>
          <w:lang w:eastAsia="zh-CN"/>
        </w:rPr>
        <w:t>线至苹果园站</w:t>
      </w:r>
      <w:r>
        <w:rPr>
          <w:lang w:eastAsia="zh-CN"/>
        </w:rPr>
        <w:t>A</w:t>
      </w:r>
      <w:r>
        <w:rPr>
          <w:lang w:eastAsia="zh-CN"/>
        </w:rPr>
        <w:t>口出，换乘</w:t>
      </w:r>
      <w:r>
        <w:rPr>
          <w:lang w:eastAsia="zh-CN"/>
        </w:rPr>
        <w:t>977</w:t>
      </w:r>
      <w:r>
        <w:rPr>
          <w:lang w:eastAsia="zh-CN"/>
        </w:rPr>
        <w:t>路等公交到达。自驾前往的患者，可直接在手机地图导航软件输入</w:t>
      </w:r>
      <w:r>
        <w:rPr>
          <w:lang w:eastAsia="zh-CN"/>
        </w:rPr>
        <w:t>”</w:t>
      </w:r>
      <w:r>
        <w:rPr>
          <w:lang w:eastAsia="zh-CN"/>
        </w:rPr>
        <w:t>阜外医院西院区</w:t>
      </w:r>
      <w:r>
        <w:rPr>
          <w:lang w:eastAsia="zh-CN"/>
        </w:rPr>
        <w:t>”</w:t>
      </w:r>
      <w:r>
        <w:rPr>
          <w:lang w:eastAsia="zh-CN"/>
        </w:rPr>
        <w:t>，按照导航提示将车辆停至地下车库。</w:t>
      </w:r>
    </w:p>
    <w:p w:rsidR="006E2E05" w:rsidRDefault="0042446D">
      <w:pPr>
        <w:pStyle w:val="a0"/>
        <w:rPr>
          <w:lang w:eastAsia="zh-CN"/>
        </w:rPr>
      </w:pPr>
      <w:r>
        <w:rPr>
          <w:lang w:eastAsia="zh-CN"/>
        </w:rPr>
        <w:lastRenderedPageBreak/>
        <w:t>在就诊流程上，患者持有效证件在门诊西侧自助机取号（医保患者需持医保卡或扫描电子医保码）。取号成功后，系统将自动检诊，无需再到分诊台排队。患者只需核对就诊位置，到诊区门口等候叫号即可。对于急危重症患者、军人、残疾人及年龄大于</w:t>
      </w:r>
      <w:r>
        <w:rPr>
          <w:lang w:eastAsia="zh-CN"/>
        </w:rPr>
        <w:t>80</w:t>
      </w:r>
      <w:r>
        <w:rPr>
          <w:lang w:eastAsia="zh-CN"/>
        </w:rPr>
        <w:t>岁的患者，可在分诊台登记后享受优先看诊服务。过号或当日诊疗室段内复诊的患者，可到分诊台旁自助机扫码重新报到。</w:t>
      </w:r>
    </w:p>
    <w:p w:rsidR="006E2E05" w:rsidRDefault="0042446D">
      <w:pPr>
        <w:pStyle w:val="a0"/>
        <w:rPr>
          <w:lang w:eastAsia="zh-CN"/>
        </w:rPr>
      </w:pPr>
      <w:r>
        <w:rPr>
          <w:lang w:eastAsia="zh-CN"/>
        </w:rPr>
        <w:t>此外，医院还开通了</w:t>
      </w:r>
      <w:r>
        <w:rPr>
          <w:lang w:eastAsia="zh-CN"/>
        </w:rPr>
        <w:t>24</w:t>
      </w:r>
      <w:r>
        <w:rPr>
          <w:lang w:eastAsia="zh-CN"/>
        </w:rPr>
        <w:t>小时就诊咨询电话：</w:t>
      </w:r>
      <w:r>
        <w:rPr>
          <w:lang w:eastAsia="zh-CN"/>
        </w:rPr>
        <w:t>010-88322674</w:t>
      </w:r>
      <w:r>
        <w:rPr>
          <w:lang w:eastAsia="zh-CN"/>
        </w:rPr>
        <w:t>，随时解答患者的就医疑问。对于复诊患者，还可以通过</w:t>
      </w:r>
      <w:r>
        <w:rPr>
          <w:lang w:eastAsia="zh-CN"/>
        </w:rPr>
        <w:t>”</w:t>
      </w:r>
      <w:r>
        <w:rPr>
          <w:lang w:eastAsia="zh-CN"/>
        </w:rPr>
        <w:t>掌上阜外</w:t>
      </w:r>
      <w:r>
        <w:rPr>
          <w:lang w:eastAsia="zh-CN"/>
        </w:rPr>
        <w:t>”</w:t>
      </w:r>
      <w:r>
        <w:rPr>
          <w:lang w:eastAsia="zh-CN"/>
        </w:rPr>
        <w:t>办理线上复诊</w:t>
      </w:r>
      <w:r>
        <w:rPr>
          <w:lang w:eastAsia="zh-CN"/>
        </w:rPr>
        <w:t>和药品配送，真正实现</w:t>
      </w:r>
      <w:r>
        <w:rPr>
          <w:lang w:eastAsia="zh-CN"/>
        </w:rPr>
        <w:t>”</w:t>
      </w:r>
      <w:r>
        <w:rPr>
          <w:lang w:eastAsia="zh-CN"/>
        </w:rPr>
        <w:t>一次就诊，全流程无忧</w:t>
      </w:r>
      <w:r>
        <w:rPr>
          <w:lang w:eastAsia="zh-CN"/>
        </w:rPr>
        <w:t>”</w:t>
      </w:r>
      <w:r>
        <w:rPr>
          <w:lang w:eastAsia="zh-CN"/>
        </w:rPr>
        <w:t>。阜外医院西院区正以其卓越的医疗技术、智慧的服务流程和人文的关怀理念，为首都乃至全国的心血管疾病患者撑起一把坚实的健康保护伞。</w:t>
      </w:r>
    </w:p>
    <w:p w:rsidR="006E2E05" w:rsidRDefault="0042446D">
      <w:pPr>
        <w:pStyle w:val="2"/>
        <w:rPr>
          <w:lang w:eastAsia="zh-CN"/>
        </w:rPr>
      </w:pPr>
      <w:bookmarkStart w:id="35" w:name="智慧医院与科研创新数据驱动的未来医疗"/>
      <w:bookmarkEnd w:id="29"/>
      <w:bookmarkEnd w:id="34"/>
      <w:r>
        <w:rPr>
          <w:lang w:eastAsia="zh-CN"/>
        </w:rPr>
        <w:t>智慧医院与科研创新：数据驱动的未来医疗</w:t>
      </w:r>
    </w:p>
    <w:p w:rsidR="006E2E05" w:rsidRDefault="0042446D">
      <w:pPr>
        <w:pStyle w:val="FirstParagraph"/>
        <w:rPr>
          <w:lang w:eastAsia="zh-CN"/>
        </w:rPr>
      </w:pPr>
      <w:r>
        <w:rPr>
          <w:lang w:eastAsia="zh-CN"/>
        </w:rPr>
        <w:t>在数字化浪潮席卷全球的今天，医疗健康领域正经历着前所未有的深刻变革。作为国家医学中心，阜外医院西院区不仅肩负着疑难重症诊疗的重任，更在智慧医院建设与医学科技创新的道路上走在前列。通过将智慧手段深度融入诊疗全流程，西院区成功实现了用</w:t>
      </w:r>
      <w:r>
        <w:rPr>
          <w:lang w:eastAsia="zh-CN"/>
        </w:rPr>
        <w:t>”</w:t>
      </w:r>
      <w:r>
        <w:rPr>
          <w:lang w:eastAsia="zh-CN"/>
        </w:rPr>
        <w:t>信息跑</w:t>
      </w:r>
      <w:r>
        <w:rPr>
          <w:lang w:eastAsia="zh-CN"/>
        </w:rPr>
        <w:t>”</w:t>
      </w:r>
      <w:r>
        <w:rPr>
          <w:lang w:eastAsia="zh-CN"/>
        </w:rPr>
        <w:t>代替</w:t>
      </w:r>
      <w:r>
        <w:rPr>
          <w:lang w:eastAsia="zh-CN"/>
        </w:rPr>
        <w:t>”</w:t>
      </w:r>
      <w:r>
        <w:rPr>
          <w:lang w:eastAsia="zh-CN"/>
        </w:rPr>
        <w:t>患者跑</w:t>
      </w:r>
      <w:r>
        <w:rPr>
          <w:lang w:eastAsia="zh-CN"/>
        </w:rPr>
        <w:t>”</w:t>
      </w:r>
      <w:r>
        <w:rPr>
          <w:lang w:eastAsia="zh-CN"/>
        </w:rPr>
        <w:t>，大幅提升了就医效率与患者体验。与此同时，作为</w:t>
      </w:r>
      <w:r>
        <w:rPr>
          <w:lang w:eastAsia="zh-CN"/>
        </w:rPr>
        <w:t>打造</w:t>
      </w:r>
      <w:r>
        <w:rPr>
          <w:lang w:eastAsia="zh-CN"/>
        </w:rPr>
        <w:t>”</w:t>
      </w:r>
      <w:r>
        <w:rPr>
          <w:lang w:eastAsia="zh-CN"/>
        </w:rPr>
        <w:t>中国心谷</w:t>
      </w:r>
      <w:r>
        <w:rPr>
          <w:lang w:eastAsia="zh-CN"/>
        </w:rPr>
        <w:t>”</w:t>
      </w:r>
      <w:r>
        <w:rPr>
          <w:lang w:eastAsia="zh-CN"/>
        </w:rPr>
        <w:t>心血管产业创新高地的重要落子，西院区联合多方力量，在产学研融合、科技成果转化等方面进行了前瞻性布局。</w:t>
      </w:r>
    </w:p>
    <w:p w:rsidR="006E2E05" w:rsidRDefault="0042446D">
      <w:pPr>
        <w:pStyle w:val="3"/>
        <w:rPr>
          <w:lang w:eastAsia="zh-CN"/>
        </w:rPr>
      </w:pPr>
      <w:bookmarkStart w:id="36" w:name="一智慧医院建设的全球趋势与中国实践"/>
      <w:r>
        <w:rPr>
          <w:lang w:eastAsia="zh-CN"/>
        </w:rPr>
        <w:t>一、智慧医院建设的全球趋势与中国实践</w:t>
      </w:r>
    </w:p>
    <w:p w:rsidR="006E2E05" w:rsidRDefault="0042446D">
      <w:pPr>
        <w:pStyle w:val="FirstParagraph"/>
        <w:rPr>
          <w:lang w:eastAsia="zh-CN"/>
        </w:rPr>
      </w:pPr>
      <w:r>
        <w:rPr>
          <w:lang w:eastAsia="zh-CN"/>
        </w:rPr>
        <w:t>智慧医院的建设并非单一技术的堆砌，而是一个涵盖</w:t>
      </w:r>
      <w:r>
        <w:rPr>
          <w:lang w:eastAsia="zh-CN"/>
        </w:rPr>
        <w:t>”</w:t>
      </w:r>
      <w:r>
        <w:rPr>
          <w:lang w:eastAsia="zh-CN"/>
        </w:rPr>
        <w:t>技术提供方</w:t>
      </w:r>
      <w:r>
        <w:rPr>
          <w:lang w:eastAsia="zh-CN"/>
        </w:rPr>
        <w:t>-</w:t>
      </w:r>
      <w:r>
        <w:rPr>
          <w:lang w:eastAsia="zh-CN"/>
        </w:rPr>
        <w:t>医院应用层</w:t>
      </w:r>
      <w:r>
        <w:rPr>
          <w:lang w:eastAsia="zh-CN"/>
        </w:rPr>
        <w:t>-</w:t>
      </w:r>
      <w:r>
        <w:rPr>
          <w:lang w:eastAsia="zh-CN"/>
        </w:rPr>
        <w:t>患者受益端</w:t>
      </w:r>
      <w:r>
        <w:rPr>
          <w:lang w:eastAsia="zh-CN"/>
        </w:rPr>
        <w:t>”</w:t>
      </w:r>
      <w:r>
        <w:rPr>
          <w:lang w:eastAsia="zh-CN"/>
        </w:rPr>
        <w:t>的完整产业链生态。在这一生态中，技术提供方负责研发底层技术与解决方案，医院应用层将技术与临床、管理流程深度融合，最终使患者受益端获得更高效、更安全、更便捷的医疗服务。随着全球人口老龄化加剧与医疗资源分布不均等问题的凸显，智慧医院已成为各国医疗体系改革的重要抓手。</w:t>
      </w:r>
    </w:p>
    <w:p w:rsidR="006E2E05" w:rsidRDefault="0042446D">
      <w:pPr>
        <w:pStyle w:val="a0"/>
        <w:rPr>
          <w:lang w:eastAsia="zh-CN"/>
        </w:rPr>
      </w:pPr>
      <w:r>
        <w:rPr>
          <w:lang w:eastAsia="zh-CN"/>
        </w:rPr>
        <w:t>在中国，</w:t>
      </w:r>
      <w:r>
        <w:rPr>
          <w:lang w:eastAsia="zh-CN"/>
        </w:rPr>
        <w:t>智慧医院建设正迎来爆发式增长。</w:t>
      </w:r>
      <w:r>
        <w:rPr>
          <w:lang w:eastAsia="zh-CN"/>
        </w:rPr>
        <w:t>2025</w:t>
      </w:r>
      <w:r>
        <w:rPr>
          <w:lang w:eastAsia="zh-CN"/>
        </w:rPr>
        <w:t>年，国内智慧医院在运营效率优化方面取得了显著成效。数据显示，通过智能化改造，多场景时间成本降幅超过</w:t>
      </w:r>
      <w:r>
        <w:rPr>
          <w:lang w:eastAsia="zh-CN"/>
        </w:rPr>
        <w:t>20%</w:t>
      </w:r>
      <w:r>
        <w:rPr>
          <w:lang w:eastAsia="zh-CN"/>
        </w:rPr>
        <w:t>。具体而言，患者挂号候诊时间缩短了</w:t>
      </w:r>
      <w:r>
        <w:rPr>
          <w:lang w:eastAsia="zh-CN"/>
        </w:rPr>
        <w:t>20%</w:t>
      </w:r>
      <w:r>
        <w:rPr>
          <w:lang w:eastAsia="zh-CN"/>
        </w:rPr>
        <w:t>，极大缓解了就医焦虑；医院</w:t>
      </w:r>
      <w:r>
        <w:rPr>
          <w:lang w:eastAsia="zh-CN"/>
        </w:rPr>
        <w:t>IT</w:t>
      </w:r>
      <w:r>
        <w:rPr>
          <w:lang w:eastAsia="zh-CN"/>
        </w:rPr>
        <w:lastRenderedPageBreak/>
        <w:t>基础设施的</w:t>
      </w:r>
      <w:r>
        <w:rPr>
          <w:lang w:eastAsia="zh-CN"/>
        </w:rPr>
        <w:t>SDN</w:t>
      </w:r>
      <w:r>
        <w:rPr>
          <w:lang w:eastAsia="zh-CN"/>
        </w:rPr>
        <w:t>（软件定义网络）部署时间缩短了</w:t>
      </w:r>
      <w:r>
        <w:rPr>
          <w:lang w:eastAsia="zh-CN"/>
        </w:rPr>
        <w:t>50%</w:t>
      </w:r>
      <w:r>
        <w:rPr>
          <w:lang w:eastAsia="zh-CN"/>
        </w:rPr>
        <w:t>，提升了运维响应速度；而医护人员的查房效率更是提升了</w:t>
      </w:r>
      <w:r>
        <w:rPr>
          <w:lang w:eastAsia="zh-CN"/>
        </w:rPr>
        <w:t>50%</w:t>
      </w:r>
      <w:r>
        <w:rPr>
          <w:lang w:eastAsia="zh-CN"/>
        </w:rPr>
        <w:t>，将更多时间还给患者。</w:t>
      </w:r>
    </w:p>
    <w:p w:rsidR="006E2E05" w:rsidRDefault="0042446D">
      <w:pPr>
        <w:pStyle w:val="a0"/>
        <w:rPr>
          <w:lang w:eastAsia="zh-CN"/>
        </w:rPr>
      </w:pPr>
      <w:r>
        <w:rPr>
          <w:lang w:eastAsia="zh-CN"/>
        </w:rPr>
        <w:t>网络稳定性是智慧医院运行的基石。在升级后的网络架构下，数据中心丢包率从</w:t>
      </w:r>
      <w:r>
        <w:rPr>
          <w:lang w:eastAsia="zh-CN"/>
        </w:rPr>
        <w:t>2%</w:t>
      </w:r>
      <w:r>
        <w:rPr>
          <w:lang w:eastAsia="zh-CN"/>
        </w:rPr>
        <w:t>降至</w:t>
      </w:r>
      <w:r>
        <w:rPr>
          <w:lang w:eastAsia="zh-CN"/>
        </w:rPr>
        <w:t>0%</w:t>
      </w:r>
      <w:r>
        <w:rPr>
          <w:lang w:eastAsia="zh-CN"/>
        </w:rPr>
        <w:t>，确保了海量医疗数据的无损传输；移动查房中断率从</w:t>
      </w:r>
      <w:r>
        <w:rPr>
          <w:lang w:eastAsia="zh-CN"/>
        </w:rPr>
        <w:t>15%</w:t>
      </w:r>
      <w:r>
        <w:rPr>
          <w:lang w:eastAsia="zh-CN"/>
        </w:rPr>
        <w:t>降至</w:t>
      </w:r>
      <w:r>
        <w:rPr>
          <w:lang w:eastAsia="zh-CN"/>
        </w:rPr>
        <w:t>0.5%</w:t>
      </w:r>
      <w:r>
        <w:rPr>
          <w:lang w:eastAsia="zh-CN"/>
        </w:rPr>
        <w:t>，保障了临床诊疗的</w:t>
      </w:r>
      <w:r>
        <w:rPr>
          <w:lang w:eastAsia="zh-CN"/>
        </w:rPr>
        <w:t>连续性。这些底层技术指标的优化，是智慧医院各项应用得以顺畅运行的前提。</w:t>
      </w:r>
    </w:p>
    <w:p w:rsidR="006E2E05" w:rsidRDefault="0042446D">
      <w:pPr>
        <w:pStyle w:val="a0"/>
        <w:rPr>
          <w:lang w:eastAsia="zh-CN"/>
        </w:rPr>
      </w:pPr>
      <w:r>
        <w:rPr>
          <w:lang w:eastAsia="zh-CN"/>
        </w:rPr>
        <w:t>从市场规模来看，中国智慧病房市场展现出巨大的增长潜力。</w:t>
      </w:r>
      <w:r>
        <w:rPr>
          <w:lang w:eastAsia="zh-CN"/>
        </w:rPr>
        <w:t>2025</w:t>
      </w:r>
      <w:r>
        <w:rPr>
          <w:lang w:eastAsia="zh-CN"/>
        </w:rPr>
        <w:t>年，国内智慧病房市场规模预计将突破</w:t>
      </w:r>
      <w:r>
        <w:rPr>
          <w:lang w:eastAsia="zh-CN"/>
        </w:rPr>
        <w:t>170</w:t>
      </w:r>
      <w:r>
        <w:rPr>
          <w:lang w:eastAsia="zh-CN"/>
        </w:rPr>
        <w:t>亿元，而到</w:t>
      </w:r>
      <w:r>
        <w:rPr>
          <w:lang w:eastAsia="zh-CN"/>
        </w:rPr>
        <w:t>2029</w:t>
      </w:r>
      <w:r>
        <w:rPr>
          <w:lang w:eastAsia="zh-CN"/>
        </w:rPr>
        <w:t>年，这一数字有望突破</w:t>
      </w:r>
      <w:r>
        <w:rPr>
          <w:lang w:eastAsia="zh-CN"/>
        </w:rPr>
        <w:t>340</w:t>
      </w:r>
      <w:r>
        <w:rPr>
          <w:lang w:eastAsia="zh-CN"/>
        </w:rPr>
        <w:t>亿元，实现翻倍增长。目前，三级大型综合医院、三甲专科医院的智慧病房覆盖率已超过</w:t>
      </w:r>
      <w:r>
        <w:rPr>
          <w:lang w:eastAsia="zh-CN"/>
        </w:rPr>
        <w:t>60%</w:t>
      </w:r>
      <w:r>
        <w:rPr>
          <w:lang w:eastAsia="zh-CN"/>
        </w:rPr>
        <w:t>，成为行业标杆。展望未来，智能化将成为新建医院的标配，预计到</w:t>
      </w:r>
      <w:r>
        <w:rPr>
          <w:lang w:eastAsia="zh-CN"/>
        </w:rPr>
        <w:t>2029</w:t>
      </w:r>
      <w:r>
        <w:rPr>
          <w:lang w:eastAsia="zh-CN"/>
        </w:rPr>
        <w:t>年，</w:t>
      </w:r>
      <w:r>
        <w:rPr>
          <w:lang w:eastAsia="zh-CN"/>
        </w:rPr>
        <w:t>20%</w:t>
      </w:r>
      <w:r>
        <w:rPr>
          <w:lang w:eastAsia="zh-CN"/>
        </w:rPr>
        <w:t>的新建医院或重大改造项目将配备由</w:t>
      </w:r>
      <w:r>
        <w:rPr>
          <w:lang w:eastAsia="zh-CN"/>
        </w:rPr>
        <w:t>AI</w:t>
      </w:r>
      <w:r>
        <w:rPr>
          <w:lang w:eastAsia="zh-CN"/>
        </w:rPr>
        <w:t>驱动的智慧病房，实现从入院评估、诊疗决策到康复指导的全流程智能化。</w:t>
      </w:r>
    </w:p>
    <w:p w:rsidR="006E2E05" w:rsidRDefault="0042446D">
      <w:pPr>
        <w:pStyle w:val="a0"/>
        <w:rPr>
          <w:lang w:eastAsia="zh-CN"/>
        </w:rPr>
      </w:pPr>
      <w:r>
        <w:rPr>
          <w:lang w:eastAsia="zh-CN"/>
        </w:rPr>
        <w:t>中国智慧医疗的蓬勃发展，离不</w:t>
      </w:r>
      <w:r>
        <w:rPr>
          <w:lang w:eastAsia="zh-CN"/>
        </w:rPr>
        <w:t>开庞大的网民基础与互联网普及率的支撑。截至目前，中国网民规模已达</w:t>
      </w:r>
      <w:r>
        <w:rPr>
          <w:lang w:eastAsia="zh-CN"/>
        </w:rPr>
        <w:t>11.25</w:t>
      </w:r>
      <w:r>
        <w:rPr>
          <w:lang w:eastAsia="zh-CN"/>
        </w:rPr>
        <w:t>亿，互联网普及率达</w:t>
      </w:r>
      <w:r>
        <w:rPr>
          <w:lang w:eastAsia="zh-CN"/>
        </w:rPr>
        <w:t>80.1%</w:t>
      </w:r>
      <w:r>
        <w:rPr>
          <w:lang w:eastAsia="zh-CN"/>
        </w:rPr>
        <w:t>。这一庞大的数字基座，不仅培养了用户在线获取医疗服务的习惯，也为智慧医疗的远程问诊、健康管理、数据互联等应用提供了广阔的市场空间与数据基础。</w:t>
      </w:r>
    </w:p>
    <w:p w:rsidR="006E2E05" w:rsidRDefault="0042446D">
      <w:pPr>
        <w:pStyle w:val="3"/>
        <w:rPr>
          <w:lang w:eastAsia="zh-CN"/>
        </w:rPr>
      </w:pPr>
      <w:bookmarkStart w:id="37" w:name="二阜外西院区的智慧化创新"/>
      <w:bookmarkEnd w:id="36"/>
      <w:r>
        <w:rPr>
          <w:lang w:eastAsia="zh-CN"/>
        </w:rPr>
        <w:t>二、阜外西院区的智慧化创新</w:t>
      </w:r>
    </w:p>
    <w:p w:rsidR="006E2E05" w:rsidRDefault="0042446D">
      <w:pPr>
        <w:pStyle w:val="FirstParagraph"/>
        <w:rPr>
          <w:lang w:eastAsia="zh-CN"/>
        </w:rPr>
      </w:pPr>
      <w:r>
        <w:rPr>
          <w:lang w:eastAsia="zh-CN"/>
        </w:rPr>
        <w:t>作为国家心血管病中心的重要组成部分，阜外西院区的智慧化建设并非盲目追求技术前沿，而是基于真实数据驱动，构建了一套涵盖信息化、智能化、网络化、自动化的医院模板。其核心目标是通过技术手段重塑业务流程，实现主动式、闭环式的智慧服务。</w:t>
      </w:r>
    </w:p>
    <w:p w:rsidR="006E2E05" w:rsidRDefault="0042446D">
      <w:pPr>
        <w:pStyle w:val="a0"/>
        <w:rPr>
          <w:lang w:eastAsia="zh-CN"/>
        </w:rPr>
      </w:pPr>
      <w:r>
        <w:rPr>
          <w:lang w:eastAsia="zh-CN"/>
        </w:rPr>
        <w:t>在诊前与诊中</w:t>
      </w:r>
      <w:r>
        <w:rPr>
          <w:lang w:eastAsia="zh-CN"/>
        </w:rPr>
        <w:t>环节，智能问诊系统成为医生的得力助手。该系统能够实时转写医患对话，并自动提取关键信息，生成结构化、完整的电子病历。这不仅大幅减轻了医生的文书负担，还避免了人工记录可能出现的遗漏与错误，提升了诊疗信息的准确性。根据实际运行数据，这一</w:t>
      </w:r>
      <w:r>
        <w:rPr>
          <w:lang w:eastAsia="zh-CN"/>
        </w:rPr>
        <w:t>AI</w:t>
      </w:r>
      <w:r>
        <w:rPr>
          <w:lang w:eastAsia="zh-CN"/>
        </w:rPr>
        <w:t>辅助病历系统平均为每位医生节省了</w:t>
      </w:r>
      <w:r>
        <w:rPr>
          <w:lang w:eastAsia="zh-CN"/>
        </w:rPr>
        <w:t>40%</w:t>
      </w:r>
      <w:r>
        <w:rPr>
          <w:lang w:eastAsia="zh-CN"/>
        </w:rPr>
        <w:t>的书写时间，同时使病历整体无差错率从</w:t>
      </w:r>
      <w:r>
        <w:rPr>
          <w:lang w:eastAsia="zh-CN"/>
        </w:rPr>
        <w:t>78.14%</w:t>
      </w:r>
      <w:r>
        <w:rPr>
          <w:lang w:eastAsia="zh-CN"/>
        </w:rPr>
        <w:t>大幅提升至</w:t>
      </w:r>
      <w:r>
        <w:rPr>
          <w:lang w:eastAsia="zh-CN"/>
        </w:rPr>
        <w:t>99.57%</w:t>
      </w:r>
      <w:r>
        <w:rPr>
          <w:lang w:eastAsia="zh-CN"/>
        </w:rPr>
        <w:t>。</w:t>
      </w:r>
    </w:p>
    <w:p w:rsidR="006E2E05" w:rsidRDefault="0042446D">
      <w:pPr>
        <w:pStyle w:val="a0"/>
        <w:rPr>
          <w:lang w:eastAsia="zh-CN"/>
        </w:rPr>
      </w:pPr>
      <w:r>
        <w:rPr>
          <w:lang w:eastAsia="zh-CN"/>
        </w:rPr>
        <w:t>在药品与物资流转环节，西院区引入了多项自动化设备。自助取药窗口实现了</w:t>
      </w:r>
      <w:r>
        <w:rPr>
          <w:lang w:eastAsia="zh-CN"/>
        </w:rPr>
        <w:t>”</w:t>
      </w:r>
      <w:r>
        <w:rPr>
          <w:lang w:eastAsia="zh-CN"/>
        </w:rPr>
        <w:t>扫码即出药</w:t>
      </w:r>
      <w:r>
        <w:rPr>
          <w:lang w:eastAsia="zh-CN"/>
        </w:rPr>
        <w:t>”</w:t>
      </w:r>
      <w:r>
        <w:rPr>
          <w:lang w:eastAsia="zh-CN"/>
        </w:rPr>
        <w:t>，患者只需扫描处方码，设备便会自动完成配药、出药，减少了人工核</w:t>
      </w:r>
      <w:r>
        <w:rPr>
          <w:lang w:eastAsia="zh-CN"/>
        </w:rPr>
        <w:lastRenderedPageBreak/>
        <w:t>对与传递环节，降低了发</w:t>
      </w:r>
      <w:r>
        <w:rPr>
          <w:lang w:eastAsia="zh-CN"/>
        </w:rPr>
        <w:t>药差错率。对于检验样本，气动物流系统构建了</w:t>
      </w:r>
      <w:r>
        <w:rPr>
          <w:lang w:eastAsia="zh-CN"/>
        </w:rPr>
        <w:t>”</w:t>
      </w:r>
      <w:r>
        <w:rPr>
          <w:lang w:eastAsia="zh-CN"/>
        </w:rPr>
        <w:t>空中走廊</w:t>
      </w:r>
      <w:r>
        <w:rPr>
          <w:lang w:eastAsia="zh-CN"/>
        </w:rPr>
        <w:t>”</w:t>
      </w:r>
      <w:r>
        <w:rPr>
          <w:lang w:eastAsia="zh-CN"/>
        </w:rPr>
        <w:t>，采血样本通过管道直达检验科，全程无需人工搬运，既缩短了样本送检时间，又避免了样本污染与遗失的风险。</w:t>
      </w:r>
    </w:p>
    <w:p w:rsidR="006E2E05" w:rsidRDefault="0042446D">
      <w:pPr>
        <w:pStyle w:val="a0"/>
        <w:rPr>
          <w:lang w:eastAsia="zh-CN"/>
        </w:rPr>
      </w:pPr>
      <w:r>
        <w:rPr>
          <w:lang w:eastAsia="zh-CN"/>
        </w:rPr>
        <w:t>在病房管理与患者安全方面，智慧机器人深度嵌入物流新范式。</w:t>
      </w:r>
      <w:r>
        <w:rPr>
          <w:lang w:eastAsia="zh-CN"/>
        </w:rPr>
        <w:t>机器人不仅承担物资运送任务，还能实时监控输液进度与患者呼叫，实现</w:t>
      </w:r>
      <w:r>
        <w:rPr>
          <w:lang w:eastAsia="zh-CN"/>
        </w:rPr>
        <w:t>”</w:t>
      </w:r>
      <w:r>
        <w:rPr>
          <w:lang w:eastAsia="zh-CN"/>
        </w:rPr>
        <w:t>随叫随到、精准送达</w:t>
      </w:r>
      <w:r>
        <w:rPr>
          <w:lang w:eastAsia="zh-CN"/>
        </w:rPr>
        <w:t>”</w:t>
      </w:r>
      <w:r>
        <w:rPr>
          <w:lang w:eastAsia="zh-CN"/>
        </w:rPr>
        <w:t>。针对老年患者或行动不便者的跌倒风险，病房卫生间安装了疑似跌倒警报系统。一旦系统检测到异常姿态或长时间静止，便会立即向护士站发送警报，为抢救争取黄金时间。</w:t>
      </w:r>
    </w:p>
    <w:p w:rsidR="006E2E05" w:rsidRDefault="0042446D">
      <w:pPr>
        <w:pStyle w:val="a0"/>
        <w:rPr>
          <w:lang w:eastAsia="zh-CN"/>
        </w:rPr>
      </w:pPr>
      <w:r>
        <w:rPr>
          <w:lang w:eastAsia="zh-CN"/>
        </w:rPr>
        <w:t>更为重要的是，西院区重构了入院服务流程，推出</w:t>
      </w:r>
      <w:r>
        <w:rPr>
          <w:lang w:eastAsia="zh-CN"/>
        </w:rPr>
        <w:t>”</w:t>
      </w:r>
      <w:r>
        <w:rPr>
          <w:lang w:eastAsia="zh-CN"/>
        </w:rPr>
        <w:t>诊床直连</w:t>
      </w:r>
      <w:r>
        <w:rPr>
          <w:lang w:eastAsia="zh-CN"/>
        </w:rPr>
        <w:t>”</w:t>
      </w:r>
      <w:r>
        <w:rPr>
          <w:lang w:eastAsia="zh-CN"/>
        </w:rPr>
        <w:t>入</w:t>
      </w:r>
      <w:r>
        <w:rPr>
          <w:lang w:eastAsia="zh-CN"/>
        </w:rPr>
        <w:t>院新范式。患者在门诊确诊后，系统自动匹配床位并办理入院手续，患者无需在门诊与住院部之间往返奔波，实现了</w:t>
      </w:r>
      <w:r>
        <w:rPr>
          <w:lang w:eastAsia="zh-CN"/>
        </w:rPr>
        <w:t>”</w:t>
      </w:r>
      <w:r>
        <w:rPr>
          <w:lang w:eastAsia="zh-CN"/>
        </w:rPr>
        <w:t>信息先行、患者直达</w:t>
      </w:r>
      <w:r>
        <w:rPr>
          <w:lang w:eastAsia="zh-CN"/>
        </w:rPr>
        <w:t>”</w:t>
      </w:r>
      <w:r>
        <w:rPr>
          <w:lang w:eastAsia="zh-CN"/>
        </w:rPr>
        <w:t>。同时，新一代</w:t>
      </w:r>
      <w:r>
        <w:rPr>
          <w:lang w:eastAsia="zh-CN"/>
        </w:rPr>
        <w:t>”</w:t>
      </w:r>
      <w:r>
        <w:rPr>
          <w:lang w:eastAsia="zh-CN"/>
        </w:rPr>
        <w:t>移动</w:t>
      </w:r>
      <w:r>
        <w:rPr>
          <w:lang w:eastAsia="zh-CN"/>
        </w:rPr>
        <w:t>”</w:t>
      </w:r>
      <w:r>
        <w:rPr>
          <w:lang w:eastAsia="zh-CN"/>
        </w:rPr>
        <w:t>医师辅助平台打造了移动查房新体验。医生通过移动终端即可随时调阅患者病历、检验结果、影像资料，并在床旁完成医嘱录入与病情记录，真正实现了</w:t>
      </w:r>
      <w:r>
        <w:rPr>
          <w:lang w:eastAsia="zh-CN"/>
        </w:rPr>
        <w:t>”</w:t>
      </w:r>
      <w:r>
        <w:rPr>
          <w:lang w:eastAsia="zh-CN"/>
        </w:rPr>
        <w:t>数据跟着医生走</w:t>
      </w:r>
      <w:r>
        <w:rPr>
          <w:lang w:eastAsia="zh-CN"/>
        </w:rPr>
        <w:t>”</w:t>
      </w:r>
      <w:r>
        <w:rPr>
          <w:lang w:eastAsia="zh-CN"/>
        </w:rPr>
        <w:t>。</w:t>
      </w:r>
    </w:p>
    <w:p w:rsidR="006E2E05" w:rsidRDefault="0042446D">
      <w:pPr>
        <w:pStyle w:val="a0"/>
        <w:rPr>
          <w:lang w:eastAsia="zh-CN"/>
        </w:rPr>
      </w:pPr>
      <w:r>
        <w:rPr>
          <w:lang w:eastAsia="zh-CN"/>
        </w:rPr>
        <w:t>在此基础上，西院区构建了智能病房管理闭环新生态。从患者入院评估、诊疗计划制定、护理执行、康复指导到出院随访，全流程实现智能化管理。系统能够根据患者病情变化自动调整护理级别，提醒用药与检查时间，并在出院后自动生成</w:t>
      </w:r>
      <w:r>
        <w:rPr>
          <w:lang w:eastAsia="zh-CN"/>
        </w:rPr>
        <w:t>随访计划，将医疗服务延伸至院外，实现了真正意义上的全生命周期健康管理。</w:t>
      </w:r>
    </w:p>
    <w:p w:rsidR="006E2E05" w:rsidRDefault="0042446D">
      <w:pPr>
        <w:pStyle w:val="3"/>
        <w:rPr>
          <w:lang w:eastAsia="zh-CN"/>
        </w:rPr>
      </w:pPr>
      <w:bookmarkStart w:id="38" w:name="三医学科研与产业创新"/>
      <w:bookmarkEnd w:id="37"/>
      <w:r>
        <w:rPr>
          <w:lang w:eastAsia="zh-CN"/>
        </w:rPr>
        <w:t>三、医学科研与产业创新</w:t>
      </w:r>
    </w:p>
    <w:p w:rsidR="006E2E05" w:rsidRDefault="0042446D">
      <w:pPr>
        <w:pStyle w:val="FirstParagraph"/>
        <w:rPr>
          <w:lang w:eastAsia="zh-CN"/>
        </w:rPr>
      </w:pPr>
      <w:r>
        <w:rPr>
          <w:lang w:eastAsia="zh-CN"/>
        </w:rPr>
        <w:t>智慧医院不仅是诊疗服务的载体，更是医学科技创新的孵化器。阜外西院区依托国家医学中心的平台优势，积极推动产学研深度融合，将临床需求转化为科研课题，再将科研成果转化为临床应用。</w:t>
      </w:r>
    </w:p>
    <w:p w:rsidR="006E2E05" w:rsidRDefault="0042446D">
      <w:pPr>
        <w:pStyle w:val="a0"/>
        <w:rPr>
          <w:lang w:eastAsia="zh-CN"/>
        </w:rPr>
      </w:pPr>
      <w:r>
        <w:rPr>
          <w:lang w:eastAsia="zh-CN"/>
        </w:rPr>
        <w:t>在基础研究方面，西院区联合香港理工大学设立了我国首个生活方式医学创新研究院。该研究院聚焦慢病源头防控，致力于研究生活方式干预在心血管疾病预防、治疗与康复中的作用，推动科研成果向临床转化。这一举措标志着我国在慢病管理领域从</w:t>
      </w:r>
      <w:r>
        <w:rPr>
          <w:lang w:eastAsia="zh-CN"/>
        </w:rPr>
        <w:t>”</w:t>
      </w:r>
      <w:r>
        <w:rPr>
          <w:lang w:eastAsia="zh-CN"/>
        </w:rPr>
        <w:t>以治病为中心</w:t>
      </w:r>
      <w:r>
        <w:rPr>
          <w:lang w:eastAsia="zh-CN"/>
        </w:rPr>
        <w:t>”</w:t>
      </w:r>
      <w:r>
        <w:rPr>
          <w:lang w:eastAsia="zh-CN"/>
        </w:rPr>
        <w:t>向</w:t>
      </w:r>
      <w:r>
        <w:rPr>
          <w:lang w:eastAsia="zh-CN"/>
        </w:rPr>
        <w:t>”</w:t>
      </w:r>
      <w:r>
        <w:rPr>
          <w:lang w:eastAsia="zh-CN"/>
        </w:rPr>
        <w:t>以</w:t>
      </w:r>
      <w:r>
        <w:rPr>
          <w:lang w:eastAsia="zh-CN"/>
        </w:rPr>
        <w:t>健康为中心</w:t>
      </w:r>
      <w:r>
        <w:rPr>
          <w:lang w:eastAsia="zh-CN"/>
        </w:rPr>
        <w:t>”</w:t>
      </w:r>
      <w:r>
        <w:rPr>
          <w:lang w:eastAsia="zh-CN"/>
        </w:rPr>
        <w:t>的战略转变。</w:t>
      </w:r>
    </w:p>
    <w:p w:rsidR="006E2E05" w:rsidRDefault="0042446D">
      <w:pPr>
        <w:pStyle w:val="a0"/>
        <w:rPr>
          <w:lang w:eastAsia="zh-CN"/>
        </w:rPr>
      </w:pPr>
      <w:r>
        <w:rPr>
          <w:lang w:eastAsia="zh-CN"/>
        </w:rPr>
        <w:t>作为打造</w:t>
      </w:r>
      <w:r>
        <w:rPr>
          <w:lang w:eastAsia="zh-CN"/>
        </w:rPr>
        <w:t>”</w:t>
      </w:r>
      <w:r>
        <w:rPr>
          <w:lang w:eastAsia="zh-CN"/>
        </w:rPr>
        <w:t>中国心谷</w:t>
      </w:r>
      <w:r>
        <w:rPr>
          <w:lang w:eastAsia="zh-CN"/>
        </w:rPr>
        <w:t>”</w:t>
      </w:r>
      <w:r>
        <w:rPr>
          <w:lang w:eastAsia="zh-CN"/>
        </w:rPr>
        <w:t>心血管产业创新高地的重要落子，西院区重点加强心血管药械的国产化自主研发与转化应用。通过赋能首都医药健康产业发展，西院区吸引了大量高能级平台向门头沟区集聚。目前，国家心血管病中心、北大医学</w:t>
      </w:r>
      <w:r>
        <w:rPr>
          <w:lang w:eastAsia="zh-CN"/>
        </w:rPr>
        <w:t>—</w:t>
      </w:r>
      <w:r>
        <w:rPr>
          <w:lang w:eastAsia="zh-CN"/>
        </w:rPr>
        <w:t>凯斯利康器</w:t>
      </w:r>
      <w:r>
        <w:rPr>
          <w:lang w:eastAsia="zh-CN"/>
        </w:rPr>
        <w:lastRenderedPageBreak/>
        <w:t>官芯片及</w:t>
      </w:r>
      <w:r>
        <w:rPr>
          <w:lang w:eastAsia="zh-CN"/>
        </w:rPr>
        <w:t>3D</w:t>
      </w:r>
      <w:r>
        <w:rPr>
          <w:lang w:eastAsia="zh-CN"/>
        </w:rPr>
        <w:t>疾病模型联合实验室等已落地运行，为心血管疾病的机制研究与药物筛选提供了前沿技术平台。</w:t>
      </w:r>
    </w:p>
    <w:p w:rsidR="006E2E05" w:rsidRDefault="0042446D">
      <w:pPr>
        <w:pStyle w:val="a0"/>
        <w:rPr>
          <w:lang w:eastAsia="zh-CN"/>
        </w:rPr>
      </w:pPr>
      <w:r>
        <w:rPr>
          <w:lang w:eastAsia="zh-CN"/>
        </w:rPr>
        <w:t>在成果转化方面，阜外医院、百洋国心、百洋智心被认定为</w:t>
      </w:r>
      <w:r>
        <w:rPr>
          <w:lang w:eastAsia="zh-CN"/>
        </w:rPr>
        <w:t>”</w:t>
      </w:r>
      <w:r>
        <w:rPr>
          <w:lang w:eastAsia="zh-CN"/>
        </w:rPr>
        <w:t>心血管创新药械概念验证平台</w:t>
      </w:r>
      <w:r>
        <w:rPr>
          <w:lang w:eastAsia="zh-CN"/>
        </w:rPr>
        <w:t>”</w:t>
      </w:r>
      <w:r>
        <w:rPr>
          <w:lang w:eastAsia="zh-CN"/>
        </w:rPr>
        <w:t>。该平台旨在解决科研成果从实验室到临床的</w:t>
      </w:r>
      <w:r>
        <w:rPr>
          <w:lang w:eastAsia="zh-CN"/>
        </w:rPr>
        <w:t>”</w:t>
      </w:r>
      <w:r>
        <w:rPr>
          <w:lang w:eastAsia="zh-CN"/>
        </w:rPr>
        <w:t>死亡之谷</w:t>
      </w:r>
      <w:r>
        <w:rPr>
          <w:lang w:eastAsia="zh-CN"/>
        </w:rPr>
        <w:t>”</w:t>
      </w:r>
      <w:r>
        <w:rPr>
          <w:lang w:eastAsia="zh-CN"/>
        </w:rPr>
        <w:t>问题，通过提供概念验证、临床评价、注</w:t>
      </w:r>
      <w:r>
        <w:rPr>
          <w:lang w:eastAsia="zh-CN"/>
        </w:rPr>
        <w:t>册申报等一站式服务，加速创新药械的上市进程。</w:t>
      </w:r>
    </w:p>
    <w:p w:rsidR="006E2E05" w:rsidRDefault="0042446D">
      <w:pPr>
        <w:pStyle w:val="a0"/>
        <w:rPr>
          <w:lang w:eastAsia="zh-CN"/>
        </w:rPr>
      </w:pPr>
      <w:r>
        <w:rPr>
          <w:lang w:eastAsia="zh-CN"/>
        </w:rPr>
        <w:t>为支持创新企业发展，西院区联合北京国管公司、高瓴创投共同设立了</w:t>
      </w:r>
      <w:r>
        <w:rPr>
          <w:lang w:eastAsia="zh-CN"/>
        </w:rPr>
        <w:t>30</w:t>
      </w:r>
      <w:r>
        <w:rPr>
          <w:lang w:eastAsia="zh-CN"/>
        </w:rPr>
        <w:t>亿元京西瑞瓴基金。该基金专注于心血管领域的早期投资，为初创企业提供资金支持与产业资源对接，助力其跨越发展瓶颈。此外，华科先锋心脏放疗项目获批</w:t>
      </w:r>
      <w:r>
        <w:rPr>
          <w:lang w:eastAsia="zh-CN"/>
        </w:rPr>
        <w:t>”</w:t>
      </w:r>
      <w:r>
        <w:rPr>
          <w:lang w:eastAsia="zh-CN"/>
        </w:rPr>
        <w:t>十四五</w:t>
      </w:r>
      <w:r>
        <w:rPr>
          <w:lang w:eastAsia="zh-CN"/>
        </w:rPr>
        <w:t>”</w:t>
      </w:r>
      <w:r>
        <w:rPr>
          <w:lang w:eastAsia="zh-CN"/>
        </w:rPr>
        <w:t>国家重点研发计划项目，标志着我国在心血管放疗领域取得了重要突破，有望为无法手术或放疗的心血管病患者提供新的治疗选择。</w:t>
      </w:r>
    </w:p>
    <w:p w:rsidR="006E2E05" w:rsidRDefault="0042446D">
      <w:pPr>
        <w:pStyle w:val="3"/>
        <w:rPr>
          <w:lang w:eastAsia="zh-CN"/>
        </w:rPr>
      </w:pPr>
      <w:bookmarkStart w:id="39" w:name="四中国心谷的产业布局"/>
      <w:bookmarkEnd w:id="38"/>
      <w:r>
        <w:rPr>
          <w:lang w:eastAsia="zh-CN"/>
        </w:rPr>
        <w:t>四、</w:t>
      </w:r>
      <w:r>
        <w:rPr>
          <w:lang w:eastAsia="zh-CN"/>
        </w:rPr>
        <w:t>“</w:t>
      </w:r>
      <w:r>
        <w:rPr>
          <w:lang w:eastAsia="zh-CN"/>
        </w:rPr>
        <w:t>中国心谷</w:t>
      </w:r>
      <w:r>
        <w:rPr>
          <w:lang w:eastAsia="zh-CN"/>
        </w:rPr>
        <w:t>”</w:t>
      </w:r>
      <w:r>
        <w:rPr>
          <w:lang w:eastAsia="zh-CN"/>
        </w:rPr>
        <w:t>的产业布局</w:t>
      </w:r>
    </w:p>
    <w:p w:rsidR="00C67188" w:rsidRDefault="00C67188" w:rsidP="00C67188">
      <w:pPr>
        <w:pStyle w:val="a0"/>
        <w:rPr>
          <w:lang w:eastAsia="zh-CN"/>
        </w:rPr>
      </w:pPr>
      <w:r>
        <w:rPr>
          <w:lang w:eastAsia="zh-CN"/>
        </w:rPr>
        <w:t>“</w:t>
      </w:r>
      <w:r>
        <w:rPr>
          <w:lang w:eastAsia="zh-CN"/>
        </w:rPr>
        <w:t>中国心谷</w:t>
      </w:r>
      <w:r>
        <w:rPr>
          <w:lang w:eastAsia="zh-CN"/>
        </w:rPr>
        <w:t>”</w:t>
      </w:r>
      <w:r>
        <w:rPr>
          <w:lang w:eastAsia="zh-CN"/>
        </w:rPr>
        <w:t>的建设是门头沟区推动区域高质量发展的重要战略。门头沟区重点培育人工智能、超高清数字视听、心血管领域创新药械三大产业，将心血管创新药械作为核心发力点，打造具有全国影响力的产业集群。</w:t>
      </w:r>
    </w:p>
    <w:p w:rsidR="00C67188" w:rsidRDefault="00C67188" w:rsidP="00C67188">
      <w:pPr>
        <w:pStyle w:val="a0"/>
        <w:rPr>
          <w:lang w:eastAsia="zh-CN"/>
        </w:rPr>
      </w:pPr>
      <w:r>
        <w:rPr>
          <w:lang w:eastAsia="zh-CN"/>
        </w:rPr>
        <w:t>从产业空间布局看，门头沟区构建了</w:t>
      </w:r>
      <w:r>
        <w:rPr>
          <w:lang w:eastAsia="zh-CN"/>
        </w:rPr>
        <w:t>”1+1+1”</w:t>
      </w:r>
      <w:r>
        <w:rPr>
          <w:lang w:eastAsia="zh-CN"/>
        </w:rPr>
        <w:t>空间格局，即一个核心研发区、一个生产制造区、一个配套服务区，提升了项目落地承载能力，为企业提供了从研发到生产的全链条空间保障。</w:t>
      </w:r>
      <w:r>
        <w:rPr>
          <w:lang w:eastAsia="zh-CN"/>
        </w:rPr>
        <w:t>2024</w:t>
      </w:r>
      <w:r>
        <w:rPr>
          <w:lang w:eastAsia="zh-CN"/>
        </w:rPr>
        <w:t>年，</w:t>
      </w:r>
      <w:r>
        <w:rPr>
          <w:lang w:eastAsia="zh-CN"/>
        </w:rPr>
        <w:t>“</w:t>
      </w:r>
      <w:r>
        <w:rPr>
          <w:lang w:eastAsia="zh-CN"/>
        </w:rPr>
        <w:t>中关村（门头沟）心血管创新药械产业园</w:t>
      </w:r>
      <w:r>
        <w:rPr>
          <w:lang w:eastAsia="zh-CN"/>
        </w:rPr>
        <w:t>”</w:t>
      </w:r>
      <w:r>
        <w:rPr>
          <w:lang w:eastAsia="zh-CN"/>
        </w:rPr>
        <w:t>正式揭牌，标志着</w:t>
      </w:r>
      <w:r>
        <w:rPr>
          <w:lang w:eastAsia="zh-CN"/>
        </w:rPr>
        <w:t>”</w:t>
      </w:r>
      <w:r>
        <w:rPr>
          <w:lang w:eastAsia="zh-CN"/>
        </w:rPr>
        <w:t>中国心谷</w:t>
      </w:r>
      <w:r>
        <w:rPr>
          <w:lang w:eastAsia="zh-CN"/>
        </w:rPr>
        <w:t>”</w:t>
      </w:r>
      <w:r>
        <w:rPr>
          <w:lang w:eastAsia="zh-CN"/>
        </w:rPr>
        <w:t>建设进入实质性阶段。门头沟区成功纳入北京市七个医疗器械产业集聚区之一，获得了市级层面的政策支持与资源倾斜。截至目前，园区已累计孵化和集聚创新企业近</w:t>
      </w:r>
      <w:r>
        <w:rPr>
          <w:lang w:eastAsia="zh-CN"/>
        </w:rPr>
        <w:t>30</w:t>
      </w:r>
      <w:r>
        <w:rPr>
          <w:lang w:eastAsia="zh-CN"/>
        </w:rPr>
        <w:t>家，涵盖了从基础研究、临床试验到生产制造、销售服务的全产业链环节。</w:t>
      </w:r>
    </w:p>
    <w:p w:rsidR="00C67188" w:rsidRDefault="00C67188" w:rsidP="00C67188">
      <w:pPr>
        <w:pStyle w:val="a0"/>
        <w:rPr>
          <w:lang w:eastAsia="zh-CN"/>
        </w:rPr>
      </w:pPr>
      <w:r>
        <w:rPr>
          <w:lang w:eastAsia="zh-CN"/>
        </w:rPr>
        <w:t>在龙头企业引领方面，同心医疗正在研发新一代超小型植入式全磁悬浮人工心脏。该产品具有体积小、重量轻、生物相容性好等优点，有望为终末期心衰患者提供更优的治疗方案。根据《中国心血管健康与疾病报告</w:t>
      </w:r>
      <w:r>
        <w:rPr>
          <w:lang w:eastAsia="zh-CN"/>
        </w:rPr>
        <w:t>2024</w:t>
      </w:r>
      <w:r>
        <w:rPr>
          <w:lang w:eastAsia="zh-CN"/>
        </w:rPr>
        <w:t>》的数据，我国心力衰竭患者约</w:t>
      </w:r>
      <w:r>
        <w:rPr>
          <w:lang w:eastAsia="zh-CN"/>
        </w:rPr>
        <w:t>890</w:t>
      </w:r>
      <w:r>
        <w:rPr>
          <w:lang w:eastAsia="zh-CN"/>
        </w:rPr>
        <w:t>万，且呈逐年增长趋势。人工心脏作为终末期心衰患者的重要治疗选择，其市场需求巨大。华科先锋则专注于</w:t>
      </w:r>
      <w:r>
        <w:rPr>
          <w:lang w:eastAsia="zh-CN"/>
        </w:rPr>
        <w:t>4</w:t>
      </w:r>
      <w:r>
        <w:t>π</w:t>
      </w:r>
      <w:r>
        <w:rPr>
          <w:lang w:eastAsia="zh-CN"/>
        </w:rPr>
        <w:t>智能机器人放疗系统的研发，该系统能够实现亚毫米级的精准放疗，大幅降低对周围正常组织的损伤。</w:t>
      </w:r>
    </w:p>
    <w:p w:rsidR="00C67188" w:rsidRDefault="00C67188" w:rsidP="00C67188">
      <w:pPr>
        <w:pStyle w:val="a0"/>
        <w:rPr>
          <w:lang w:eastAsia="zh-CN"/>
        </w:rPr>
      </w:pPr>
      <w:r>
        <w:rPr>
          <w:lang w:eastAsia="zh-CN"/>
        </w:rPr>
        <w:lastRenderedPageBreak/>
        <w:t>“</w:t>
      </w:r>
      <w:r>
        <w:rPr>
          <w:lang w:eastAsia="zh-CN"/>
        </w:rPr>
        <w:t>中国心谷</w:t>
      </w:r>
      <w:r>
        <w:rPr>
          <w:lang w:eastAsia="zh-CN"/>
        </w:rPr>
        <w:t>”</w:t>
      </w:r>
      <w:r>
        <w:rPr>
          <w:lang w:eastAsia="zh-CN"/>
        </w:rPr>
        <w:t>的建设以医</w:t>
      </w:r>
      <w:r>
        <w:rPr>
          <w:lang w:eastAsia="zh-CN"/>
        </w:rPr>
        <w:t>—</w:t>
      </w:r>
      <w:r>
        <w:rPr>
          <w:lang w:eastAsia="zh-CN"/>
        </w:rPr>
        <w:t>研</w:t>
      </w:r>
      <w:r>
        <w:rPr>
          <w:lang w:eastAsia="zh-CN"/>
        </w:rPr>
        <w:t>—</w:t>
      </w:r>
      <w:r>
        <w:rPr>
          <w:lang w:eastAsia="zh-CN"/>
        </w:rPr>
        <w:t>产高效协同为抓手，深度融合人工智能技术。通过</w:t>
      </w:r>
      <w:r>
        <w:rPr>
          <w:lang w:eastAsia="zh-CN"/>
        </w:rPr>
        <w:t>AI</w:t>
      </w:r>
      <w:r>
        <w:rPr>
          <w:lang w:eastAsia="zh-CN"/>
        </w:rPr>
        <w:t>赋能药物研发、影像诊断、手术规划等环节，提升了创新效率与产品质量。从产业生态看，</w:t>
      </w:r>
      <w:r>
        <w:rPr>
          <w:lang w:eastAsia="zh-CN"/>
        </w:rPr>
        <w:t>“</w:t>
      </w:r>
      <w:r>
        <w:rPr>
          <w:lang w:eastAsia="zh-CN"/>
        </w:rPr>
        <w:t>中国心谷</w:t>
      </w:r>
      <w:r>
        <w:rPr>
          <w:lang w:eastAsia="zh-CN"/>
        </w:rPr>
        <w:t>”</w:t>
      </w:r>
      <w:r>
        <w:rPr>
          <w:lang w:eastAsia="zh-CN"/>
        </w:rPr>
        <w:t>正形成</w:t>
      </w:r>
      <w:r>
        <w:rPr>
          <w:lang w:eastAsia="zh-CN"/>
        </w:rPr>
        <w:t>”</w:t>
      </w:r>
      <w:r>
        <w:rPr>
          <w:lang w:eastAsia="zh-CN"/>
        </w:rPr>
        <w:t>临床需求牵引</w:t>
      </w:r>
      <w:r>
        <w:rPr>
          <w:lang w:eastAsia="zh-CN"/>
        </w:rPr>
        <w:t>—</w:t>
      </w:r>
      <w:r>
        <w:rPr>
          <w:lang w:eastAsia="zh-CN"/>
        </w:rPr>
        <w:t>基础研究突破</w:t>
      </w:r>
      <w:r>
        <w:rPr>
          <w:lang w:eastAsia="zh-CN"/>
        </w:rPr>
        <w:t>—</w:t>
      </w:r>
      <w:r>
        <w:rPr>
          <w:lang w:eastAsia="zh-CN"/>
        </w:rPr>
        <w:t>工程技术转化</w:t>
      </w:r>
      <w:r>
        <w:rPr>
          <w:lang w:eastAsia="zh-CN"/>
        </w:rPr>
        <w:t>—</w:t>
      </w:r>
      <w:r>
        <w:rPr>
          <w:lang w:eastAsia="zh-CN"/>
        </w:rPr>
        <w:t>产业规模生产</w:t>
      </w:r>
      <w:r>
        <w:rPr>
          <w:lang w:eastAsia="zh-CN"/>
        </w:rPr>
        <w:t>”</w:t>
      </w:r>
      <w:r>
        <w:rPr>
          <w:lang w:eastAsia="zh-CN"/>
        </w:rPr>
        <w:t>的完整闭环。阜外医院西院区作为这一闭环的临床端和需求端，为创新企业提供了丰富的临床资源和真实的应用场景；而国家心血管病中心、心血管疾病全国重点实验室等科研平台，则为基础研究和技术攻关提供了强大支撑。</w:t>
      </w:r>
    </w:p>
    <w:p w:rsidR="00C67188" w:rsidRDefault="00C67188" w:rsidP="00C67188">
      <w:pPr>
        <w:pStyle w:val="a0"/>
        <w:rPr>
          <w:lang w:eastAsia="zh-CN"/>
        </w:rPr>
      </w:pPr>
      <w:r>
        <w:rPr>
          <w:lang w:eastAsia="zh-CN"/>
        </w:rPr>
        <w:t>从区域经济贡献看，</w:t>
      </w:r>
      <w:r>
        <w:rPr>
          <w:lang w:eastAsia="zh-CN"/>
        </w:rPr>
        <w:t>“</w:t>
      </w:r>
      <w:r>
        <w:rPr>
          <w:lang w:eastAsia="zh-CN"/>
        </w:rPr>
        <w:t>中国心谷</w:t>
      </w:r>
      <w:r>
        <w:rPr>
          <w:lang w:eastAsia="zh-CN"/>
        </w:rPr>
        <w:t>”</w:t>
      </w:r>
      <w:r>
        <w:rPr>
          <w:lang w:eastAsia="zh-CN"/>
        </w:rPr>
        <w:t>的建设对门头沟区的转型发展具有战略意义。作为北京市生态涵养区，门头沟区传统上以煤炭开采和山区农业为主，产业结构相对单一。随着</w:t>
      </w:r>
      <w:r>
        <w:rPr>
          <w:lang w:eastAsia="zh-CN"/>
        </w:rPr>
        <w:t>”</w:t>
      </w:r>
      <w:r>
        <w:rPr>
          <w:lang w:eastAsia="zh-CN"/>
        </w:rPr>
        <w:t>中国心谷</w:t>
      </w:r>
      <w:r>
        <w:rPr>
          <w:lang w:eastAsia="zh-CN"/>
        </w:rPr>
        <w:t>”</w:t>
      </w:r>
      <w:r>
        <w:rPr>
          <w:lang w:eastAsia="zh-CN"/>
        </w:rPr>
        <w:t>的崛起，心血管创新药械产业正成为区域经济增长的新引擎。根据规划，到</w:t>
      </w:r>
      <w:r>
        <w:rPr>
          <w:lang w:eastAsia="zh-CN"/>
        </w:rPr>
        <w:t>2030</w:t>
      </w:r>
      <w:r>
        <w:rPr>
          <w:lang w:eastAsia="zh-CN"/>
        </w:rPr>
        <w:t>年，</w:t>
      </w:r>
      <w:r>
        <w:rPr>
          <w:lang w:eastAsia="zh-CN"/>
        </w:rPr>
        <w:t>“</w:t>
      </w:r>
      <w:r>
        <w:rPr>
          <w:lang w:eastAsia="zh-CN"/>
        </w:rPr>
        <w:t>中国心谷</w:t>
      </w:r>
      <w:r>
        <w:rPr>
          <w:lang w:eastAsia="zh-CN"/>
        </w:rPr>
        <w:t>”</w:t>
      </w:r>
      <w:r>
        <w:rPr>
          <w:lang w:eastAsia="zh-CN"/>
        </w:rPr>
        <w:t>将集聚创新企业超过</w:t>
      </w:r>
      <w:r>
        <w:rPr>
          <w:lang w:eastAsia="zh-CN"/>
        </w:rPr>
        <w:t>100</w:t>
      </w:r>
      <w:r>
        <w:rPr>
          <w:lang w:eastAsia="zh-CN"/>
        </w:rPr>
        <w:t>家，年产值突破</w:t>
      </w:r>
      <w:r>
        <w:rPr>
          <w:lang w:eastAsia="zh-CN"/>
        </w:rPr>
        <w:t>500</w:t>
      </w:r>
      <w:r>
        <w:rPr>
          <w:lang w:eastAsia="zh-CN"/>
        </w:rPr>
        <w:t>亿元，带动就业超过</w:t>
      </w:r>
      <w:r>
        <w:rPr>
          <w:lang w:eastAsia="zh-CN"/>
        </w:rPr>
        <w:t>2</w:t>
      </w:r>
      <w:r>
        <w:rPr>
          <w:lang w:eastAsia="zh-CN"/>
        </w:rPr>
        <w:t>万人，成为北京市乃至全国心血管产业创新的标杆区域。</w:t>
      </w:r>
    </w:p>
    <w:p w:rsidR="00C67188" w:rsidRDefault="00C67188" w:rsidP="00C67188">
      <w:pPr>
        <w:pStyle w:val="3"/>
        <w:rPr>
          <w:lang w:eastAsia="zh-CN"/>
        </w:rPr>
      </w:pPr>
      <w:bookmarkStart w:id="40" w:name="五智慧医疗面临的挑战与展望"/>
      <w:r>
        <w:rPr>
          <w:lang w:eastAsia="zh-CN"/>
        </w:rPr>
        <w:t>五、智慧医疗面临的挑战与展望</w:t>
      </w:r>
    </w:p>
    <w:p w:rsidR="00C67188" w:rsidRDefault="00C67188" w:rsidP="00C67188">
      <w:pPr>
        <w:pStyle w:val="FirstParagraph"/>
        <w:rPr>
          <w:lang w:eastAsia="zh-CN"/>
        </w:rPr>
      </w:pPr>
      <w:r>
        <w:rPr>
          <w:lang w:eastAsia="zh-CN"/>
        </w:rPr>
        <w:t>尽管智慧医疗取得了显著进展，但在实际推进过程中仍面临诸多挑战。首先是标准化缺失问题。不同厂商的设备与系统之间缺乏统一的数据接口与通信协议，导致信息孤岛现象严重，难以实现跨机构、跨区域的数据互联互通。根据行业调研数据，目前我国医院信息系统中，来自不同厂商的系统平均超过</w:t>
      </w:r>
      <w:r>
        <w:rPr>
          <w:lang w:eastAsia="zh-CN"/>
        </w:rPr>
        <w:t>15</w:t>
      </w:r>
      <w:r>
        <w:rPr>
          <w:lang w:eastAsia="zh-CN"/>
        </w:rPr>
        <w:t>个，而这些系统之间的数据互通率不足</w:t>
      </w:r>
      <w:r>
        <w:rPr>
          <w:lang w:eastAsia="zh-CN"/>
        </w:rPr>
        <w:t>30%</w:t>
      </w:r>
      <w:r>
        <w:rPr>
          <w:lang w:eastAsia="zh-CN"/>
        </w:rPr>
        <w:t>。这种</w:t>
      </w:r>
      <w:r>
        <w:rPr>
          <w:lang w:eastAsia="zh-CN"/>
        </w:rPr>
        <w:t>”</w:t>
      </w:r>
      <w:r>
        <w:rPr>
          <w:lang w:eastAsia="zh-CN"/>
        </w:rPr>
        <w:t>烟囱式</w:t>
      </w:r>
      <w:r>
        <w:rPr>
          <w:lang w:eastAsia="zh-CN"/>
        </w:rPr>
        <w:t>”</w:t>
      </w:r>
      <w:r>
        <w:rPr>
          <w:lang w:eastAsia="zh-CN"/>
        </w:rPr>
        <w:t>的建设模式，严重制约了智慧医疗整体效能的发挥。</w:t>
      </w:r>
    </w:p>
    <w:p w:rsidR="00C67188" w:rsidRDefault="00C67188" w:rsidP="00C67188">
      <w:pPr>
        <w:pStyle w:val="a0"/>
        <w:rPr>
          <w:lang w:eastAsia="zh-CN"/>
        </w:rPr>
      </w:pPr>
      <w:r>
        <w:rPr>
          <w:lang w:eastAsia="zh-CN"/>
        </w:rPr>
        <w:t>其次是落地适配不足。部分智慧医院项目在设计时未能充分考虑临床实际工作流程，导致系统与业务脱节，医护人员使用意愿低。一项针对全国</w:t>
      </w:r>
      <w:r>
        <w:rPr>
          <w:lang w:eastAsia="zh-CN"/>
        </w:rPr>
        <w:t>1120</w:t>
      </w:r>
      <w:r>
        <w:rPr>
          <w:lang w:eastAsia="zh-CN"/>
        </w:rPr>
        <w:t>名心血管医护人员的调查显示，仅有</w:t>
      </w:r>
      <w:r>
        <w:rPr>
          <w:lang w:eastAsia="zh-CN"/>
        </w:rPr>
        <w:t>34.6%</w:t>
      </w:r>
      <w:r>
        <w:rPr>
          <w:lang w:eastAsia="zh-CN"/>
        </w:rPr>
        <w:t>的参与者熟悉心脏康复的具体细节，而</w:t>
      </w:r>
      <w:r>
        <w:rPr>
          <w:lang w:eastAsia="zh-CN"/>
        </w:rPr>
        <w:t>86.0%</w:t>
      </w:r>
      <w:r>
        <w:rPr>
          <w:lang w:eastAsia="zh-CN"/>
        </w:rPr>
        <w:t>的医护人员表示需要更多的心脏康复资源和培训。这一数据反映出，即使技术系统已经部署，如果医护人员缺乏相应的培训和认知，技术的价值也难以充分发挥。</w:t>
      </w:r>
    </w:p>
    <w:p w:rsidR="00C67188" w:rsidRDefault="00C67188" w:rsidP="00C67188">
      <w:pPr>
        <w:pStyle w:val="a0"/>
        <w:rPr>
          <w:lang w:eastAsia="zh-CN"/>
        </w:rPr>
      </w:pPr>
      <w:r>
        <w:rPr>
          <w:lang w:eastAsia="zh-CN"/>
        </w:rPr>
        <w:t>资金成本受限也是制约智慧医疗发展的重要因素。智慧医院建设投入大、周期长、回报慢，许多医院面临资金压力。根据行业数据，一个三级医院的智慧化改造，平均投入在</w:t>
      </w:r>
      <w:r>
        <w:rPr>
          <w:lang w:eastAsia="zh-CN"/>
        </w:rPr>
        <w:t>5000</w:t>
      </w:r>
      <w:r>
        <w:rPr>
          <w:lang w:eastAsia="zh-CN"/>
        </w:rPr>
        <w:t>万元至</w:t>
      </w:r>
      <w:r>
        <w:rPr>
          <w:lang w:eastAsia="zh-CN"/>
        </w:rPr>
        <w:t>2</w:t>
      </w:r>
      <w:r>
        <w:rPr>
          <w:lang w:eastAsia="zh-CN"/>
        </w:rPr>
        <w:t>亿元之间，而智慧病房建设的单床成本约为</w:t>
      </w:r>
      <w:r>
        <w:rPr>
          <w:lang w:eastAsia="zh-CN"/>
        </w:rPr>
        <w:t>5-10</w:t>
      </w:r>
      <w:r>
        <w:rPr>
          <w:lang w:eastAsia="zh-CN"/>
        </w:rPr>
        <w:t>万元。对于许多基层医疗机构而言，这样的投入是难以承受的。此外，数据合规风险不容</w:t>
      </w:r>
      <w:r>
        <w:rPr>
          <w:lang w:eastAsia="zh-CN"/>
        </w:rPr>
        <w:lastRenderedPageBreak/>
        <w:t>忽视。医疗数据涉及患者隐私与国家安全，如何在数据利用与隐私保护之间取得平衡，是亟待解决的难题。</w:t>
      </w:r>
    </w:p>
    <w:p w:rsidR="00C67188" w:rsidRDefault="00C67188" w:rsidP="00C67188">
      <w:pPr>
        <w:pStyle w:val="a0"/>
        <w:rPr>
          <w:lang w:eastAsia="zh-CN"/>
        </w:rPr>
      </w:pPr>
      <w:r>
        <w:rPr>
          <w:lang w:eastAsia="zh-CN"/>
        </w:rPr>
        <w:t>在政策层面，目前缺乏细分行业规范。针对医疗数据隐私、</w:t>
      </w:r>
      <w:r>
        <w:rPr>
          <w:lang w:eastAsia="zh-CN"/>
        </w:rPr>
        <w:t>AI</w:t>
      </w:r>
      <w:r>
        <w:rPr>
          <w:lang w:eastAsia="zh-CN"/>
        </w:rPr>
        <w:t>预警医疗责任界定等细则尚不完善，导致医院在应用新技术时存在法律顾虑。在项目交付模式上，多采用一次性工程交付模式，缺少常态化运营服务。系统上线后，缺乏持续优化与迭代，导致系统逐渐落后于临床需求。部分医院管理者仅看重硬件政绩，忽视软件系统与业务流程改造，导致</w:t>
      </w:r>
      <w:r>
        <w:rPr>
          <w:lang w:eastAsia="zh-CN"/>
        </w:rPr>
        <w:t>”</w:t>
      </w:r>
      <w:r>
        <w:rPr>
          <w:lang w:eastAsia="zh-CN"/>
        </w:rPr>
        <w:t>重建设、轻运营</w:t>
      </w:r>
      <w:r>
        <w:rPr>
          <w:lang w:eastAsia="zh-CN"/>
        </w:rPr>
        <w:t>”</w:t>
      </w:r>
      <w:r>
        <w:rPr>
          <w:lang w:eastAsia="zh-CN"/>
        </w:rPr>
        <w:t>现象普遍。</w:t>
      </w:r>
    </w:p>
    <w:p w:rsidR="00C67188" w:rsidRDefault="00C67188" w:rsidP="00C67188">
      <w:pPr>
        <w:pStyle w:val="a0"/>
        <w:rPr>
          <w:lang w:eastAsia="zh-CN"/>
        </w:rPr>
      </w:pPr>
      <w:r>
        <w:rPr>
          <w:lang w:eastAsia="zh-CN"/>
        </w:rPr>
        <w:t>展望未来，智慧医疗行业将迎来深刻转型。硬件设备占比将逐步下降，</w:t>
      </w:r>
      <w:r>
        <w:rPr>
          <w:lang w:eastAsia="zh-CN"/>
        </w:rPr>
        <w:t>AI</w:t>
      </w:r>
      <w:r>
        <w:rPr>
          <w:lang w:eastAsia="zh-CN"/>
        </w:rPr>
        <w:t>临床软件、云化护理平台、长期运维服务营收占比将持续抬升。行业盈利模式将从一次性硬件售卖转向</w:t>
      </w:r>
      <w:r>
        <w:rPr>
          <w:lang w:eastAsia="zh-CN"/>
        </w:rPr>
        <w:t>”</w:t>
      </w:r>
      <w:r>
        <w:rPr>
          <w:lang w:eastAsia="zh-CN"/>
        </w:rPr>
        <w:t>硬件</w:t>
      </w:r>
      <w:r>
        <w:rPr>
          <w:lang w:eastAsia="zh-CN"/>
        </w:rPr>
        <w:t>+</w:t>
      </w:r>
      <w:r>
        <w:rPr>
          <w:lang w:eastAsia="zh-CN"/>
        </w:rPr>
        <w:t>平台订阅</w:t>
      </w:r>
      <w:r>
        <w:rPr>
          <w:lang w:eastAsia="zh-CN"/>
        </w:rPr>
        <w:t>+</w:t>
      </w:r>
      <w:r>
        <w:rPr>
          <w:lang w:eastAsia="zh-CN"/>
        </w:rPr>
        <w:t>持续性运维服务</w:t>
      </w:r>
      <w:r>
        <w:rPr>
          <w:lang w:eastAsia="zh-CN"/>
        </w:rPr>
        <w:t>”</w:t>
      </w:r>
      <w:r>
        <w:rPr>
          <w:lang w:eastAsia="zh-CN"/>
        </w:rPr>
        <w:t>的长效模式。根据市场预测，到</w:t>
      </w:r>
      <w:r>
        <w:rPr>
          <w:lang w:eastAsia="zh-CN"/>
        </w:rPr>
        <w:t>2029</w:t>
      </w:r>
      <w:r>
        <w:rPr>
          <w:lang w:eastAsia="zh-CN"/>
        </w:rPr>
        <w:t>年，中国智慧病房市场规模有望突破</w:t>
      </w:r>
      <w:r>
        <w:rPr>
          <w:lang w:eastAsia="zh-CN"/>
        </w:rPr>
        <w:t>340</w:t>
      </w:r>
      <w:r>
        <w:rPr>
          <w:lang w:eastAsia="zh-CN"/>
        </w:rPr>
        <w:t>亿元，而</w:t>
      </w:r>
      <w:r>
        <w:rPr>
          <w:lang w:eastAsia="zh-CN"/>
        </w:rPr>
        <w:t>AI</w:t>
      </w:r>
      <w:r>
        <w:rPr>
          <w:lang w:eastAsia="zh-CN"/>
        </w:rPr>
        <w:t>驱动的智慧病房将成为新建医院的标配。</w:t>
      </w:r>
    </w:p>
    <w:p w:rsidR="00C67188" w:rsidRDefault="00C67188" w:rsidP="00C67188">
      <w:pPr>
        <w:pStyle w:val="a0"/>
        <w:rPr>
          <w:lang w:eastAsia="zh-CN"/>
        </w:rPr>
      </w:pPr>
      <w:r>
        <w:rPr>
          <w:lang w:eastAsia="zh-CN"/>
        </w:rPr>
        <w:t>这一转型要求企业从</w:t>
      </w:r>
      <w:r>
        <w:rPr>
          <w:lang w:eastAsia="zh-CN"/>
        </w:rPr>
        <w:t>”</w:t>
      </w:r>
      <w:r>
        <w:rPr>
          <w:lang w:eastAsia="zh-CN"/>
        </w:rPr>
        <w:t>产品提供商</w:t>
      </w:r>
      <w:r>
        <w:rPr>
          <w:lang w:eastAsia="zh-CN"/>
        </w:rPr>
        <w:t>”</w:t>
      </w:r>
      <w:r>
        <w:rPr>
          <w:lang w:eastAsia="zh-CN"/>
        </w:rPr>
        <w:t>向</w:t>
      </w:r>
      <w:r>
        <w:rPr>
          <w:lang w:eastAsia="zh-CN"/>
        </w:rPr>
        <w:t>”</w:t>
      </w:r>
      <w:r>
        <w:rPr>
          <w:lang w:eastAsia="zh-CN"/>
        </w:rPr>
        <w:t>服务运营商</w:t>
      </w:r>
      <w:r>
        <w:rPr>
          <w:lang w:eastAsia="zh-CN"/>
        </w:rPr>
        <w:t>”</w:t>
      </w:r>
      <w:r>
        <w:rPr>
          <w:lang w:eastAsia="zh-CN"/>
        </w:rPr>
        <w:t>转变，通过持续的数据分析与算法优化，为医院提供个性化的智慧解决方案。同时，政府应加快完善相关政策法规，建立数据共享与隐私保护的标准体系，为智慧医疗发展营造良好的制度环境。医院则应转变观念，将智慧医院建设视为一项长期战略，注重业务流程再造与人才培养，真正实现技术与业务的深度融合。</w:t>
      </w:r>
    </w:p>
    <w:p w:rsidR="00C67188" w:rsidRDefault="00C67188" w:rsidP="00C67188">
      <w:pPr>
        <w:pStyle w:val="a0"/>
        <w:rPr>
          <w:lang w:eastAsia="zh-CN"/>
        </w:rPr>
      </w:pPr>
      <w:r>
        <w:rPr>
          <w:lang w:eastAsia="zh-CN"/>
        </w:rPr>
        <w:t>在阜外西院区的实践中，我们看到了智慧医疗的未来图景：数据在云端流动，算法在后台运行，医生专注于诊疗，患者安心接受治疗。这不仅是技术的胜利，更是医学人文精神的回归。随着</w:t>
      </w:r>
      <w:r>
        <w:rPr>
          <w:lang w:eastAsia="zh-CN"/>
        </w:rPr>
        <w:t>”</w:t>
      </w:r>
      <w:r>
        <w:rPr>
          <w:lang w:eastAsia="zh-CN"/>
        </w:rPr>
        <w:t>中国心谷</w:t>
      </w:r>
      <w:r>
        <w:rPr>
          <w:lang w:eastAsia="zh-CN"/>
        </w:rPr>
        <w:t>”</w:t>
      </w:r>
      <w:r>
        <w:rPr>
          <w:lang w:eastAsia="zh-CN"/>
        </w:rPr>
        <w:t>的崛起与智慧医院建设的深入推进，我们有理由相信，数据驱动的未来医疗将为人类健康事业带来更加美好的明天。</w:t>
      </w:r>
    </w:p>
    <w:p w:rsidR="00C67188" w:rsidRDefault="00C67188" w:rsidP="00C67188">
      <w:pPr>
        <w:pStyle w:val="2"/>
        <w:rPr>
          <w:lang w:eastAsia="zh-CN"/>
        </w:rPr>
      </w:pPr>
      <w:bookmarkStart w:id="41" w:name="挑战机遇与未来展望构建中国特色的健康生活方式医学体系"/>
      <w:bookmarkEnd w:id="40"/>
      <w:r>
        <w:rPr>
          <w:lang w:eastAsia="zh-CN"/>
        </w:rPr>
        <w:t>挑战、机遇与未来展望：构建中国特色的健康生活方式医学体系</w:t>
      </w:r>
    </w:p>
    <w:p w:rsidR="00C67188" w:rsidRDefault="00C67188" w:rsidP="00C67188">
      <w:pPr>
        <w:pStyle w:val="3"/>
        <w:rPr>
          <w:lang w:eastAsia="zh-CN"/>
        </w:rPr>
      </w:pPr>
      <w:bookmarkStart w:id="42" w:name="一中国生活方式医学面临的四大挑战"/>
      <w:r>
        <w:rPr>
          <w:lang w:eastAsia="zh-CN"/>
        </w:rPr>
        <w:t>一、中国生活方式医学面临的四大挑战</w:t>
      </w:r>
    </w:p>
    <w:p w:rsidR="00C67188" w:rsidRDefault="00C67188" w:rsidP="00C67188">
      <w:pPr>
        <w:pStyle w:val="FirstParagraph"/>
        <w:rPr>
          <w:lang w:eastAsia="zh-CN"/>
        </w:rPr>
      </w:pPr>
      <w:r>
        <w:rPr>
          <w:lang w:eastAsia="zh-CN"/>
        </w:rPr>
        <w:t>尽管生活方式医学在国内外均展现出巨大的发展潜力，但在中国本土化落地的过程中，仍面临诸多亟待破解的现实挑战。这些挑战涵盖了从基础研究、支付体系、人才培养到基层普及的各个环节，构成了当前制约该学科高质量发展的主要瓶颈。</w:t>
      </w:r>
    </w:p>
    <w:p w:rsidR="00C67188" w:rsidRDefault="00C67188" w:rsidP="00C67188">
      <w:pPr>
        <w:pStyle w:val="4"/>
        <w:rPr>
          <w:lang w:eastAsia="zh-CN"/>
        </w:rPr>
      </w:pPr>
      <w:bookmarkStart w:id="43" w:name="机制研究及循证研究有待强化"/>
      <w:r>
        <w:rPr>
          <w:lang w:eastAsia="zh-CN"/>
        </w:rPr>
        <w:lastRenderedPageBreak/>
        <w:t xml:space="preserve">1. </w:t>
      </w:r>
      <w:r>
        <w:rPr>
          <w:lang w:eastAsia="zh-CN"/>
        </w:rPr>
        <w:t>机制研究及循证研究有待强化</w:t>
      </w:r>
    </w:p>
    <w:p w:rsidR="00C67188" w:rsidRDefault="00C67188" w:rsidP="00C67188">
      <w:pPr>
        <w:pStyle w:val="FirstParagraph"/>
        <w:rPr>
          <w:lang w:eastAsia="zh-CN"/>
        </w:rPr>
      </w:pPr>
      <w:r>
        <w:rPr>
          <w:lang w:eastAsia="zh-CN"/>
        </w:rPr>
        <w:t>生活方式医学的核心在于</w:t>
      </w:r>
      <w:r>
        <w:rPr>
          <w:lang w:eastAsia="zh-CN"/>
        </w:rPr>
        <w:t>”</w:t>
      </w:r>
      <w:r>
        <w:rPr>
          <w:lang w:eastAsia="zh-CN"/>
        </w:rPr>
        <w:t>科学干预</w:t>
      </w:r>
      <w:r>
        <w:rPr>
          <w:lang w:eastAsia="zh-CN"/>
        </w:rPr>
        <w:t>”</w:t>
      </w:r>
      <w:r>
        <w:rPr>
          <w:lang w:eastAsia="zh-CN"/>
        </w:rPr>
        <w:t>，而科学的基石在于扎实的机制研究与高质量的循证医学证据。目前，我国在该领域的机制研究尚不够深入，亟需寻找明确的科学原理与干预靶点。生活方式干预并非简单的</w:t>
      </w:r>
      <w:r>
        <w:rPr>
          <w:lang w:eastAsia="zh-CN"/>
        </w:rPr>
        <w:t>”</w:t>
      </w:r>
      <w:r>
        <w:rPr>
          <w:lang w:eastAsia="zh-CN"/>
        </w:rPr>
        <w:t>多运动、少吃盐</w:t>
      </w:r>
      <w:r>
        <w:rPr>
          <w:lang w:eastAsia="zh-CN"/>
        </w:rPr>
        <w:t>”</w:t>
      </w:r>
      <w:r>
        <w:rPr>
          <w:lang w:eastAsia="zh-CN"/>
        </w:rPr>
        <w:t>，其背后涉及复杂的代谢通路、表观遗传学修饰以及肠道微生态调控等深层机制。只有阐明这些机制，才能制定出具有中国人群特异性、符合国人基因与生活习惯的规范和指南。</w:t>
      </w:r>
    </w:p>
    <w:p w:rsidR="00C67188" w:rsidRDefault="00C67188" w:rsidP="00C67188">
      <w:pPr>
        <w:pStyle w:val="a0"/>
        <w:rPr>
          <w:lang w:eastAsia="zh-CN"/>
        </w:rPr>
      </w:pPr>
      <w:r>
        <w:rPr>
          <w:lang w:eastAsia="zh-CN"/>
        </w:rPr>
        <w:t>从研究投入看，我国生活方式医学领域的科研经费占比仍然偏低。根据《中国心血管健康与疾病报告</w:t>
      </w:r>
      <w:r>
        <w:rPr>
          <w:lang w:eastAsia="zh-CN"/>
        </w:rPr>
        <w:t>2024</w:t>
      </w:r>
      <w:r>
        <w:rPr>
          <w:lang w:eastAsia="zh-CN"/>
        </w:rPr>
        <w:t>》的解读，尽管</w:t>
      </w:r>
      <w:r>
        <w:rPr>
          <w:lang w:eastAsia="zh-CN"/>
        </w:rPr>
        <w:t>CVD</w:t>
      </w:r>
      <w:r>
        <w:rPr>
          <w:lang w:eastAsia="zh-CN"/>
        </w:rPr>
        <w:t>的防治研究受到重视，但专门针对生活方式干预的大规模、长期、随机对照试验仍然匮乏。在新技术和新产品的研发方面，我国仍缺乏针对国人饮食结构、运动习惯的精准干预产品。例如，个体化的饮食处方与运动处方，需要基于大规模人群队列的长期随访数据来验证其有效性与安全性，而这正是当前循证研究最为薄弱的环节。</w:t>
      </w:r>
    </w:p>
    <w:p w:rsidR="00C67188" w:rsidRDefault="00C67188" w:rsidP="00C67188">
      <w:pPr>
        <w:pStyle w:val="a0"/>
        <w:rPr>
          <w:lang w:eastAsia="zh-CN"/>
        </w:rPr>
      </w:pPr>
      <w:r>
        <w:rPr>
          <w:lang w:eastAsia="zh-CN"/>
        </w:rPr>
        <w:t>从国际比较看，欧美国家在生活方式医学的循证研究方面起步较早，积累了大量高质量证据。例如，美国的护士健康研究（</w:t>
      </w:r>
      <w:r>
        <w:rPr>
          <w:lang w:eastAsia="zh-CN"/>
        </w:rPr>
        <w:t>Nurses’ Health Study</w:t>
      </w:r>
      <w:r>
        <w:rPr>
          <w:lang w:eastAsia="zh-CN"/>
        </w:rPr>
        <w:t>）追踪了超过</w:t>
      </w:r>
      <w:r>
        <w:rPr>
          <w:lang w:eastAsia="zh-CN"/>
        </w:rPr>
        <w:t>27</w:t>
      </w:r>
      <w:r>
        <w:rPr>
          <w:lang w:eastAsia="zh-CN"/>
        </w:rPr>
        <w:t>万名女性长达数十年，揭示了饮食、运动、吸烟等生活方式因素与慢性病之间的精确量效关系；英国的前列腺癌、肺癌、结直肠癌和卵巢癌筛查试验（</w:t>
      </w:r>
      <w:r>
        <w:rPr>
          <w:lang w:eastAsia="zh-CN"/>
        </w:rPr>
        <w:t>PLCO</w:t>
      </w:r>
      <w:r>
        <w:rPr>
          <w:lang w:eastAsia="zh-CN"/>
        </w:rPr>
        <w:t>）则提供了大规模人群生活方式干预的宝贵数据。相比之下，我国虽然拥有庞大的人群基数和丰富的疾病谱资源，但缺乏类似的大型前瞻性队列研究，导致本土循证数据严重不足。没有强有力的本土循证数据支撑，生活方式医学在临床推广时便难以获得主流医学界的广泛认可。</w:t>
      </w:r>
    </w:p>
    <w:p w:rsidR="00C67188" w:rsidRDefault="00C67188" w:rsidP="00C67188">
      <w:pPr>
        <w:pStyle w:val="4"/>
        <w:rPr>
          <w:lang w:eastAsia="zh-CN"/>
        </w:rPr>
      </w:pPr>
      <w:bookmarkStart w:id="44" w:name="收费难医保支付难纳入"/>
      <w:bookmarkEnd w:id="43"/>
      <w:r>
        <w:rPr>
          <w:lang w:eastAsia="zh-CN"/>
        </w:rPr>
        <w:t xml:space="preserve">2. </w:t>
      </w:r>
      <w:r>
        <w:rPr>
          <w:lang w:eastAsia="zh-CN"/>
        </w:rPr>
        <w:t>收费难、医保支付难纳入</w:t>
      </w:r>
    </w:p>
    <w:p w:rsidR="00C67188" w:rsidRDefault="00C67188" w:rsidP="00C67188">
      <w:pPr>
        <w:pStyle w:val="FirstParagraph"/>
        <w:rPr>
          <w:lang w:eastAsia="zh-CN"/>
        </w:rPr>
      </w:pPr>
      <w:r>
        <w:rPr>
          <w:lang w:eastAsia="zh-CN"/>
        </w:rPr>
        <w:t>医疗服务的价值实现离不开合理的定价与支付体系。当前，生活方式医学面临的最大痛点之一是</w:t>
      </w:r>
      <w:r>
        <w:rPr>
          <w:lang w:eastAsia="zh-CN"/>
        </w:rPr>
        <w:t>”</w:t>
      </w:r>
      <w:r>
        <w:rPr>
          <w:lang w:eastAsia="zh-CN"/>
        </w:rPr>
        <w:t>预防性医疗计费难题突出</w:t>
      </w:r>
      <w:r>
        <w:rPr>
          <w:lang w:eastAsia="zh-CN"/>
        </w:rPr>
        <w:t>”</w:t>
      </w:r>
      <w:r>
        <w:rPr>
          <w:lang w:eastAsia="zh-CN"/>
        </w:rPr>
        <w:t>。在现行的医疗服务价格体系中，大量生活方式干预项目（如营养咨询、运动指导、心理疏导等）缺乏明确的收费编码，导致医疗机构难以合规收费，医生付出的时间与智力劳动无法得到合理补偿。</w:t>
      </w:r>
    </w:p>
    <w:p w:rsidR="00C67188" w:rsidRDefault="00C67188" w:rsidP="00C67188">
      <w:pPr>
        <w:pStyle w:val="a0"/>
        <w:rPr>
          <w:lang w:eastAsia="zh-CN"/>
        </w:rPr>
      </w:pPr>
      <w:r>
        <w:rPr>
          <w:lang w:eastAsia="zh-CN"/>
        </w:rPr>
        <w:t>从医保支付体系看，我国的医保制度仍以</w:t>
      </w:r>
      <w:r>
        <w:rPr>
          <w:lang w:eastAsia="zh-CN"/>
        </w:rPr>
        <w:t>”</w:t>
      </w:r>
      <w:r>
        <w:rPr>
          <w:lang w:eastAsia="zh-CN"/>
        </w:rPr>
        <w:t>治疗为中心</w:t>
      </w:r>
      <w:r>
        <w:rPr>
          <w:lang w:eastAsia="zh-CN"/>
        </w:rPr>
        <w:t>”</w:t>
      </w:r>
      <w:r>
        <w:rPr>
          <w:lang w:eastAsia="zh-CN"/>
        </w:rPr>
        <w:t>的支付方式为主导。根据《国家基本医疗保险、工伤保险和生育保险药品目录（</w:t>
      </w:r>
      <w:r>
        <w:rPr>
          <w:lang w:eastAsia="zh-CN"/>
        </w:rPr>
        <w:t>2024</w:t>
      </w:r>
      <w:r>
        <w:rPr>
          <w:lang w:eastAsia="zh-CN"/>
        </w:rPr>
        <w:t>年）》的数据，目前</w:t>
      </w:r>
      <w:r>
        <w:rPr>
          <w:lang w:eastAsia="zh-CN"/>
        </w:rPr>
        <w:lastRenderedPageBreak/>
        <w:t>纳入医保报销的主要是药品、检查、手术等治疗性项目，而预防性、康复性、健康管理类服务的医保覆盖范围极为有限。一项针对高血压相关多病共存经济负担的研究显示，在中国，高血压合并心脏病的家庭灾难性医疗支出（</w:t>
      </w:r>
      <w:r>
        <w:rPr>
          <w:lang w:eastAsia="zh-CN"/>
        </w:rPr>
        <w:t>CHE</w:t>
      </w:r>
      <w:r>
        <w:rPr>
          <w:lang w:eastAsia="zh-CN"/>
        </w:rPr>
        <w:t>）发生率高达</w:t>
      </w:r>
      <w:r>
        <w:rPr>
          <w:lang w:eastAsia="zh-CN"/>
        </w:rPr>
        <w:t>30.8%</w:t>
      </w:r>
      <w:r>
        <w:rPr>
          <w:lang w:eastAsia="zh-CN"/>
        </w:rPr>
        <w:t>，而医保报销后的自付比例仍然较高。这反映出，即使对于已确诊的慢性病患者，医保的经济保护功能仍有待加强，更不用说对生活方式干预这类预防性服务的覆盖了。</w:t>
      </w:r>
    </w:p>
    <w:p w:rsidR="00C67188" w:rsidRDefault="00C67188" w:rsidP="00C67188">
      <w:pPr>
        <w:pStyle w:val="a0"/>
        <w:rPr>
          <w:lang w:eastAsia="zh-CN"/>
        </w:rPr>
      </w:pPr>
      <w:r>
        <w:rPr>
          <w:lang w:eastAsia="zh-CN"/>
        </w:rPr>
        <w:t>同时，商业保险市场也缺乏针对生活方式干预的相关险种，预防性医疗服务的价值尚未被金融体系所量化与认可。根据《中国健康保险发展报告》的数据，</w:t>
      </w:r>
      <w:r>
        <w:rPr>
          <w:lang w:eastAsia="zh-CN"/>
        </w:rPr>
        <w:t>2024</w:t>
      </w:r>
      <w:r>
        <w:rPr>
          <w:lang w:eastAsia="zh-CN"/>
        </w:rPr>
        <w:t>年我国健康保险保费收入约为</w:t>
      </w:r>
      <w:r>
        <w:rPr>
          <w:lang w:eastAsia="zh-CN"/>
        </w:rPr>
        <w:t>9678.5</w:t>
      </w:r>
      <w:r>
        <w:rPr>
          <w:lang w:eastAsia="zh-CN"/>
        </w:rPr>
        <w:t>亿元，但其中绝大多数产品仍聚焦于疾病发生后的费用补偿，缺乏将生活方式干预与保费优惠挂钩的创新型产品。要打破这一僵局，必须建立一套科学、合理的计费机制，明确预防性医疗服务的经济学价值，并通过卫生技术评估（</w:t>
      </w:r>
      <w:r>
        <w:rPr>
          <w:lang w:eastAsia="zh-CN"/>
        </w:rPr>
        <w:t>HTA</w:t>
      </w:r>
      <w:r>
        <w:rPr>
          <w:lang w:eastAsia="zh-CN"/>
        </w:rPr>
        <w:t>）证明其在降低长期医疗费用方面的有效性，从而推动其逐步纳入国家基本医保与商业健康保险的支付范畴。</w:t>
      </w:r>
    </w:p>
    <w:p w:rsidR="00C67188" w:rsidRDefault="00C67188" w:rsidP="00C67188">
      <w:pPr>
        <w:pStyle w:val="4"/>
        <w:rPr>
          <w:lang w:eastAsia="zh-CN"/>
        </w:rPr>
      </w:pPr>
      <w:bookmarkStart w:id="45" w:name="专业人才不足"/>
      <w:bookmarkEnd w:id="44"/>
      <w:r>
        <w:rPr>
          <w:lang w:eastAsia="zh-CN"/>
        </w:rPr>
        <w:t xml:space="preserve">3. </w:t>
      </w:r>
      <w:r>
        <w:rPr>
          <w:lang w:eastAsia="zh-CN"/>
        </w:rPr>
        <w:t>专业人才不足</w:t>
      </w:r>
    </w:p>
    <w:p w:rsidR="00C67188" w:rsidRDefault="00C67188" w:rsidP="00C67188">
      <w:pPr>
        <w:pStyle w:val="FirstParagraph"/>
        <w:rPr>
          <w:lang w:eastAsia="zh-CN"/>
        </w:rPr>
      </w:pPr>
      <w:r>
        <w:rPr>
          <w:lang w:eastAsia="zh-CN"/>
        </w:rPr>
        <w:t>生活方式医学是一门高度交叉的学科，其从业者不能仅停留在传统的</w:t>
      </w:r>
      <w:r>
        <w:rPr>
          <w:lang w:eastAsia="zh-CN"/>
        </w:rPr>
        <w:t>”</w:t>
      </w:r>
      <w:r>
        <w:rPr>
          <w:lang w:eastAsia="zh-CN"/>
        </w:rPr>
        <w:t>开药看病</w:t>
      </w:r>
      <w:r>
        <w:rPr>
          <w:lang w:eastAsia="zh-CN"/>
        </w:rPr>
        <w:t>”</w:t>
      </w:r>
      <w:r>
        <w:rPr>
          <w:lang w:eastAsia="zh-CN"/>
        </w:rPr>
        <w:t>思维。目前，国内从事该领域工作的人员大多来源于过去的体检中心或健康管理中心，其知识结构往往较为单一，缺乏系统的医学、营养学、运动科学、心理学、睡眠医学以及中医学等多学科交叉融合的能力。</w:t>
      </w:r>
    </w:p>
    <w:p w:rsidR="00C67188" w:rsidRDefault="00C67188" w:rsidP="00C67188">
      <w:pPr>
        <w:pStyle w:val="a0"/>
        <w:rPr>
          <w:lang w:eastAsia="zh-CN"/>
        </w:rPr>
      </w:pPr>
      <w:r>
        <w:rPr>
          <w:lang w:eastAsia="zh-CN"/>
        </w:rPr>
        <w:t>从人才供给数据看，我国生活方式医学领域的人才缺口极为突出。根据国家卫健委发布的数据，</w:t>
      </w:r>
      <w:r>
        <w:rPr>
          <w:lang w:eastAsia="zh-CN"/>
        </w:rPr>
        <w:t>2021</w:t>
      </w:r>
      <w:r>
        <w:rPr>
          <w:lang w:eastAsia="zh-CN"/>
        </w:rPr>
        <w:t>年我国康复医院执业医师数量还不足</w:t>
      </w:r>
      <w:r>
        <w:rPr>
          <w:lang w:eastAsia="zh-CN"/>
        </w:rPr>
        <w:t>2</w:t>
      </w:r>
      <w:r>
        <w:rPr>
          <w:lang w:eastAsia="zh-CN"/>
        </w:rPr>
        <w:t>万。根据《关于加快推进康复医疗工作发展的意见》，到</w:t>
      </w:r>
      <w:r>
        <w:rPr>
          <w:lang w:eastAsia="zh-CN"/>
        </w:rPr>
        <w:t>2025</w:t>
      </w:r>
      <w:r>
        <w:rPr>
          <w:lang w:eastAsia="zh-CN"/>
        </w:rPr>
        <w:t>年，每</w:t>
      </w:r>
      <w:r>
        <w:rPr>
          <w:lang w:eastAsia="zh-CN"/>
        </w:rPr>
        <w:t>10</w:t>
      </w:r>
      <w:r>
        <w:rPr>
          <w:lang w:eastAsia="zh-CN"/>
        </w:rPr>
        <w:t>万人口康复医师达到</w:t>
      </w:r>
      <w:r>
        <w:rPr>
          <w:lang w:eastAsia="zh-CN"/>
        </w:rPr>
        <w:t>8</w:t>
      </w:r>
      <w:r>
        <w:rPr>
          <w:lang w:eastAsia="zh-CN"/>
        </w:rPr>
        <w:t>人、康复治疗师达到</w:t>
      </w:r>
      <w:r>
        <w:rPr>
          <w:lang w:eastAsia="zh-CN"/>
        </w:rPr>
        <w:t>12</w:t>
      </w:r>
      <w:r>
        <w:rPr>
          <w:lang w:eastAsia="zh-CN"/>
        </w:rPr>
        <w:t>人，以此计算，</w:t>
      </w:r>
      <w:r>
        <w:rPr>
          <w:lang w:eastAsia="zh-CN"/>
        </w:rPr>
        <w:t>2025</w:t>
      </w:r>
      <w:r>
        <w:rPr>
          <w:lang w:eastAsia="zh-CN"/>
        </w:rPr>
        <w:t>年我国实际需要执业康复医师数约为</w:t>
      </w:r>
      <w:r>
        <w:rPr>
          <w:lang w:eastAsia="zh-CN"/>
        </w:rPr>
        <w:t>11.2</w:t>
      </w:r>
      <w:r>
        <w:rPr>
          <w:lang w:eastAsia="zh-CN"/>
        </w:rPr>
        <w:t>万名，而实际供给远未达到这一目标。在生活方式医学更为细分的领域，如注册营养师、运动处方师、健康心理师等，人才缺口更为严重。</w:t>
      </w:r>
    </w:p>
    <w:p w:rsidR="00C67188" w:rsidRDefault="00C67188" w:rsidP="00C67188">
      <w:pPr>
        <w:pStyle w:val="a0"/>
        <w:rPr>
          <w:lang w:eastAsia="zh-CN"/>
        </w:rPr>
      </w:pPr>
      <w:r>
        <w:rPr>
          <w:lang w:eastAsia="zh-CN"/>
        </w:rPr>
        <w:t>真正的复合型生活方式医学人才，不仅要懂临床病理，还要懂行为改变理论，能够根据患者的个体情况制定综合干预方案。这种人才的匮乏，直接导致了基层干预方案的同质化与低效化。因此，建立一套完善的生活方式医学人才培养体系，包括学历教育、继续教育与职业认证，已成为行业发展的当务之急。从国际经验看，美国</w:t>
      </w:r>
      <w:r>
        <w:rPr>
          <w:lang w:eastAsia="zh-CN"/>
        </w:rPr>
        <w:lastRenderedPageBreak/>
        <w:t>生活方式医学学院（</w:t>
      </w:r>
      <w:r>
        <w:rPr>
          <w:lang w:eastAsia="zh-CN"/>
        </w:rPr>
        <w:t>ACLM</w:t>
      </w:r>
      <w:r>
        <w:rPr>
          <w:lang w:eastAsia="zh-CN"/>
        </w:rPr>
        <w:t>）已建立了从住院医师培训到专科认证的完整教育体系，而国际生活方式医学委员会（</w:t>
      </w:r>
      <w:r>
        <w:rPr>
          <w:lang w:eastAsia="zh-CN"/>
        </w:rPr>
        <w:t>IBLM</w:t>
      </w:r>
      <w:r>
        <w:rPr>
          <w:lang w:eastAsia="zh-CN"/>
        </w:rPr>
        <w:t>）则在全球</w:t>
      </w:r>
      <w:r>
        <w:rPr>
          <w:lang w:eastAsia="zh-CN"/>
        </w:rPr>
        <w:t>75</w:t>
      </w:r>
      <w:r>
        <w:rPr>
          <w:lang w:eastAsia="zh-CN"/>
        </w:rPr>
        <w:t>个国家开展了认证考试，培养了超过</w:t>
      </w:r>
      <w:r>
        <w:rPr>
          <w:lang w:eastAsia="zh-CN"/>
        </w:rPr>
        <w:t>13000</w:t>
      </w:r>
      <w:r>
        <w:rPr>
          <w:lang w:eastAsia="zh-CN"/>
        </w:rPr>
        <w:t>名认证专业人员。我国亟需建立类似的人才培养和认证体系。</w:t>
      </w:r>
    </w:p>
    <w:p w:rsidR="00C67188" w:rsidRDefault="00C67188" w:rsidP="00C67188">
      <w:pPr>
        <w:pStyle w:val="4"/>
        <w:rPr>
          <w:lang w:eastAsia="zh-CN"/>
        </w:rPr>
      </w:pPr>
      <w:bookmarkStart w:id="46" w:name="缺乏有效的推广及普及措施"/>
      <w:bookmarkEnd w:id="45"/>
      <w:r>
        <w:rPr>
          <w:lang w:eastAsia="zh-CN"/>
        </w:rPr>
        <w:t xml:space="preserve">4. </w:t>
      </w:r>
      <w:r>
        <w:rPr>
          <w:lang w:eastAsia="zh-CN"/>
        </w:rPr>
        <w:t>缺乏有效的推广及普及措施</w:t>
      </w:r>
    </w:p>
    <w:p w:rsidR="00C67188" w:rsidRDefault="00C67188" w:rsidP="00C67188">
      <w:pPr>
        <w:pStyle w:val="FirstParagraph"/>
        <w:rPr>
          <w:lang w:eastAsia="zh-CN"/>
        </w:rPr>
      </w:pPr>
      <w:r>
        <w:rPr>
          <w:lang w:eastAsia="zh-CN"/>
        </w:rPr>
        <w:t>生活方式医学的最终目标是惠及广大民众，尤其是基层群众。然而，当前我国基层医疗机构面临着医生短缺、工作负荷过重等严峻问题，基层医生往往连基本的诊疗任务都难以应付，更无暇顾及耗时耗力的生活方式干预。根据《</w:t>
      </w:r>
      <w:r>
        <w:rPr>
          <w:lang w:eastAsia="zh-CN"/>
        </w:rPr>
        <w:t>2022</w:t>
      </w:r>
      <w:r>
        <w:rPr>
          <w:lang w:eastAsia="zh-CN"/>
        </w:rPr>
        <w:t>中国卫生健康统计年鉴》的数据，我国社区卫生服务中心（站）数量为</w:t>
      </w:r>
      <w:r>
        <w:rPr>
          <w:lang w:eastAsia="zh-CN"/>
        </w:rPr>
        <w:t>3.6</w:t>
      </w:r>
      <w:r>
        <w:rPr>
          <w:lang w:eastAsia="zh-CN"/>
        </w:rPr>
        <w:t>万个，乡镇卫生院</w:t>
      </w:r>
      <w:r>
        <w:rPr>
          <w:lang w:eastAsia="zh-CN"/>
        </w:rPr>
        <w:t>3.5</w:t>
      </w:r>
      <w:r>
        <w:rPr>
          <w:lang w:eastAsia="zh-CN"/>
        </w:rPr>
        <w:t>万个，但基层医疗机构的执业医师数量和质量均难以满足需求。</w:t>
      </w:r>
    </w:p>
    <w:p w:rsidR="00C67188" w:rsidRDefault="00C67188" w:rsidP="00C67188">
      <w:pPr>
        <w:pStyle w:val="a0"/>
        <w:rPr>
          <w:lang w:eastAsia="zh-CN"/>
        </w:rPr>
      </w:pPr>
      <w:r>
        <w:rPr>
          <w:lang w:eastAsia="zh-CN"/>
        </w:rPr>
        <w:t>从基层服务数据看，我国基层医疗机构的诊疗人次占比仍然偏低。根据《</w:t>
      </w:r>
      <w:r>
        <w:rPr>
          <w:lang w:eastAsia="zh-CN"/>
        </w:rPr>
        <w:t>2024</w:t>
      </w:r>
      <w:r>
        <w:rPr>
          <w:lang w:eastAsia="zh-CN"/>
        </w:rPr>
        <w:t>中国卫生健康统计年鉴》的数据，</w:t>
      </w:r>
      <w:r>
        <w:rPr>
          <w:lang w:eastAsia="zh-CN"/>
        </w:rPr>
        <w:t>2023</w:t>
      </w:r>
      <w:r>
        <w:rPr>
          <w:lang w:eastAsia="zh-CN"/>
        </w:rPr>
        <w:t>年全国医疗卫生机构总诊疗人次</w:t>
      </w:r>
      <w:r>
        <w:rPr>
          <w:lang w:eastAsia="zh-CN"/>
        </w:rPr>
        <w:t>95.6</w:t>
      </w:r>
      <w:r>
        <w:rPr>
          <w:lang w:eastAsia="zh-CN"/>
        </w:rPr>
        <w:t>亿，其中医院诊疗人次</w:t>
      </w:r>
      <w:r>
        <w:rPr>
          <w:lang w:eastAsia="zh-CN"/>
        </w:rPr>
        <w:t>42.9</w:t>
      </w:r>
      <w:r>
        <w:rPr>
          <w:lang w:eastAsia="zh-CN"/>
        </w:rPr>
        <w:t>亿（占</w:t>
      </w:r>
      <w:r>
        <w:rPr>
          <w:lang w:eastAsia="zh-CN"/>
        </w:rPr>
        <w:t>44.9%</w:t>
      </w:r>
      <w:r>
        <w:rPr>
          <w:lang w:eastAsia="zh-CN"/>
        </w:rPr>
        <w:t>），基层医疗卫生机构诊疗人次</w:t>
      </w:r>
      <w:r>
        <w:rPr>
          <w:lang w:eastAsia="zh-CN"/>
        </w:rPr>
        <w:t>46.5</w:t>
      </w:r>
      <w:r>
        <w:rPr>
          <w:lang w:eastAsia="zh-CN"/>
        </w:rPr>
        <w:t>亿（占</w:t>
      </w:r>
      <w:r>
        <w:rPr>
          <w:lang w:eastAsia="zh-CN"/>
        </w:rPr>
        <w:t>48.6%</w:t>
      </w:r>
      <w:r>
        <w:rPr>
          <w:lang w:eastAsia="zh-CN"/>
        </w:rPr>
        <w:t>）。虽然基层诊疗人次占比有所提升，但</w:t>
      </w:r>
      <w:r>
        <w:rPr>
          <w:lang w:eastAsia="zh-CN"/>
        </w:rPr>
        <w:t>”</w:t>
      </w:r>
      <w:r>
        <w:rPr>
          <w:lang w:eastAsia="zh-CN"/>
        </w:rPr>
        <w:t>大医院人满为患、基层医院门可罗雀</w:t>
      </w:r>
      <w:r>
        <w:rPr>
          <w:lang w:eastAsia="zh-CN"/>
        </w:rPr>
        <w:t>”</w:t>
      </w:r>
      <w:r>
        <w:rPr>
          <w:lang w:eastAsia="zh-CN"/>
        </w:rPr>
        <w:t>的局面仍未根本改变。在慢性病管理方面，基层医疗机构的规范化管理水平仍有较大提升空间。</w:t>
      </w:r>
    </w:p>
    <w:p w:rsidR="00C67188" w:rsidRDefault="00C67188" w:rsidP="00C67188">
      <w:pPr>
        <w:pStyle w:val="a0"/>
        <w:rPr>
          <w:lang w:eastAsia="zh-CN"/>
        </w:rPr>
      </w:pPr>
      <w:r>
        <w:rPr>
          <w:lang w:eastAsia="zh-CN"/>
        </w:rPr>
        <w:t>如何提升基层生活方式医学的实践与落地能力，是关键问题。这要求我们必须探索出一条适合中国国情的推广路径，例如通过数字化工具赋能基层、建立上下联动的专科医联体、将生活方式干预纳入国家基本公共卫生服务项目等。只有让基层医疗机构</w:t>
      </w:r>
      <w:r>
        <w:rPr>
          <w:lang w:eastAsia="zh-CN"/>
        </w:rPr>
        <w:t>”</w:t>
      </w:r>
      <w:r>
        <w:rPr>
          <w:lang w:eastAsia="zh-CN"/>
        </w:rPr>
        <w:t>有能力做、有动力做</w:t>
      </w:r>
      <w:r>
        <w:rPr>
          <w:lang w:eastAsia="zh-CN"/>
        </w:rPr>
        <w:t>”</w:t>
      </w:r>
      <w:r>
        <w:rPr>
          <w:lang w:eastAsia="zh-CN"/>
        </w:rPr>
        <w:t>，生活方式医学才能真正实现优质医疗资源的扩容下沉。</w:t>
      </w:r>
    </w:p>
    <w:p w:rsidR="00C67188" w:rsidRDefault="00C67188" w:rsidP="00C67188">
      <w:pPr>
        <w:pStyle w:val="3"/>
        <w:rPr>
          <w:lang w:eastAsia="zh-CN"/>
        </w:rPr>
      </w:pPr>
      <w:bookmarkStart w:id="47" w:name="二中西医结合与治未病理念"/>
      <w:bookmarkEnd w:id="42"/>
      <w:bookmarkEnd w:id="46"/>
      <w:r>
        <w:rPr>
          <w:lang w:eastAsia="zh-CN"/>
        </w:rPr>
        <w:t>二、中西医结合与</w:t>
      </w:r>
      <w:r>
        <w:rPr>
          <w:lang w:eastAsia="zh-CN"/>
        </w:rPr>
        <w:t>”</w:t>
      </w:r>
      <w:r>
        <w:rPr>
          <w:lang w:eastAsia="zh-CN"/>
        </w:rPr>
        <w:t>治未病</w:t>
      </w:r>
      <w:r>
        <w:rPr>
          <w:lang w:eastAsia="zh-CN"/>
        </w:rPr>
        <w:t>”</w:t>
      </w:r>
      <w:r>
        <w:rPr>
          <w:lang w:eastAsia="zh-CN"/>
        </w:rPr>
        <w:t>理念</w:t>
      </w:r>
    </w:p>
    <w:p w:rsidR="00C67188" w:rsidRDefault="00C67188" w:rsidP="00C67188">
      <w:pPr>
        <w:pStyle w:val="FirstParagraph"/>
        <w:rPr>
          <w:lang w:eastAsia="zh-CN"/>
        </w:rPr>
      </w:pPr>
      <w:r>
        <w:rPr>
          <w:lang w:eastAsia="zh-CN"/>
        </w:rPr>
        <w:t>生活方式医学虽源于西方，但其核心理念与中国传统养生保健文化的精髓一脉相承。中医药学在数千年的发展中，积累了丰富的关于饮食、起居、情志、运动的健康智慧，这为构建具有中国特色的生活方式医学体系提供了得天独厚的文化土壤与理论支撑。</w:t>
      </w:r>
    </w:p>
    <w:p w:rsidR="00C67188" w:rsidRDefault="00C67188" w:rsidP="00C67188">
      <w:pPr>
        <w:pStyle w:val="4"/>
        <w:rPr>
          <w:lang w:eastAsia="zh-CN"/>
        </w:rPr>
      </w:pPr>
      <w:bookmarkStart w:id="48" w:name="治未病理念的现代诠释"/>
      <w:r>
        <w:rPr>
          <w:lang w:eastAsia="zh-CN"/>
        </w:rPr>
        <w:t>“</w:t>
      </w:r>
      <w:r>
        <w:rPr>
          <w:lang w:eastAsia="zh-CN"/>
        </w:rPr>
        <w:t>治未病</w:t>
      </w:r>
      <w:r>
        <w:rPr>
          <w:lang w:eastAsia="zh-CN"/>
        </w:rPr>
        <w:t>”</w:t>
      </w:r>
      <w:r>
        <w:rPr>
          <w:lang w:eastAsia="zh-CN"/>
        </w:rPr>
        <w:t>理念的现代诠释</w:t>
      </w:r>
    </w:p>
    <w:p w:rsidR="00C67188" w:rsidRDefault="00C67188" w:rsidP="00C67188">
      <w:pPr>
        <w:pStyle w:val="FirstParagraph"/>
        <w:rPr>
          <w:lang w:eastAsia="zh-CN"/>
        </w:rPr>
      </w:pPr>
      <w:r>
        <w:rPr>
          <w:lang w:eastAsia="zh-CN"/>
        </w:rPr>
        <w:t>中医</w:t>
      </w:r>
      <w:r>
        <w:rPr>
          <w:lang w:eastAsia="zh-CN"/>
        </w:rPr>
        <w:t>”</w:t>
      </w:r>
      <w:r>
        <w:rPr>
          <w:lang w:eastAsia="zh-CN"/>
        </w:rPr>
        <w:t>治未病</w:t>
      </w:r>
      <w:r>
        <w:rPr>
          <w:lang w:eastAsia="zh-CN"/>
        </w:rPr>
        <w:t>”</w:t>
      </w:r>
      <w:r>
        <w:rPr>
          <w:lang w:eastAsia="zh-CN"/>
        </w:rPr>
        <w:t>思想是生活方式医学在中国落地的最佳切入点。它包含三个递进的层次：一是</w:t>
      </w:r>
      <w:r>
        <w:rPr>
          <w:lang w:eastAsia="zh-CN"/>
        </w:rPr>
        <w:t>”</w:t>
      </w:r>
      <w:r>
        <w:rPr>
          <w:lang w:eastAsia="zh-CN"/>
        </w:rPr>
        <w:t>未病先防</w:t>
      </w:r>
      <w:r>
        <w:rPr>
          <w:lang w:eastAsia="zh-CN"/>
        </w:rPr>
        <w:t>”</w:t>
      </w:r>
      <w:r>
        <w:rPr>
          <w:lang w:eastAsia="zh-CN"/>
        </w:rPr>
        <w:t>，即在健康状态下通过养生保健防止疾病发生，这与生活方式</w:t>
      </w:r>
      <w:r>
        <w:rPr>
          <w:lang w:eastAsia="zh-CN"/>
        </w:rPr>
        <w:lastRenderedPageBreak/>
        <w:t>医学的一级预防完全契合；二是</w:t>
      </w:r>
      <w:r>
        <w:rPr>
          <w:lang w:eastAsia="zh-CN"/>
        </w:rPr>
        <w:t>”</w:t>
      </w:r>
      <w:r>
        <w:rPr>
          <w:lang w:eastAsia="zh-CN"/>
        </w:rPr>
        <w:t>既病防变</w:t>
      </w:r>
      <w:r>
        <w:rPr>
          <w:lang w:eastAsia="zh-CN"/>
        </w:rPr>
        <w:t>”</w:t>
      </w:r>
      <w:r>
        <w:rPr>
          <w:lang w:eastAsia="zh-CN"/>
        </w:rPr>
        <w:t>，即在疾病早期通过综合干预防止病情恶化或产生并发症，对应生活方式医学的二级预防与疾病管理；三是</w:t>
      </w:r>
      <w:r>
        <w:rPr>
          <w:lang w:eastAsia="zh-CN"/>
        </w:rPr>
        <w:t>”</w:t>
      </w:r>
      <w:r>
        <w:rPr>
          <w:lang w:eastAsia="zh-CN"/>
        </w:rPr>
        <w:t>愈后防复</w:t>
      </w:r>
      <w:r>
        <w:rPr>
          <w:lang w:eastAsia="zh-CN"/>
        </w:rPr>
        <w:t>”</w:t>
      </w:r>
      <w:r>
        <w:rPr>
          <w:lang w:eastAsia="zh-CN"/>
        </w:rPr>
        <w:t>，即在疾病康复期通过调理体质防止复发，对应生活方式医学的三级预防与康复管理。这三个层次构成了一个完整的健康闭环，为生活方式干预提供了清晰的临床路径。</w:t>
      </w:r>
    </w:p>
    <w:p w:rsidR="00C67188" w:rsidRDefault="00C67188" w:rsidP="00C67188">
      <w:pPr>
        <w:pStyle w:val="a0"/>
        <w:rPr>
          <w:lang w:eastAsia="zh-CN"/>
        </w:rPr>
      </w:pPr>
      <w:r>
        <w:rPr>
          <w:lang w:eastAsia="zh-CN"/>
        </w:rPr>
        <w:t>从现代科学研究看，中医</w:t>
      </w:r>
      <w:r>
        <w:rPr>
          <w:lang w:eastAsia="zh-CN"/>
        </w:rPr>
        <w:t>”</w:t>
      </w:r>
      <w:r>
        <w:rPr>
          <w:lang w:eastAsia="zh-CN"/>
        </w:rPr>
        <w:t>治未病</w:t>
      </w:r>
      <w:r>
        <w:rPr>
          <w:lang w:eastAsia="zh-CN"/>
        </w:rPr>
        <w:t>”</w:t>
      </w:r>
      <w:r>
        <w:rPr>
          <w:lang w:eastAsia="zh-CN"/>
        </w:rPr>
        <w:t>理念正获得越来越多的循证医学支持。例如，中国科学院院士仝小林提出的</w:t>
      </w:r>
      <w:r>
        <w:rPr>
          <w:lang w:eastAsia="zh-CN"/>
        </w:rPr>
        <w:t>”</w:t>
      </w:r>
      <w:r>
        <w:rPr>
          <w:lang w:eastAsia="zh-CN"/>
        </w:rPr>
        <w:t>态靶辨治</w:t>
      </w:r>
      <w:r>
        <w:rPr>
          <w:lang w:eastAsia="zh-CN"/>
        </w:rPr>
        <w:t>”</w:t>
      </w:r>
      <w:r>
        <w:rPr>
          <w:lang w:eastAsia="zh-CN"/>
        </w:rPr>
        <w:t>理论，为中西医结合的生活方式干预提供了创新范式。该理论将中医宏观的</w:t>
      </w:r>
      <w:r>
        <w:rPr>
          <w:lang w:eastAsia="zh-CN"/>
        </w:rPr>
        <w:t>”</w:t>
      </w:r>
      <w:r>
        <w:rPr>
          <w:lang w:eastAsia="zh-CN"/>
        </w:rPr>
        <w:t>调态</w:t>
      </w:r>
      <w:r>
        <w:rPr>
          <w:lang w:eastAsia="zh-CN"/>
        </w:rPr>
        <w:t>”</w:t>
      </w:r>
      <w:r>
        <w:rPr>
          <w:lang w:eastAsia="zh-CN"/>
        </w:rPr>
        <w:t>（调整人体整体状态，如寒热虚实）与现代医学微观的</w:t>
      </w:r>
      <w:r>
        <w:rPr>
          <w:lang w:eastAsia="zh-CN"/>
        </w:rPr>
        <w:t>”</w:t>
      </w:r>
      <w:r>
        <w:rPr>
          <w:lang w:eastAsia="zh-CN"/>
        </w:rPr>
        <w:t>精准诊疗</w:t>
      </w:r>
      <w:r>
        <w:rPr>
          <w:lang w:eastAsia="zh-CN"/>
        </w:rPr>
        <w:t>”</w:t>
      </w:r>
      <w:r>
        <w:rPr>
          <w:lang w:eastAsia="zh-CN"/>
        </w:rPr>
        <w:t>（针对具体靶点，如血压、血糖）深度结合。在生活方式干预中，这意味着既要根据患者的体质状态制定个性化的饮食运动方案，又要针对其具体的代谢指标进行精准调控。</w:t>
      </w:r>
    </w:p>
    <w:p w:rsidR="00C67188" w:rsidRDefault="00C67188" w:rsidP="00C67188">
      <w:pPr>
        <w:pStyle w:val="a0"/>
        <w:rPr>
          <w:lang w:eastAsia="zh-CN"/>
        </w:rPr>
      </w:pPr>
      <w:r>
        <w:rPr>
          <w:lang w:eastAsia="zh-CN"/>
        </w:rPr>
        <w:t>此外，广东省中医院作为全国首家</w:t>
      </w:r>
      <w:r>
        <w:rPr>
          <w:lang w:eastAsia="zh-CN"/>
        </w:rPr>
        <w:t>”</w:t>
      </w:r>
      <w:r>
        <w:rPr>
          <w:lang w:eastAsia="zh-CN"/>
        </w:rPr>
        <w:t>治未病</w:t>
      </w:r>
      <w:r>
        <w:rPr>
          <w:lang w:eastAsia="zh-CN"/>
        </w:rPr>
        <w:t>”</w:t>
      </w:r>
      <w:r>
        <w:rPr>
          <w:lang w:eastAsia="zh-CN"/>
        </w:rPr>
        <w:t>中心，自主研发了中医特色亚健康状态辨识管理系统。该系统将中医体质辨识与现代健康风险评估相结合，实现了亚健康状态的量化评估与动态监测，为生活方式干预提供了客观、可操作的数字化工具，是中西医结合在生活方式医学领域成功转化的典范。根据广东省中医院的实践数据，通过</w:t>
      </w:r>
      <w:r>
        <w:rPr>
          <w:lang w:eastAsia="zh-CN"/>
        </w:rPr>
        <w:t>”</w:t>
      </w:r>
      <w:r>
        <w:rPr>
          <w:lang w:eastAsia="zh-CN"/>
        </w:rPr>
        <w:t>治未病</w:t>
      </w:r>
      <w:r>
        <w:rPr>
          <w:lang w:eastAsia="zh-CN"/>
        </w:rPr>
        <w:t>”</w:t>
      </w:r>
      <w:r>
        <w:rPr>
          <w:lang w:eastAsia="zh-CN"/>
        </w:rPr>
        <w:t>中心的系统干预，亚健康人群的体质改善率可达</w:t>
      </w:r>
      <w:r>
        <w:rPr>
          <w:lang w:eastAsia="zh-CN"/>
        </w:rPr>
        <w:t>65%</w:t>
      </w:r>
      <w:r>
        <w:rPr>
          <w:lang w:eastAsia="zh-CN"/>
        </w:rPr>
        <w:t>以上，慢性病的早期预警准确率超过</w:t>
      </w:r>
      <w:r>
        <w:rPr>
          <w:lang w:eastAsia="zh-CN"/>
        </w:rPr>
        <w:t>70%</w:t>
      </w:r>
      <w:r>
        <w:rPr>
          <w:lang w:eastAsia="zh-CN"/>
        </w:rPr>
        <w:t>。</w:t>
      </w:r>
    </w:p>
    <w:p w:rsidR="00C67188" w:rsidRDefault="00C67188" w:rsidP="00C67188">
      <w:pPr>
        <w:pStyle w:val="4"/>
        <w:rPr>
          <w:lang w:eastAsia="zh-CN"/>
        </w:rPr>
      </w:pPr>
      <w:bookmarkStart w:id="49" w:name="政策导向与三点论"/>
      <w:bookmarkEnd w:id="48"/>
      <w:r>
        <w:rPr>
          <w:lang w:eastAsia="zh-CN"/>
        </w:rPr>
        <w:t>政策导向与</w:t>
      </w:r>
      <w:r>
        <w:rPr>
          <w:lang w:eastAsia="zh-CN"/>
        </w:rPr>
        <w:t>”</w:t>
      </w:r>
      <w:r>
        <w:rPr>
          <w:lang w:eastAsia="zh-CN"/>
        </w:rPr>
        <w:t>三点论</w:t>
      </w:r>
      <w:r>
        <w:rPr>
          <w:lang w:eastAsia="zh-CN"/>
        </w:rPr>
        <w:t>”</w:t>
      </w:r>
    </w:p>
    <w:p w:rsidR="00C67188" w:rsidRDefault="00C67188" w:rsidP="00C67188">
      <w:pPr>
        <w:pStyle w:val="FirstParagraph"/>
        <w:rPr>
          <w:lang w:eastAsia="zh-CN"/>
        </w:rPr>
      </w:pPr>
      <w:r>
        <w:rPr>
          <w:lang w:eastAsia="zh-CN"/>
        </w:rPr>
        <w:t>2026</w:t>
      </w:r>
      <w:r>
        <w:rPr>
          <w:lang w:eastAsia="zh-CN"/>
        </w:rPr>
        <w:t>年政府工作报告明确提出</w:t>
      </w:r>
      <w:r>
        <w:rPr>
          <w:lang w:eastAsia="zh-CN"/>
        </w:rPr>
        <w:t>”</w:t>
      </w:r>
      <w:r>
        <w:rPr>
          <w:lang w:eastAsia="zh-CN"/>
        </w:rPr>
        <w:t>推进中医药传承创新，促进中西医结合</w:t>
      </w:r>
      <w:r>
        <w:rPr>
          <w:lang w:eastAsia="zh-CN"/>
        </w:rPr>
        <w:t>”</w:t>
      </w:r>
      <w:r>
        <w:rPr>
          <w:lang w:eastAsia="zh-CN"/>
        </w:rPr>
        <w:t>，这为生活方式医学的发展指明了方向。在实践层面，中西医结合应遵循</w:t>
      </w:r>
      <w:r>
        <w:rPr>
          <w:lang w:eastAsia="zh-CN"/>
        </w:rPr>
        <w:t>”</w:t>
      </w:r>
      <w:r>
        <w:rPr>
          <w:lang w:eastAsia="zh-CN"/>
        </w:rPr>
        <w:t>三点论</w:t>
      </w:r>
      <w:r>
        <w:rPr>
          <w:lang w:eastAsia="zh-CN"/>
        </w:rPr>
        <w:t>”</w:t>
      </w:r>
      <w:r>
        <w:rPr>
          <w:lang w:eastAsia="zh-CN"/>
        </w:rPr>
        <w:t>：以中医经典为</w:t>
      </w:r>
      <w:r>
        <w:rPr>
          <w:lang w:eastAsia="zh-CN"/>
        </w:rPr>
        <w:t>”</w:t>
      </w:r>
      <w:r>
        <w:rPr>
          <w:lang w:eastAsia="zh-CN"/>
        </w:rPr>
        <w:t>元点</w:t>
      </w:r>
      <w:r>
        <w:rPr>
          <w:lang w:eastAsia="zh-CN"/>
        </w:rPr>
        <w:t>”</w:t>
      </w:r>
      <w:r>
        <w:rPr>
          <w:lang w:eastAsia="zh-CN"/>
        </w:rPr>
        <w:t>，深入挖掘《黄帝内经》等经典著作中的养生智慧；以现代科学技术为</w:t>
      </w:r>
      <w:r>
        <w:rPr>
          <w:lang w:eastAsia="zh-CN"/>
        </w:rPr>
        <w:t>”</w:t>
      </w:r>
      <w:r>
        <w:rPr>
          <w:lang w:eastAsia="zh-CN"/>
        </w:rPr>
        <w:t>支点</w:t>
      </w:r>
      <w:r>
        <w:rPr>
          <w:lang w:eastAsia="zh-CN"/>
        </w:rPr>
        <w:t>”</w:t>
      </w:r>
      <w:r>
        <w:rPr>
          <w:lang w:eastAsia="zh-CN"/>
        </w:rPr>
        <w:t>，运用循证医学、分子生物学等手段阐释中医药的科学内涵；以建设</w:t>
      </w:r>
      <w:r>
        <w:rPr>
          <w:lang w:eastAsia="zh-CN"/>
        </w:rPr>
        <w:t>”</w:t>
      </w:r>
      <w:r>
        <w:rPr>
          <w:lang w:eastAsia="zh-CN"/>
        </w:rPr>
        <w:t>新医学</w:t>
      </w:r>
      <w:r>
        <w:rPr>
          <w:lang w:eastAsia="zh-CN"/>
        </w:rPr>
        <w:t>”</w:t>
      </w:r>
      <w:r>
        <w:rPr>
          <w:lang w:eastAsia="zh-CN"/>
        </w:rPr>
        <w:t>为</w:t>
      </w:r>
      <w:r>
        <w:rPr>
          <w:lang w:eastAsia="zh-CN"/>
        </w:rPr>
        <w:t>”</w:t>
      </w:r>
      <w:r>
        <w:rPr>
          <w:lang w:eastAsia="zh-CN"/>
        </w:rPr>
        <w:t>落脚点</w:t>
      </w:r>
      <w:r>
        <w:rPr>
          <w:lang w:eastAsia="zh-CN"/>
        </w:rPr>
        <w:t>”</w:t>
      </w:r>
      <w:r>
        <w:rPr>
          <w:lang w:eastAsia="zh-CN"/>
        </w:rPr>
        <w:t>，最终目标是融合中西医学之长，构建一种既关注微观病理又关注宏观整体、既重治疗又重预防的新型医学模式。</w:t>
      </w:r>
    </w:p>
    <w:p w:rsidR="00C67188" w:rsidRDefault="00C67188" w:rsidP="00C67188">
      <w:pPr>
        <w:pStyle w:val="a0"/>
        <w:rPr>
          <w:lang w:eastAsia="zh-CN"/>
        </w:rPr>
      </w:pPr>
      <w:r>
        <w:rPr>
          <w:lang w:eastAsia="zh-CN"/>
        </w:rPr>
        <w:t>从全球视角看，中医药在慢性病防治中的价值正获得越来越广泛的国际认可。世界卫生组织（</w:t>
      </w:r>
      <w:r>
        <w:rPr>
          <w:lang w:eastAsia="zh-CN"/>
        </w:rPr>
        <w:t>WHO</w:t>
      </w:r>
      <w:r>
        <w:rPr>
          <w:lang w:eastAsia="zh-CN"/>
        </w:rPr>
        <w:t>）在《</w:t>
      </w:r>
      <w:r>
        <w:rPr>
          <w:lang w:eastAsia="zh-CN"/>
        </w:rPr>
        <w:t>2014-2023</w:t>
      </w:r>
      <w:r>
        <w:rPr>
          <w:lang w:eastAsia="zh-CN"/>
        </w:rPr>
        <w:t>年传统医学战略》中明确提出，要将传统医学和补充医学纳入各国卫生体系。截至</w:t>
      </w:r>
      <w:r>
        <w:rPr>
          <w:lang w:eastAsia="zh-CN"/>
        </w:rPr>
        <w:t>2024</w:t>
      </w:r>
      <w:r>
        <w:rPr>
          <w:lang w:eastAsia="zh-CN"/>
        </w:rPr>
        <w:t>年，全球已有超过</w:t>
      </w:r>
      <w:r>
        <w:rPr>
          <w:lang w:eastAsia="zh-CN"/>
        </w:rPr>
        <w:t>170</w:t>
      </w:r>
      <w:r>
        <w:rPr>
          <w:lang w:eastAsia="zh-CN"/>
        </w:rPr>
        <w:t>个国家和地区使用中医药，针灸已被纳入</w:t>
      </w:r>
      <w:r>
        <w:rPr>
          <w:lang w:eastAsia="zh-CN"/>
        </w:rPr>
        <w:t>103</w:t>
      </w:r>
      <w:r>
        <w:rPr>
          <w:lang w:eastAsia="zh-CN"/>
        </w:rPr>
        <w:t>个世界卫生组织成员国的医疗保险体系。这些国际趋势为中西医结合的生活方式医学走向世界提供了重要机遇。</w:t>
      </w:r>
    </w:p>
    <w:p w:rsidR="00C67188" w:rsidRDefault="00C67188" w:rsidP="00C67188">
      <w:pPr>
        <w:pStyle w:val="3"/>
        <w:rPr>
          <w:lang w:eastAsia="zh-CN"/>
        </w:rPr>
      </w:pPr>
      <w:bookmarkStart w:id="50" w:name="三数字健康技术赋能生活方式医学"/>
      <w:bookmarkEnd w:id="47"/>
      <w:bookmarkEnd w:id="49"/>
      <w:r>
        <w:rPr>
          <w:lang w:eastAsia="zh-CN"/>
        </w:rPr>
        <w:lastRenderedPageBreak/>
        <w:t>三、数字健康技术赋能生活方式医学</w:t>
      </w:r>
    </w:p>
    <w:p w:rsidR="00C67188" w:rsidRDefault="00C67188" w:rsidP="00C67188">
      <w:pPr>
        <w:pStyle w:val="FirstParagraph"/>
        <w:rPr>
          <w:lang w:eastAsia="zh-CN"/>
        </w:rPr>
      </w:pPr>
      <w:r>
        <w:rPr>
          <w:lang w:eastAsia="zh-CN"/>
        </w:rPr>
        <w:t>数字健康技术的飞速发展，正在深刻重塑生活方式医学的干预模式与服务形态。基因检测、可穿戴设备、人工智能与大数据分析等技术的广泛应用，使个性化、精准化、持续化的健康干预成为可能。</w:t>
      </w:r>
    </w:p>
    <w:p w:rsidR="00C67188" w:rsidRDefault="00C67188" w:rsidP="00C67188">
      <w:pPr>
        <w:pStyle w:val="4"/>
        <w:rPr>
          <w:lang w:eastAsia="zh-CN"/>
        </w:rPr>
      </w:pPr>
      <w:bookmarkStart w:id="51" w:name="从标准化向个性化的范式转变"/>
      <w:r>
        <w:rPr>
          <w:lang w:eastAsia="zh-CN"/>
        </w:rPr>
        <w:t>从</w:t>
      </w:r>
      <w:r>
        <w:rPr>
          <w:lang w:eastAsia="zh-CN"/>
        </w:rPr>
        <w:t>”</w:t>
      </w:r>
      <w:r>
        <w:rPr>
          <w:lang w:eastAsia="zh-CN"/>
        </w:rPr>
        <w:t>标准化</w:t>
      </w:r>
      <w:r>
        <w:rPr>
          <w:lang w:eastAsia="zh-CN"/>
        </w:rPr>
        <w:t>”</w:t>
      </w:r>
      <w:r>
        <w:rPr>
          <w:lang w:eastAsia="zh-CN"/>
        </w:rPr>
        <w:t>向</w:t>
      </w:r>
      <w:r>
        <w:rPr>
          <w:lang w:eastAsia="zh-CN"/>
        </w:rPr>
        <w:t>”</w:t>
      </w:r>
      <w:r>
        <w:rPr>
          <w:lang w:eastAsia="zh-CN"/>
        </w:rPr>
        <w:t>个性化</w:t>
      </w:r>
      <w:r>
        <w:rPr>
          <w:lang w:eastAsia="zh-CN"/>
        </w:rPr>
        <w:t>”</w:t>
      </w:r>
      <w:r>
        <w:rPr>
          <w:lang w:eastAsia="zh-CN"/>
        </w:rPr>
        <w:t>的范式转变</w:t>
      </w:r>
    </w:p>
    <w:p w:rsidR="00C67188" w:rsidRDefault="00C67188" w:rsidP="00C67188">
      <w:pPr>
        <w:pStyle w:val="FirstParagraph"/>
        <w:rPr>
          <w:lang w:eastAsia="zh-CN"/>
        </w:rPr>
      </w:pPr>
      <w:r>
        <w:rPr>
          <w:lang w:eastAsia="zh-CN"/>
        </w:rPr>
        <w:t>传统的健康建议往往是</w:t>
      </w:r>
      <w:r>
        <w:rPr>
          <w:lang w:eastAsia="zh-CN"/>
        </w:rPr>
        <w:t>”</w:t>
      </w:r>
      <w:r>
        <w:rPr>
          <w:lang w:eastAsia="zh-CN"/>
        </w:rPr>
        <w:t>一刀切</w:t>
      </w:r>
      <w:r>
        <w:rPr>
          <w:lang w:eastAsia="zh-CN"/>
        </w:rPr>
        <w:t>”</w:t>
      </w:r>
      <w:r>
        <w:rPr>
          <w:lang w:eastAsia="zh-CN"/>
        </w:rPr>
        <w:t>的标准化方案，难以满足不同个体的差异化需求。而数字生活方式医学技术通过收集个体的基因组学、代谢组学、肠道微生态、日常活动、睡眠质量等多维度数据，能够构建出精准的</w:t>
      </w:r>
      <w:r>
        <w:rPr>
          <w:lang w:eastAsia="zh-CN"/>
        </w:rPr>
        <w:t>”</w:t>
      </w:r>
      <w:r>
        <w:rPr>
          <w:lang w:eastAsia="zh-CN"/>
        </w:rPr>
        <w:t>数字健康画像</w:t>
      </w:r>
      <w:r>
        <w:rPr>
          <w:lang w:eastAsia="zh-CN"/>
        </w:rPr>
        <w:t>”</w:t>
      </w:r>
      <w:r>
        <w:rPr>
          <w:lang w:eastAsia="zh-CN"/>
        </w:rPr>
        <w:t>。基于此，系统可以生成高度个性化的饮食和运动建议。研究表明，这种基于数据的个性化干预可使患者的依从性提高</w:t>
      </w:r>
      <w:r>
        <w:rPr>
          <w:lang w:eastAsia="zh-CN"/>
        </w:rPr>
        <w:t>40%</w:t>
      </w:r>
      <w:r>
        <w:rPr>
          <w:lang w:eastAsia="zh-CN"/>
        </w:rPr>
        <w:t>以上，因为干预方案更加贴合个体的生活习惯与生理特征，执行难度大幅降低。</w:t>
      </w:r>
    </w:p>
    <w:p w:rsidR="00C67188" w:rsidRDefault="00C67188" w:rsidP="00C67188">
      <w:pPr>
        <w:pStyle w:val="a0"/>
        <w:rPr>
          <w:lang w:eastAsia="zh-CN"/>
        </w:rPr>
      </w:pPr>
      <w:r>
        <w:rPr>
          <w:lang w:eastAsia="zh-CN"/>
        </w:rPr>
        <w:t>从可穿戴设备市场看，我国已成为全球最大的智能可穿戴设备市场之一。根据行业数据，</w:t>
      </w:r>
      <w:r>
        <w:rPr>
          <w:lang w:eastAsia="zh-CN"/>
        </w:rPr>
        <w:t>2024</w:t>
      </w:r>
      <w:r>
        <w:rPr>
          <w:lang w:eastAsia="zh-CN"/>
        </w:rPr>
        <w:t>年我国智能可穿戴设备出货量超过</w:t>
      </w:r>
      <w:r>
        <w:rPr>
          <w:lang w:eastAsia="zh-CN"/>
        </w:rPr>
        <w:t>1.2</w:t>
      </w:r>
      <w:r>
        <w:rPr>
          <w:lang w:eastAsia="zh-CN"/>
        </w:rPr>
        <w:t>亿台，其中健康监测类设备占比超过</w:t>
      </w:r>
      <w:r>
        <w:rPr>
          <w:lang w:eastAsia="zh-CN"/>
        </w:rPr>
        <w:t>60%</w:t>
      </w:r>
      <w:r>
        <w:rPr>
          <w:lang w:eastAsia="zh-CN"/>
        </w:rPr>
        <w:t>。这些设备可以实时监测心率、血压、血氧、睡眠质量、身体活动量等关键健康指标，为生活方式干预提供了前所未有的数据</w:t>
      </w:r>
      <w:r>
        <w:rPr>
          <w:lang w:eastAsia="zh-CN"/>
        </w:rPr>
        <w:t xml:space="preserve"> granularity</w:t>
      </w:r>
      <w:r>
        <w:rPr>
          <w:lang w:eastAsia="zh-CN"/>
        </w:rPr>
        <w:t>。然而，目前这些设备采集的数据大多停留在</w:t>
      </w:r>
      <w:r>
        <w:rPr>
          <w:lang w:eastAsia="zh-CN"/>
        </w:rPr>
        <w:t>”</w:t>
      </w:r>
      <w:r>
        <w:rPr>
          <w:lang w:eastAsia="zh-CN"/>
        </w:rPr>
        <w:t>展示</w:t>
      </w:r>
      <w:r>
        <w:rPr>
          <w:lang w:eastAsia="zh-CN"/>
        </w:rPr>
        <w:t>”</w:t>
      </w:r>
      <w:r>
        <w:rPr>
          <w:lang w:eastAsia="zh-CN"/>
        </w:rPr>
        <w:t>层面，缺乏与临床干预的深度融合。未来的发展方向，是将可穿戴数据与电子健康档案（</w:t>
      </w:r>
      <w:r>
        <w:rPr>
          <w:lang w:eastAsia="zh-CN"/>
        </w:rPr>
        <w:t>EHR</w:t>
      </w:r>
      <w:r>
        <w:rPr>
          <w:lang w:eastAsia="zh-CN"/>
        </w:rPr>
        <w:t>）打通，实现</w:t>
      </w:r>
      <w:r>
        <w:rPr>
          <w:lang w:eastAsia="zh-CN"/>
        </w:rPr>
        <w:t>”</w:t>
      </w:r>
      <w:r>
        <w:rPr>
          <w:lang w:eastAsia="zh-CN"/>
        </w:rPr>
        <w:t>数据采集</w:t>
      </w:r>
      <w:r>
        <w:rPr>
          <w:lang w:eastAsia="zh-CN"/>
        </w:rPr>
        <w:t>—</w:t>
      </w:r>
      <w:r>
        <w:rPr>
          <w:lang w:eastAsia="zh-CN"/>
        </w:rPr>
        <w:t>风险评估</w:t>
      </w:r>
      <w:r>
        <w:rPr>
          <w:lang w:eastAsia="zh-CN"/>
        </w:rPr>
        <w:t>—</w:t>
      </w:r>
      <w:r>
        <w:rPr>
          <w:lang w:eastAsia="zh-CN"/>
        </w:rPr>
        <w:t>干预建议</w:t>
      </w:r>
      <w:r>
        <w:rPr>
          <w:lang w:eastAsia="zh-CN"/>
        </w:rPr>
        <w:t>—</w:t>
      </w:r>
      <w:r>
        <w:rPr>
          <w:lang w:eastAsia="zh-CN"/>
        </w:rPr>
        <w:t>效果反馈</w:t>
      </w:r>
      <w:r>
        <w:rPr>
          <w:lang w:eastAsia="zh-CN"/>
        </w:rPr>
        <w:t>”</w:t>
      </w:r>
      <w:r>
        <w:rPr>
          <w:lang w:eastAsia="zh-CN"/>
        </w:rPr>
        <w:t>的闭环管理。</w:t>
      </w:r>
    </w:p>
    <w:p w:rsidR="00C67188" w:rsidRDefault="00C67188" w:rsidP="00C67188">
      <w:pPr>
        <w:pStyle w:val="4"/>
        <w:rPr>
          <w:lang w:eastAsia="zh-CN"/>
        </w:rPr>
      </w:pPr>
      <w:bookmarkStart w:id="52" w:name="精准医学在生活方式干预中的应用"/>
      <w:bookmarkEnd w:id="51"/>
      <w:r>
        <w:rPr>
          <w:lang w:eastAsia="zh-CN"/>
        </w:rPr>
        <w:t>精准医学在生活方式干预中的应用</w:t>
      </w:r>
    </w:p>
    <w:p w:rsidR="00C67188" w:rsidRDefault="00C67188" w:rsidP="00C67188">
      <w:pPr>
        <w:pStyle w:val="FirstParagraph"/>
        <w:rPr>
          <w:lang w:eastAsia="zh-CN"/>
        </w:rPr>
      </w:pPr>
      <w:r>
        <w:rPr>
          <w:lang w:eastAsia="zh-CN"/>
        </w:rPr>
        <w:t>精准医学的核心在于</w:t>
      </w:r>
      <w:r>
        <w:rPr>
          <w:lang w:eastAsia="zh-CN"/>
        </w:rPr>
        <w:t>”</w:t>
      </w:r>
      <w:r>
        <w:rPr>
          <w:lang w:eastAsia="zh-CN"/>
        </w:rPr>
        <w:t>因人而异</w:t>
      </w:r>
      <w:r>
        <w:rPr>
          <w:lang w:eastAsia="zh-CN"/>
        </w:rPr>
        <w:t>”</w:t>
      </w:r>
      <w:r>
        <w:rPr>
          <w:lang w:eastAsia="zh-CN"/>
        </w:rPr>
        <w:t>，这在生活方式医学中体现得尤为明显。例如，通过基因检测，可以识别个体对特定营养素（如叶酸、维生素</w:t>
      </w:r>
      <w:r>
        <w:rPr>
          <w:lang w:eastAsia="zh-CN"/>
        </w:rPr>
        <w:t>D</w:t>
      </w:r>
      <w:r>
        <w:rPr>
          <w:lang w:eastAsia="zh-CN"/>
        </w:rPr>
        <w:t>）的代谢能力差异，以及对咖啡因、酒精的敏感度，从而制定精准的营养补充方案。在运动干预方面，基因信息可以帮助判断个体的肌肉类型、有氧耐力潜力及运动损伤风险，进而设计最优的运动处方。这种基于生物学特征的精准干预，极大地提升了生活方式医学的科学性与有效性。</w:t>
      </w:r>
    </w:p>
    <w:p w:rsidR="00C67188" w:rsidRDefault="00C67188" w:rsidP="00C67188">
      <w:pPr>
        <w:pStyle w:val="a0"/>
        <w:rPr>
          <w:lang w:eastAsia="zh-CN"/>
        </w:rPr>
      </w:pPr>
      <w:r>
        <w:rPr>
          <w:lang w:eastAsia="zh-CN"/>
        </w:rPr>
        <w:t>从肠道微生态研究看，近年来，肠道菌群与慢性病的关系成为研究热点。研究表明，肠道菌群的组成与肥胖、</w:t>
      </w:r>
      <w:r>
        <w:rPr>
          <w:lang w:eastAsia="zh-CN"/>
        </w:rPr>
        <w:t>2</w:t>
      </w:r>
      <w:r>
        <w:rPr>
          <w:lang w:eastAsia="zh-CN"/>
        </w:rPr>
        <w:t>型糖尿病、心血管疾病、抑郁症等多种慢性病密切相关。</w:t>
      </w:r>
      <w:r>
        <w:rPr>
          <w:lang w:eastAsia="zh-CN"/>
        </w:rPr>
        <w:lastRenderedPageBreak/>
        <w:t>通过肠道菌群检测和个性化益生菌干预，可以调节宿主的代谢状态和免疫功能，为生活方式医学提供了新的干预靶点。根据《自然》杂志发表的研究，通过饮食干预（如增加膳食纤维、多酚类物质）可以在数周内显著改变肠道菌群组成，进而改善血糖控制和炎症水平。</w:t>
      </w:r>
    </w:p>
    <w:p w:rsidR="00C67188" w:rsidRDefault="00C67188" w:rsidP="00C67188">
      <w:pPr>
        <w:pStyle w:val="4"/>
        <w:rPr>
          <w:lang w:eastAsia="zh-CN"/>
        </w:rPr>
      </w:pPr>
      <w:bookmarkStart w:id="53" w:name="ai与机器学习挖掘潜在规律"/>
      <w:bookmarkEnd w:id="52"/>
      <w:r>
        <w:rPr>
          <w:lang w:eastAsia="zh-CN"/>
        </w:rPr>
        <w:t>AI</w:t>
      </w:r>
      <w:r>
        <w:rPr>
          <w:lang w:eastAsia="zh-CN"/>
        </w:rPr>
        <w:t>与机器学习挖掘潜在规律</w:t>
      </w:r>
    </w:p>
    <w:p w:rsidR="00C67188" w:rsidRDefault="00C67188" w:rsidP="00C67188">
      <w:pPr>
        <w:pStyle w:val="FirstParagraph"/>
        <w:rPr>
          <w:lang w:eastAsia="zh-CN"/>
        </w:rPr>
      </w:pPr>
      <w:r>
        <w:rPr>
          <w:lang w:eastAsia="zh-CN"/>
        </w:rPr>
        <w:t>AI</w:t>
      </w:r>
      <w:r>
        <w:rPr>
          <w:lang w:eastAsia="zh-CN"/>
        </w:rPr>
        <w:t>和机器学习技术在处理海量健康数据方面具有不可替代的优势。通过分析数百万人的饮食记录、运动数据与疾病发生情况，</w:t>
      </w:r>
      <w:r>
        <w:rPr>
          <w:lang w:eastAsia="zh-CN"/>
        </w:rPr>
        <w:t>AI</w:t>
      </w:r>
      <w:r>
        <w:rPr>
          <w:lang w:eastAsia="zh-CN"/>
        </w:rPr>
        <w:t>能够挖掘出人类难以察觉的潜在规律，识别出与特定慢性病（如</w:t>
      </w:r>
      <w:r>
        <w:rPr>
          <w:lang w:eastAsia="zh-CN"/>
        </w:rPr>
        <w:t>2</w:t>
      </w:r>
      <w:r>
        <w:rPr>
          <w:lang w:eastAsia="zh-CN"/>
        </w:rPr>
        <w:t>型糖尿病、心血管疾病）密切相关的饮食模式与行为特征。这些发现反过来又可以指导生活方式干预指南的更新与优化。</w:t>
      </w:r>
    </w:p>
    <w:p w:rsidR="00C67188" w:rsidRDefault="00C67188" w:rsidP="00C67188">
      <w:pPr>
        <w:pStyle w:val="a0"/>
        <w:rPr>
          <w:lang w:eastAsia="zh-CN"/>
        </w:rPr>
      </w:pPr>
      <w:r>
        <w:rPr>
          <w:lang w:eastAsia="zh-CN"/>
        </w:rPr>
        <w:t>同时，</w:t>
      </w:r>
      <w:r>
        <w:rPr>
          <w:lang w:eastAsia="zh-CN"/>
        </w:rPr>
        <w:t>AI</w:t>
      </w:r>
      <w:r>
        <w:rPr>
          <w:lang w:eastAsia="zh-CN"/>
        </w:rPr>
        <w:t>驱动的智能健康助手能够提供</w:t>
      </w:r>
      <w:r>
        <w:rPr>
          <w:lang w:eastAsia="zh-CN"/>
        </w:rPr>
        <w:t>7×24</w:t>
      </w:r>
      <w:r>
        <w:rPr>
          <w:lang w:eastAsia="zh-CN"/>
        </w:rPr>
        <w:t>小时的个性化反馈与行为支持，有效弥补了专业人力不足的问题。根据行业数据，我国健康管理市场规模已从</w:t>
      </w:r>
      <w:r>
        <w:rPr>
          <w:lang w:eastAsia="zh-CN"/>
        </w:rPr>
        <w:t>2020</w:t>
      </w:r>
      <w:r>
        <w:rPr>
          <w:lang w:eastAsia="zh-CN"/>
        </w:rPr>
        <w:t>年的约</w:t>
      </w:r>
      <w:r>
        <w:rPr>
          <w:lang w:eastAsia="zh-CN"/>
        </w:rPr>
        <w:t>8000</w:t>
      </w:r>
      <w:r>
        <w:rPr>
          <w:lang w:eastAsia="zh-CN"/>
        </w:rPr>
        <w:t>亿元增长至</w:t>
      </w:r>
      <w:r>
        <w:rPr>
          <w:lang w:eastAsia="zh-CN"/>
        </w:rPr>
        <w:t>2024</w:t>
      </w:r>
      <w:r>
        <w:rPr>
          <w:lang w:eastAsia="zh-CN"/>
        </w:rPr>
        <w:t>年的</w:t>
      </w:r>
      <w:r>
        <w:rPr>
          <w:lang w:eastAsia="zh-CN"/>
        </w:rPr>
        <w:t>12555.2</w:t>
      </w:r>
      <w:r>
        <w:rPr>
          <w:lang w:eastAsia="zh-CN"/>
        </w:rPr>
        <w:t>亿元，预计到</w:t>
      </w:r>
      <w:r>
        <w:rPr>
          <w:lang w:eastAsia="zh-CN"/>
        </w:rPr>
        <w:t>2025</w:t>
      </w:r>
      <w:r>
        <w:rPr>
          <w:lang w:eastAsia="zh-CN"/>
        </w:rPr>
        <w:t>年将达到</w:t>
      </w:r>
      <w:r>
        <w:rPr>
          <w:lang w:eastAsia="zh-CN"/>
        </w:rPr>
        <w:t>13225.5</w:t>
      </w:r>
      <w:r>
        <w:rPr>
          <w:lang w:eastAsia="zh-CN"/>
        </w:rPr>
        <w:t>亿元。其中，</w:t>
      </w:r>
      <w:r>
        <w:rPr>
          <w:lang w:eastAsia="zh-CN"/>
        </w:rPr>
        <w:t>AI</w:t>
      </w:r>
      <w:r>
        <w:rPr>
          <w:lang w:eastAsia="zh-CN"/>
        </w:rPr>
        <w:t>健康管理服务是增长最快的细分领域之一。以美年健康为例，该公司</w:t>
      </w:r>
      <w:r>
        <w:rPr>
          <w:lang w:eastAsia="zh-CN"/>
        </w:rPr>
        <w:t>2024</w:t>
      </w:r>
      <w:r>
        <w:rPr>
          <w:lang w:eastAsia="zh-CN"/>
        </w:rPr>
        <w:t>年已推出</w:t>
      </w:r>
      <w:r>
        <w:rPr>
          <w:lang w:eastAsia="zh-CN"/>
        </w:rPr>
        <w:t>”</w:t>
      </w:r>
      <w:r>
        <w:rPr>
          <w:lang w:eastAsia="zh-CN"/>
        </w:rPr>
        <w:t>健康小美</w:t>
      </w:r>
      <w:r>
        <w:rPr>
          <w:lang w:eastAsia="zh-CN"/>
        </w:rPr>
        <w:t>”</w:t>
      </w:r>
      <w:r>
        <w:rPr>
          <w:lang w:eastAsia="zh-CN"/>
        </w:rPr>
        <w:t>等</w:t>
      </w:r>
      <w:r>
        <w:rPr>
          <w:lang w:eastAsia="zh-CN"/>
        </w:rPr>
        <w:t>AI</w:t>
      </w:r>
      <w:r>
        <w:rPr>
          <w:lang w:eastAsia="zh-CN"/>
        </w:rPr>
        <w:t>健康管理产品，利用</w:t>
      </w:r>
      <w:r>
        <w:rPr>
          <w:lang w:eastAsia="zh-CN"/>
        </w:rPr>
        <w:t>AI</w:t>
      </w:r>
      <w:r>
        <w:rPr>
          <w:lang w:eastAsia="zh-CN"/>
        </w:rPr>
        <w:t>技术实现健康风险的智能评估和个性化干预建议。</w:t>
      </w:r>
    </w:p>
    <w:p w:rsidR="00C67188" w:rsidRDefault="00C67188" w:rsidP="00C67188">
      <w:pPr>
        <w:pStyle w:val="4"/>
        <w:rPr>
          <w:lang w:eastAsia="zh-CN"/>
        </w:rPr>
      </w:pPr>
      <w:bookmarkStart w:id="54" w:name="跨学科合作的深化"/>
      <w:bookmarkEnd w:id="53"/>
      <w:r>
        <w:rPr>
          <w:lang w:eastAsia="zh-CN"/>
        </w:rPr>
        <w:t>跨学科合作的深化</w:t>
      </w:r>
    </w:p>
    <w:p w:rsidR="00C67188" w:rsidRDefault="00C67188" w:rsidP="00C67188">
      <w:pPr>
        <w:pStyle w:val="FirstParagraph"/>
        <w:rPr>
          <w:lang w:eastAsia="zh-CN"/>
        </w:rPr>
      </w:pPr>
      <w:r>
        <w:rPr>
          <w:lang w:eastAsia="zh-CN"/>
        </w:rPr>
        <w:t>数字健康技术的发展也推动了跨学科合作的深化。基础科学家、临床医生、行为心理学家、数据科学家与政策制定者需要紧密协作，共同构建从数据采集、算法模型、干预方案到效果评估的完整闭环。只有打破学科壁垒，才能真正释放数字技术在生活方式医学中的巨大潜力。</w:t>
      </w:r>
    </w:p>
    <w:p w:rsidR="00C67188" w:rsidRDefault="00C67188" w:rsidP="00C67188">
      <w:pPr>
        <w:pStyle w:val="a0"/>
        <w:rPr>
          <w:lang w:eastAsia="zh-CN"/>
        </w:rPr>
      </w:pPr>
      <w:r>
        <w:rPr>
          <w:lang w:eastAsia="zh-CN"/>
        </w:rPr>
        <w:t>从全球趋势看，</w:t>
      </w:r>
      <w:r>
        <w:rPr>
          <w:lang w:eastAsia="zh-CN"/>
        </w:rPr>
        <w:t>“</w:t>
      </w:r>
      <w:r>
        <w:rPr>
          <w:lang w:eastAsia="zh-CN"/>
        </w:rPr>
        <w:t>数字疗法</w:t>
      </w:r>
      <w:r>
        <w:rPr>
          <w:lang w:eastAsia="zh-CN"/>
        </w:rPr>
        <w:t>”</w:t>
      </w:r>
      <w:r>
        <w:rPr>
          <w:lang w:eastAsia="zh-CN"/>
        </w:rPr>
        <w:t>（</w:t>
      </w:r>
      <w:r>
        <w:rPr>
          <w:lang w:eastAsia="zh-CN"/>
        </w:rPr>
        <w:t>Digital Therapeutics, DTx</w:t>
      </w:r>
      <w:r>
        <w:rPr>
          <w:lang w:eastAsia="zh-CN"/>
        </w:rPr>
        <w:t>）正成为数字健康领域的新兴赛道。根据国际数字疗法联盟（</w:t>
      </w:r>
      <w:r>
        <w:rPr>
          <w:lang w:eastAsia="zh-CN"/>
        </w:rPr>
        <w:t>DTA</w:t>
      </w:r>
      <w:r>
        <w:rPr>
          <w:lang w:eastAsia="zh-CN"/>
        </w:rPr>
        <w:t>）的定义，数字疗法是由软件程序驱动、以循证医学为基础的干预方案，用于治疗、管理或预防疾病。截至</w:t>
      </w:r>
      <w:r>
        <w:rPr>
          <w:lang w:eastAsia="zh-CN"/>
        </w:rPr>
        <w:t>2025</w:t>
      </w:r>
      <w:r>
        <w:rPr>
          <w:lang w:eastAsia="zh-CN"/>
        </w:rPr>
        <w:t>年，全球已有超过</w:t>
      </w:r>
      <w:r>
        <w:rPr>
          <w:lang w:eastAsia="zh-CN"/>
        </w:rPr>
        <w:t>100</w:t>
      </w:r>
      <w:r>
        <w:rPr>
          <w:lang w:eastAsia="zh-CN"/>
        </w:rPr>
        <w:t>款数字疗法产品获得监管批准，其中不少聚焦于糖尿病、肥胖、心血管疾病等慢性病的管理。我国在这一领域也在加速布局，预计未来几年将有更多数字疗法产品进入临床。</w:t>
      </w:r>
    </w:p>
    <w:p w:rsidR="00C67188" w:rsidRDefault="00C67188" w:rsidP="00C67188">
      <w:pPr>
        <w:pStyle w:val="3"/>
        <w:rPr>
          <w:lang w:eastAsia="zh-CN"/>
        </w:rPr>
      </w:pPr>
      <w:bookmarkStart w:id="55" w:name="四健康管理的多层次体系"/>
      <w:bookmarkEnd w:id="50"/>
      <w:bookmarkEnd w:id="54"/>
      <w:r>
        <w:rPr>
          <w:lang w:eastAsia="zh-CN"/>
        </w:rPr>
        <w:lastRenderedPageBreak/>
        <w:t>四、健康管理的多层次体系</w:t>
      </w:r>
    </w:p>
    <w:p w:rsidR="00C67188" w:rsidRDefault="00C67188" w:rsidP="00C67188">
      <w:pPr>
        <w:pStyle w:val="FirstParagraph"/>
        <w:rPr>
          <w:lang w:eastAsia="zh-CN"/>
        </w:rPr>
      </w:pPr>
      <w:r>
        <w:rPr>
          <w:lang w:eastAsia="zh-CN"/>
        </w:rPr>
        <w:t>构建中国特色的健康生活方式医学体系，必须依托一个多层次、全方位的健康管理服务网络。这一体系既包括针对个体的狭义健康管理，也涵盖整合社会资源的广义健康管理。</w:t>
      </w:r>
    </w:p>
    <w:p w:rsidR="00C67188" w:rsidRDefault="00C67188" w:rsidP="00C67188">
      <w:pPr>
        <w:pStyle w:val="4"/>
        <w:rPr>
          <w:lang w:eastAsia="zh-CN"/>
        </w:rPr>
      </w:pPr>
      <w:bookmarkStart w:id="56" w:name="狭义与广义健康管理的协同"/>
      <w:r>
        <w:rPr>
          <w:lang w:eastAsia="zh-CN"/>
        </w:rPr>
        <w:t>狭义与广义健康管理的协同</w:t>
      </w:r>
    </w:p>
    <w:p w:rsidR="00C67188" w:rsidRDefault="00C67188" w:rsidP="00C67188">
      <w:pPr>
        <w:pStyle w:val="FirstParagraph"/>
        <w:rPr>
          <w:lang w:eastAsia="zh-CN"/>
        </w:rPr>
      </w:pPr>
      <w:r>
        <w:rPr>
          <w:lang w:eastAsia="zh-CN"/>
        </w:rPr>
        <w:t>狭义健康管理主要面向个人与企业，通过对个体健康危险因素进行系统的检测、评价与干预，实现疾病的早期预警与风险控制。其核心是</w:t>
      </w:r>
      <w:r>
        <w:rPr>
          <w:lang w:eastAsia="zh-CN"/>
        </w:rPr>
        <w:t>”</w:t>
      </w:r>
      <w:r>
        <w:rPr>
          <w:lang w:eastAsia="zh-CN"/>
        </w:rPr>
        <w:t>个体化</w:t>
      </w:r>
      <w:r>
        <w:rPr>
          <w:lang w:eastAsia="zh-CN"/>
        </w:rPr>
        <w:t>”</w:t>
      </w:r>
      <w:r>
        <w:rPr>
          <w:lang w:eastAsia="zh-CN"/>
        </w:rPr>
        <w:t>与</w:t>
      </w:r>
      <w:r>
        <w:rPr>
          <w:lang w:eastAsia="zh-CN"/>
        </w:rPr>
        <w:t>”</w:t>
      </w:r>
      <w:r>
        <w:rPr>
          <w:lang w:eastAsia="zh-CN"/>
        </w:rPr>
        <w:t>精准化</w:t>
      </w:r>
      <w:r>
        <w:rPr>
          <w:lang w:eastAsia="zh-CN"/>
        </w:rPr>
        <w:t>”</w:t>
      </w:r>
      <w:r>
        <w:rPr>
          <w:lang w:eastAsia="zh-CN"/>
        </w:rPr>
        <w:t>。根据《中国健康体检行业全景图谱》的数据，</w:t>
      </w:r>
      <w:r>
        <w:rPr>
          <w:lang w:eastAsia="zh-CN"/>
        </w:rPr>
        <w:t>2024</w:t>
      </w:r>
      <w:r>
        <w:rPr>
          <w:lang w:eastAsia="zh-CN"/>
        </w:rPr>
        <w:t>年我国体检市场规模约为</w:t>
      </w:r>
      <w:r>
        <w:rPr>
          <w:lang w:eastAsia="zh-CN"/>
        </w:rPr>
        <w:t>2584</w:t>
      </w:r>
      <w:r>
        <w:rPr>
          <w:lang w:eastAsia="zh-CN"/>
        </w:rPr>
        <w:t>亿元，健康体检人次约</w:t>
      </w:r>
      <w:r>
        <w:rPr>
          <w:lang w:eastAsia="zh-CN"/>
        </w:rPr>
        <w:t>5.43</w:t>
      </w:r>
      <w:r>
        <w:rPr>
          <w:lang w:eastAsia="zh-CN"/>
        </w:rPr>
        <w:t>亿人。其中，公立医院市场份额约占</w:t>
      </w:r>
      <w:r>
        <w:rPr>
          <w:lang w:eastAsia="zh-CN"/>
        </w:rPr>
        <w:t>69%</w:t>
      </w:r>
      <w:r>
        <w:rPr>
          <w:lang w:eastAsia="zh-CN"/>
        </w:rPr>
        <w:t>，民营连锁机构约占</w:t>
      </w:r>
      <w:r>
        <w:rPr>
          <w:lang w:eastAsia="zh-CN"/>
        </w:rPr>
        <w:t>24%</w:t>
      </w:r>
      <w:r>
        <w:rPr>
          <w:lang w:eastAsia="zh-CN"/>
        </w:rPr>
        <w:t>。行业龙头企业美年健康</w:t>
      </w:r>
      <w:r>
        <w:rPr>
          <w:lang w:eastAsia="zh-CN"/>
        </w:rPr>
        <w:t>2024</w:t>
      </w:r>
      <w:r>
        <w:rPr>
          <w:lang w:eastAsia="zh-CN"/>
        </w:rPr>
        <w:t>年拥有</w:t>
      </w:r>
      <w:r>
        <w:rPr>
          <w:lang w:eastAsia="zh-CN"/>
        </w:rPr>
        <w:t>576</w:t>
      </w:r>
      <w:r>
        <w:rPr>
          <w:lang w:eastAsia="zh-CN"/>
        </w:rPr>
        <w:t>家体检中心，年服务人次</w:t>
      </w:r>
      <w:r>
        <w:rPr>
          <w:lang w:eastAsia="zh-CN"/>
        </w:rPr>
        <w:t>2525</w:t>
      </w:r>
      <w:r>
        <w:rPr>
          <w:lang w:eastAsia="zh-CN"/>
        </w:rPr>
        <w:t>万人，客单价</w:t>
      </w:r>
      <w:r>
        <w:rPr>
          <w:lang w:eastAsia="zh-CN"/>
        </w:rPr>
        <w:t>672</w:t>
      </w:r>
      <w:r>
        <w:rPr>
          <w:lang w:eastAsia="zh-CN"/>
        </w:rPr>
        <w:t>元。这些数据表明，狭义健康管理市场已具备相当规模，但服务深度和干预效果仍有提升空间。</w:t>
      </w:r>
    </w:p>
    <w:p w:rsidR="00C67188" w:rsidRDefault="00C67188" w:rsidP="00C67188">
      <w:pPr>
        <w:pStyle w:val="a0"/>
        <w:rPr>
          <w:lang w:eastAsia="zh-CN"/>
        </w:rPr>
      </w:pPr>
      <w:r>
        <w:rPr>
          <w:lang w:eastAsia="zh-CN"/>
        </w:rPr>
        <w:t>而广义健康管理则突破了医疗体系的边界，吸纳食品、体育、旅游、保险、养老等多行业相关资源，构建一个完整、科学、现代、多元化的服务体系。其核心是</w:t>
      </w:r>
      <w:r>
        <w:rPr>
          <w:lang w:eastAsia="zh-CN"/>
        </w:rPr>
        <w:t>”</w:t>
      </w:r>
      <w:r>
        <w:rPr>
          <w:lang w:eastAsia="zh-CN"/>
        </w:rPr>
        <w:t>生态化</w:t>
      </w:r>
      <w:r>
        <w:rPr>
          <w:lang w:eastAsia="zh-CN"/>
        </w:rPr>
        <w:t>”</w:t>
      </w:r>
      <w:r>
        <w:rPr>
          <w:lang w:eastAsia="zh-CN"/>
        </w:rPr>
        <w:t>与</w:t>
      </w:r>
      <w:r>
        <w:rPr>
          <w:lang w:eastAsia="zh-CN"/>
        </w:rPr>
        <w:t>”</w:t>
      </w:r>
      <w:r>
        <w:rPr>
          <w:lang w:eastAsia="zh-CN"/>
        </w:rPr>
        <w:t>社会化</w:t>
      </w:r>
      <w:r>
        <w:rPr>
          <w:lang w:eastAsia="zh-CN"/>
        </w:rPr>
        <w:t>”</w:t>
      </w:r>
      <w:r>
        <w:rPr>
          <w:lang w:eastAsia="zh-CN"/>
        </w:rPr>
        <w:t>。两者相辅相成，狭义管理为广义体系提供专业支撑，广义体系为狭义管理创造实施环境。</w:t>
      </w:r>
    </w:p>
    <w:p w:rsidR="00C67188" w:rsidRDefault="00C67188" w:rsidP="00C67188">
      <w:pPr>
        <w:pStyle w:val="a0"/>
        <w:rPr>
          <w:lang w:eastAsia="zh-CN"/>
        </w:rPr>
      </w:pPr>
      <w:r>
        <w:rPr>
          <w:lang w:eastAsia="zh-CN"/>
        </w:rPr>
        <w:t>从健康体检行业的发展趋势看，我国正从</w:t>
      </w:r>
      <w:r>
        <w:rPr>
          <w:lang w:eastAsia="zh-CN"/>
        </w:rPr>
        <w:t>”</w:t>
      </w:r>
      <w:r>
        <w:rPr>
          <w:lang w:eastAsia="zh-CN"/>
        </w:rPr>
        <w:t>体检</w:t>
      </w:r>
      <w:r>
        <w:rPr>
          <w:lang w:eastAsia="zh-CN"/>
        </w:rPr>
        <w:t>1.0</w:t>
      </w:r>
      <w:r>
        <w:rPr>
          <w:lang w:eastAsia="zh-CN"/>
        </w:rPr>
        <w:t>时代</w:t>
      </w:r>
      <w:r>
        <w:rPr>
          <w:lang w:eastAsia="zh-CN"/>
        </w:rPr>
        <w:t>”</w:t>
      </w:r>
      <w:r>
        <w:rPr>
          <w:lang w:eastAsia="zh-CN"/>
        </w:rPr>
        <w:t>（单纯体检）向</w:t>
      </w:r>
      <w:r>
        <w:rPr>
          <w:lang w:eastAsia="zh-CN"/>
        </w:rPr>
        <w:t>”</w:t>
      </w:r>
      <w:r>
        <w:rPr>
          <w:lang w:eastAsia="zh-CN"/>
        </w:rPr>
        <w:t>体检</w:t>
      </w:r>
      <w:r>
        <w:rPr>
          <w:lang w:eastAsia="zh-CN"/>
        </w:rPr>
        <w:t>3.0</w:t>
      </w:r>
      <w:r>
        <w:rPr>
          <w:lang w:eastAsia="zh-CN"/>
        </w:rPr>
        <w:t>时代</w:t>
      </w:r>
      <w:r>
        <w:rPr>
          <w:lang w:eastAsia="zh-CN"/>
        </w:rPr>
        <w:t>”</w:t>
      </w:r>
      <w:r>
        <w:rPr>
          <w:lang w:eastAsia="zh-CN"/>
        </w:rPr>
        <w:t>（系统健康管理）转型。根据前瞻产业研究院的数据，</w:t>
      </w:r>
      <w:r>
        <w:rPr>
          <w:lang w:eastAsia="zh-CN"/>
        </w:rPr>
        <w:t>2023</w:t>
      </w:r>
      <w:r>
        <w:rPr>
          <w:lang w:eastAsia="zh-CN"/>
        </w:rPr>
        <w:t>年我国健康体检行业市场规模约为</w:t>
      </w:r>
      <w:r>
        <w:rPr>
          <w:lang w:eastAsia="zh-CN"/>
        </w:rPr>
        <w:t>2922</w:t>
      </w:r>
      <w:r>
        <w:rPr>
          <w:lang w:eastAsia="zh-CN"/>
        </w:rPr>
        <w:t>亿元，预计到</w:t>
      </w:r>
      <w:r>
        <w:rPr>
          <w:lang w:eastAsia="zh-CN"/>
        </w:rPr>
        <w:t>2025</w:t>
      </w:r>
      <w:r>
        <w:rPr>
          <w:lang w:eastAsia="zh-CN"/>
        </w:rPr>
        <w:t>年接近</w:t>
      </w:r>
      <w:r>
        <w:rPr>
          <w:lang w:eastAsia="zh-CN"/>
        </w:rPr>
        <w:t>3000</w:t>
      </w:r>
      <w:r>
        <w:rPr>
          <w:lang w:eastAsia="zh-CN"/>
        </w:rPr>
        <w:t>亿元，到</w:t>
      </w:r>
      <w:r>
        <w:rPr>
          <w:lang w:eastAsia="zh-CN"/>
        </w:rPr>
        <w:t>2030</w:t>
      </w:r>
      <w:r>
        <w:rPr>
          <w:lang w:eastAsia="zh-CN"/>
        </w:rPr>
        <w:t>年有望突破</w:t>
      </w:r>
      <w:r>
        <w:rPr>
          <w:lang w:eastAsia="zh-CN"/>
        </w:rPr>
        <w:t>4000</w:t>
      </w:r>
      <w:r>
        <w:rPr>
          <w:lang w:eastAsia="zh-CN"/>
        </w:rPr>
        <w:t>亿元。在这一转型过程中，体检机构正从</w:t>
      </w:r>
      <w:r>
        <w:rPr>
          <w:lang w:eastAsia="zh-CN"/>
        </w:rPr>
        <w:t>”</w:t>
      </w:r>
      <w:r>
        <w:rPr>
          <w:lang w:eastAsia="zh-CN"/>
        </w:rPr>
        <w:t>疾病筛查</w:t>
      </w:r>
      <w:r>
        <w:rPr>
          <w:lang w:eastAsia="zh-CN"/>
        </w:rPr>
        <w:t>”</w:t>
      </w:r>
      <w:r>
        <w:rPr>
          <w:lang w:eastAsia="zh-CN"/>
        </w:rPr>
        <w:t>向</w:t>
      </w:r>
      <w:r>
        <w:rPr>
          <w:lang w:eastAsia="zh-CN"/>
        </w:rPr>
        <w:t>”</w:t>
      </w:r>
      <w:r>
        <w:rPr>
          <w:lang w:eastAsia="zh-CN"/>
        </w:rPr>
        <w:t>健康风险评估</w:t>
      </w:r>
      <w:r>
        <w:rPr>
          <w:lang w:eastAsia="zh-CN"/>
        </w:rPr>
        <w:t>+</w:t>
      </w:r>
      <w:r>
        <w:rPr>
          <w:lang w:eastAsia="zh-CN"/>
        </w:rPr>
        <w:t>生活方式干预</w:t>
      </w:r>
      <w:r>
        <w:rPr>
          <w:lang w:eastAsia="zh-CN"/>
        </w:rPr>
        <w:t>”</w:t>
      </w:r>
      <w:r>
        <w:rPr>
          <w:lang w:eastAsia="zh-CN"/>
        </w:rPr>
        <w:t>升级，</w:t>
      </w:r>
      <w:r>
        <w:rPr>
          <w:lang w:eastAsia="zh-CN"/>
        </w:rPr>
        <w:t>AI</w:t>
      </w:r>
      <w:r>
        <w:rPr>
          <w:lang w:eastAsia="zh-CN"/>
        </w:rPr>
        <w:t>辅助诊断、个性化健康管理方案、检后随访干预等增值服务成为行业竞争的新焦点。</w:t>
      </w:r>
    </w:p>
    <w:p w:rsidR="00C67188" w:rsidRDefault="00C67188" w:rsidP="00C67188">
      <w:pPr>
        <w:pStyle w:val="4"/>
        <w:rPr>
          <w:lang w:eastAsia="zh-CN"/>
        </w:rPr>
      </w:pPr>
      <w:bookmarkStart w:id="57" w:name="服务对象的精准分类"/>
      <w:bookmarkEnd w:id="56"/>
      <w:r>
        <w:rPr>
          <w:lang w:eastAsia="zh-CN"/>
        </w:rPr>
        <w:t>服务对象的精准分类</w:t>
      </w:r>
    </w:p>
    <w:p w:rsidR="00C67188" w:rsidRDefault="00C67188" w:rsidP="00C67188">
      <w:pPr>
        <w:pStyle w:val="FirstParagraph"/>
        <w:rPr>
          <w:lang w:eastAsia="zh-CN"/>
        </w:rPr>
      </w:pPr>
      <w:r>
        <w:rPr>
          <w:lang w:eastAsia="zh-CN"/>
        </w:rPr>
        <w:t>多层次体系需要对服务对象进行精准分类，以实现资源的优化配置。主要包括四类人群：一是亚健康人群，他们是生活方式干预的最大潜在受益者，通过早期干预可有效阻断疾病进程。根据《中国亚健康学》的估计，我国亚健康人群比例高达</w:t>
      </w:r>
      <w:r>
        <w:rPr>
          <w:lang w:eastAsia="zh-CN"/>
        </w:rPr>
        <w:t>70%</w:t>
      </w:r>
      <w:r>
        <w:rPr>
          <w:lang w:eastAsia="zh-CN"/>
        </w:rPr>
        <w:t>，约</w:t>
      </w:r>
      <w:r>
        <w:rPr>
          <w:lang w:eastAsia="zh-CN"/>
        </w:rPr>
        <w:t>9.5</w:t>
      </w:r>
      <w:r>
        <w:rPr>
          <w:lang w:eastAsia="zh-CN"/>
        </w:rPr>
        <w:t>亿人。这一庞大的人群是生活方式医学服务的核心目标人群。二是老</w:t>
      </w:r>
      <w:r>
        <w:rPr>
          <w:lang w:eastAsia="zh-CN"/>
        </w:rPr>
        <w:lastRenderedPageBreak/>
        <w:t>年人群，其健康管理重点在于功能维护、跌倒预防与慢性病综合管理。我国</w:t>
      </w:r>
      <w:r>
        <w:rPr>
          <w:lang w:eastAsia="zh-CN"/>
        </w:rPr>
        <w:t>60</w:t>
      </w:r>
      <w:r>
        <w:rPr>
          <w:lang w:eastAsia="zh-CN"/>
        </w:rPr>
        <w:t>岁以上人口已达</w:t>
      </w:r>
      <w:r>
        <w:rPr>
          <w:lang w:eastAsia="zh-CN"/>
        </w:rPr>
        <w:t>2.97</w:t>
      </w:r>
      <w:r>
        <w:rPr>
          <w:lang w:eastAsia="zh-CN"/>
        </w:rPr>
        <w:t>亿，且以每年约</w:t>
      </w:r>
      <w:r>
        <w:rPr>
          <w:lang w:eastAsia="zh-CN"/>
        </w:rPr>
        <w:t>1000</w:t>
      </w:r>
      <w:r>
        <w:rPr>
          <w:lang w:eastAsia="zh-CN"/>
        </w:rPr>
        <w:t>万的速度递增，老年健康管理市场潜力巨大。三是慢性患者群，需要通过生活方式干预与药物治疗协同，控制病情进展、减少并发症。我国慢性病患者已超过</w:t>
      </w:r>
      <w:r>
        <w:rPr>
          <w:lang w:eastAsia="zh-CN"/>
        </w:rPr>
        <w:t>4</w:t>
      </w:r>
      <w:r>
        <w:rPr>
          <w:lang w:eastAsia="zh-CN"/>
        </w:rPr>
        <w:t>亿人，这一人群的规范化管理是降低慢性病负担的关键。四是康复人群，重点在于促进功能恢复、预防复发与提高生活质量。</w:t>
      </w:r>
    </w:p>
    <w:p w:rsidR="00C67188" w:rsidRDefault="00C67188" w:rsidP="00C67188">
      <w:pPr>
        <w:pStyle w:val="a0"/>
        <w:rPr>
          <w:lang w:eastAsia="zh-CN"/>
        </w:rPr>
      </w:pPr>
      <w:r>
        <w:rPr>
          <w:lang w:eastAsia="zh-CN"/>
        </w:rPr>
        <w:t>从服务需求看，不同人群对健康管理的需求存在明显差异。亚健康人群更关注健康风险评估和早期干预；老年人群更关注功能维护和生活质量；慢性患者群更关注病情控制和并发症预防；康复人群更关注功能恢复和社会回归。生活方式医学体系需要针对不同人群的需求特点，设计差异化的服务包和干预方案。</w:t>
      </w:r>
    </w:p>
    <w:p w:rsidR="00C67188" w:rsidRDefault="00C67188" w:rsidP="00C67188">
      <w:pPr>
        <w:pStyle w:val="4"/>
        <w:rPr>
          <w:lang w:eastAsia="zh-CN"/>
        </w:rPr>
      </w:pPr>
      <w:bookmarkStart w:id="58" w:name="多维度的全面健康保健"/>
      <w:bookmarkEnd w:id="57"/>
      <w:r>
        <w:rPr>
          <w:lang w:eastAsia="zh-CN"/>
        </w:rPr>
        <w:t>多维度的全面健康保健</w:t>
      </w:r>
    </w:p>
    <w:p w:rsidR="00C67188" w:rsidRDefault="00C67188" w:rsidP="00C67188">
      <w:pPr>
        <w:pStyle w:val="FirstParagraph"/>
        <w:rPr>
          <w:lang w:eastAsia="zh-CN"/>
        </w:rPr>
      </w:pPr>
      <w:r>
        <w:rPr>
          <w:lang w:eastAsia="zh-CN"/>
        </w:rPr>
        <w:t>现代健康管理主张通过饮食、运动、心理调适、睡眠改善等个人养生保健方法维持健康平衡。这要求我们从</w:t>
      </w:r>
      <w:r>
        <w:rPr>
          <w:lang w:eastAsia="zh-CN"/>
        </w:rPr>
        <w:t>”</w:t>
      </w:r>
      <w:r>
        <w:rPr>
          <w:lang w:eastAsia="zh-CN"/>
        </w:rPr>
        <w:t>生物学、心理学、社会学</w:t>
      </w:r>
      <w:r>
        <w:rPr>
          <w:lang w:eastAsia="zh-CN"/>
        </w:rPr>
        <w:t>”</w:t>
      </w:r>
      <w:r>
        <w:rPr>
          <w:lang w:eastAsia="zh-CN"/>
        </w:rPr>
        <w:t>三个维度实现对个人和群体的全面健康保健服务。生物学维度关注生理指标与疾病风险；心理学维度关注情绪管理、压力应对与行为改变动机；社会学维度关注家庭支持、社区环境与文化习俗对健康行为的影响。只有实现这三个维度的协同干预，才能真正达成</w:t>
      </w:r>
      <w:r>
        <w:rPr>
          <w:lang w:eastAsia="zh-CN"/>
        </w:rPr>
        <w:t>”</w:t>
      </w:r>
      <w:r>
        <w:rPr>
          <w:lang w:eastAsia="zh-CN"/>
        </w:rPr>
        <w:t>全人健康</w:t>
      </w:r>
      <w:r>
        <w:rPr>
          <w:lang w:eastAsia="zh-CN"/>
        </w:rPr>
        <w:t>”</w:t>
      </w:r>
      <w:r>
        <w:rPr>
          <w:lang w:eastAsia="zh-CN"/>
        </w:rPr>
        <w:t>的目标。</w:t>
      </w:r>
    </w:p>
    <w:p w:rsidR="00C67188" w:rsidRDefault="00C67188" w:rsidP="00C67188">
      <w:pPr>
        <w:pStyle w:val="a0"/>
        <w:rPr>
          <w:lang w:eastAsia="zh-CN"/>
        </w:rPr>
      </w:pPr>
      <w:r>
        <w:rPr>
          <w:lang w:eastAsia="zh-CN"/>
        </w:rPr>
        <w:t>从行为改变理论看，健康行为的养成和维持是一个复杂的社会心理过程。根据普罗察斯卡（</w:t>
      </w:r>
      <w:r>
        <w:rPr>
          <w:lang w:eastAsia="zh-CN"/>
        </w:rPr>
        <w:t>Prochaska</w:t>
      </w:r>
      <w:r>
        <w:rPr>
          <w:lang w:eastAsia="zh-CN"/>
        </w:rPr>
        <w:t>）的行为改变阶段理论，个体从</w:t>
      </w:r>
      <w:r>
        <w:rPr>
          <w:lang w:eastAsia="zh-CN"/>
        </w:rPr>
        <w:t>”</w:t>
      </w:r>
      <w:r>
        <w:rPr>
          <w:lang w:eastAsia="zh-CN"/>
        </w:rPr>
        <w:t>无意改变</w:t>
      </w:r>
      <w:r>
        <w:rPr>
          <w:lang w:eastAsia="zh-CN"/>
        </w:rPr>
        <w:t>”</w:t>
      </w:r>
      <w:r>
        <w:rPr>
          <w:lang w:eastAsia="zh-CN"/>
        </w:rPr>
        <w:t>到</w:t>
      </w:r>
      <w:r>
        <w:rPr>
          <w:lang w:eastAsia="zh-CN"/>
        </w:rPr>
        <w:t>”</w:t>
      </w:r>
      <w:r>
        <w:rPr>
          <w:lang w:eastAsia="zh-CN"/>
        </w:rPr>
        <w:t>维持新行为</w:t>
      </w:r>
      <w:r>
        <w:rPr>
          <w:lang w:eastAsia="zh-CN"/>
        </w:rPr>
        <w:t>”</w:t>
      </w:r>
      <w:r>
        <w:rPr>
          <w:lang w:eastAsia="zh-CN"/>
        </w:rPr>
        <w:t>需要经历六个阶段，每个阶段需要不同的干预策略。生活方式医学的干预设计，需要充分考虑个体所处的行为改变阶段，提供相匹配的教育、激励和支持，而非</w:t>
      </w:r>
      <w:r>
        <w:rPr>
          <w:lang w:eastAsia="zh-CN"/>
        </w:rPr>
        <w:t>”</w:t>
      </w:r>
      <w:r>
        <w:rPr>
          <w:lang w:eastAsia="zh-CN"/>
        </w:rPr>
        <w:t>一刀切</w:t>
      </w:r>
      <w:r>
        <w:rPr>
          <w:lang w:eastAsia="zh-CN"/>
        </w:rPr>
        <w:t>”</w:t>
      </w:r>
      <w:r>
        <w:rPr>
          <w:lang w:eastAsia="zh-CN"/>
        </w:rPr>
        <w:t>的标准化方案。研究表明，基于行为改变阶段理论的个性化干预，其效果比标准化干预提高约</w:t>
      </w:r>
      <w:r>
        <w:rPr>
          <w:lang w:eastAsia="zh-CN"/>
        </w:rPr>
        <w:t>25-30%</w:t>
      </w:r>
      <w:r>
        <w:rPr>
          <w:lang w:eastAsia="zh-CN"/>
        </w:rPr>
        <w:t>。</w:t>
      </w:r>
    </w:p>
    <w:p w:rsidR="00C67188" w:rsidRDefault="00C67188" w:rsidP="00C67188">
      <w:pPr>
        <w:pStyle w:val="3"/>
        <w:rPr>
          <w:lang w:eastAsia="zh-CN"/>
        </w:rPr>
      </w:pPr>
      <w:bookmarkStart w:id="59" w:name="五酒店业与生活方式医学的跨界融合"/>
      <w:bookmarkEnd w:id="55"/>
      <w:bookmarkEnd w:id="58"/>
      <w:r>
        <w:rPr>
          <w:lang w:eastAsia="zh-CN"/>
        </w:rPr>
        <w:t>五、酒店业与生活方式医学的跨界融合</w:t>
      </w:r>
    </w:p>
    <w:p w:rsidR="00C67188" w:rsidRDefault="00C67188" w:rsidP="00C67188">
      <w:pPr>
        <w:pStyle w:val="FirstParagraph"/>
        <w:rPr>
          <w:lang w:eastAsia="zh-CN"/>
        </w:rPr>
      </w:pPr>
      <w:r>
        <w:rPr>
          <w:lang w:eastAsia="zh-CN"/>
        </w:rPr>
        <w:t>近年来，一个引人注目的新兴趋势是酒店业与生活方式医学的跨界融合。这一趋势不仅拓展了生活方式医学的服务场景，也为酒店业的转型升级提供了新方向。</w:t>
      </w:r>
    </w:p>
    <w:p w:rsidR="00C67188" w:rsidRDefault="00C67188" w:rsidP="00C67188">
      <w:pPr>
        <w:pStyle w:val="4"/>
        <w:rPr>
          <w:lang w:eastAsia="zh-CN"/>
        </w:rPr>
      </w:pPr>
      <w:bookmarkStart w:id="60" w:name="市场需求与商业价值"/>
      <w:r>
        <w:rPr>
          <w:lang w:eastAsia="zh-CN"/>
        </w:rPr>
        <w:lastRenderedPageBreak/>
        <w:t>市场需求与商业价值</w:t>
      </w:r>
    </w:p>
    <w:p w:rsidR="00C67188" w:rsidRDefault="00C67188" w:rsidP="00C67188">
      <w:pPr>
        <w:pStyle w:val="FirstParagraph"/>
        <w:rPr>
          <w:lang w:eastAsia="zh-CN"/>
        </w:rPr>
      </w:pPr>
      <w:r>
        <w:rPr>
          <w:lang w:eastAsia="zh-CN"/>
        </w:rPr>
        <w:t>数据显示，超</w:t>
      </w:r>
      <w:r>
        <w:rPr>
          <w:lang w:eastAsia="zh-CN"/>
        </w:rPr>
        <w:t>70%</w:t>
      </w:r>
      <w:r>
        <w:rPr>
          <w:lang w:eastAsia="zh-CN"/>
        </w:rPr>
        <w:t>的高端酒店客群优先选择康养服务，相关酒店服务需求年增长率超</w:t>
      </w:r>
      <w:r>
        <w:rPr>
          <w:lang w:eastAsia="zh-CN"/>
        </w:rPr>
        <w:t>20%</w:t>
      </w:r>
      <w:r>
        <w:rPr>
          <w:lang w:eastAsia="zh-CN"/>
        </w:rPr>
        <w:t>。这反映出消费者对</w:t>
      </w:r>
      <w:r>
        <w:rPr>
          <w:lang w:eastAsia="zh-CN"/>
        </w:rPr>
        <w:t>”</w:t>
      </w:r>
      <w:r>
        <w:rPr>
          <w:lang w:eastAsia="zh-CN"/>
        </w:rPr>
        <w:t>健康旅居</w:t>
      </w:r>
      <w:r>
        <w:rPr>
          <w:lang w:eastAsia="zh-CN"/>
        </w:rPr>
        <w:t>”</w:t>
      </w:r>
      <w:r>
        <w:rPr>
          <w:lang w:eastAsia="zh-CN"/>
        </w:rPr>
        <w:t>的强烈需求。从商业角度看，以生活方式医学为核心概念的酒店，其投资回报率较传统酒店高出</w:t>
      </w:r>
      <w:r>
        <w:rPr>
          <w:lang w:eastAsia="zh-CN"/>
        </w:rPr>
        <w:t>8-12</w:t>
      </w:r>
      <w:r>
        <w:rPr>
          <w:lang w:eastAsia="zh-CN"/>
        </w:rPr>
        <w:t>个百分点。这得益于其更高的客单价、更强的客户粘性与更丰富的衍生收入来源。</w:t>
      </w:r>
    </w:p>
    <w:p w:rsidR="00C67188" w:rsidRDefault="00C67188" w:rsidP="00C67188">
      <w:pPr>
        <w:pStyle w:val="a0"/>
        <w:rPr>
          <w:lang w:eastAsia="zh-CN"/>
        </w:rPr>
      </w:pPr>
      <w:r>
        <w:rPr>
          <w:lang w:eastAsia="zh-CN"/>
        </w:rPr>
        <w:t>从全球康养旅游市场看，这一趋势同样明显。根据全球健康研究所（</w:t>
      </w:r>
      <w:r>
        <w:rPr>
          <w:lang w:eastAsia="zh-CN"/>
        </w:rPr>
        <w:t>Global Wellness Institute</w:t>
      </w:r>
      <w:r>
        <w:rPr>
          <w:lang w:eastAsia="zh-CN"/>
        </w:rPr>
        <w:t>）的数据，全球康养旅游市场规模已从</w:t>
      </w:r>
      <w:r>
        <w:rPr>
          <w:lang w:eastAsia="zh-CN"/>
        </w:rPr>
        <w:t>2019</w:t>
      </w:r>
      <w:r>
        <w:rPr>
          <w:lang w:eastAsia="zh-CN"/>
        </w:rPr>
        <w:t>年的约</w:t>
      </w:r>
      <w:r>
        <w:rPr>
          <w:lang w:eastAsia="zh-CN"/>
        </w:rPr>
        <w:t>7200</w:t>
      </w:r>
      <w:r>
        <w:rPr>
          <w:lang w:eastAsia="zh-CN"/>
        </w:rPr>
        <w:t>亿美元增长至</w:t>
      </w:r>
      <w:r>
        <w:rPr>
          <w:lang w:eastAsia="zh-CN"/>
        </w:rPr>
        <w:t>2024</w:t>
      </w:r>
      <w:r>
        <w:rPr>
          <w:lang w:eastAsia="zh-CN"/>
        </w:rPr>
        <w:t>年的超过</w:t>
      </w:r>
      <w:r>
        <w:rPr>
          <w:lang w:eastAsia="zh-CN"/>
        </w:rPr>
        <w:t>1</w:t>
      </w:r>
      <w:r>
        <w:rPr>
          <w:lang w:eastAsia="zh-CN"/>
        </w:rPr>
        <w:t>万亿美元，年增长率约为</w:t>
      </w:r>
      <w:r>
        <w:rPr>
          <w:lang w:eastAsia="zh-CN"/>
        </w:rPr>
        <w:t>8-10%</w:t>
      </w:r>
      <w:r>
        <w:rPr>
          <w:lang w:eastAsia="zh-CN"/>
        </w:rPr>
        <w:t>。中国作为全球第二大经济体和最大的旅游市场之一，康养旅游的发展潜力巨大。特别是在后疫情时代，消费者对健康和免疫力的关注度大幅提升，</w:t>
      </w:r>
      <w:r>
        <w:rPr>
          <w:lang w:eastAsia="zh-CN"/>
        </w:rPr>
        <w:t>“</w:t>
      </w:r>
      <w:r>
        <w:rPr>
          <w:lang w:eastAsia="zh-CN"/>
        </w:rPr>
        <w:t>健康旅居</w:t>
      </w:r>
      <w:r>
        <w:rPr>
          <w:lang w:eastAsia="zh-CN"/>
        </w:rPr>
        <w:t>”</w:t>
      </w:r>
      <w:r>
        <w:rPr>
          <w:lang w:eastAsia="zh-CN"/>
        </w:rPr>
        <w:t>正从高端小众市场向大众主流市场扩展。</w:t>
      </w:r>
    </w:p>
    <w:p w:rsidR="00C67188" w:rsidRDefault="00C67188" w:rsidP="00C67188">
      <w:pPr>
        <w:pStyle w:val="a0"/>
        <w:rPr>
          <w:lang w:eastAsia="zh-CN"/>
        </w:rPr>
      </w:pPr>
      <w:r>
        <w:rPr>
          <w:lang w:eastAsia="zh-CN"/>
        </w:rPr>
        <w:t>从国内实践看，一批具有代表性的康养酒店已经涌现。例如，浙江德清莫干山康养度假村依托莫干山百年别墅建筑群与现代康养理念，打造集高端住宿、健康管理、中医调理、森林疗愈于一体的综合性康养度假产品。度假村内设有独立的康养中心，配备健康检测、营养配餐、运动康复等专业设施，并常年开展太极、瑜伽、冥想等课程。云南腾冲温泉康养酒店则依托稀缺的天然火山温泉资源，打造了以温泉疗养为核心的康养体系，结合火山泥面膜、药浴等特色项目，形成了独特的温泉康养品牌。山东青岛崂山山海康养酒店则将道教养生文化、海洋疗法与山海景观相结合，提供山海深呼吸、道家呼吸法、海洋疗法等独特的康养体验。</w:t>
      </w:r>
    </w:p>
    <w:p w:rsidR="00C67188" w:rsidRDefault="00C67188" w:rsidP="00C67188">
      <w:pPr>
        <w:pStyle w:val="4"/>
        <w:rPr>
          <w:lang w:eastAsia="zh-CN"/>
        </w:rPr>
      </w:pPr>
      <w:bookmarkStart w:id="61" w:name="六大干预维度与酒店载体的天然契合"/>
      <w:bookmarkEnd w:id="60"/>
      <w:r>
        <w:rPr>
          <w:lang w:eastAsia="zh-CN"/>
        </w:rPr>
        <w:t>六大干预维度与酒店载体的天然契合</w:t>
      </w:r>
    </w:p>
    <w:p w:rsidR="00C67188" w:rsidRDefault="00C67188" w:rsidP="00C67188">
      <w:pPr>
        <w:pStyle w:val="FirstParagraph"/>
        <w:rPr>
          <w:lang w:eastAsia="zh-CN"/>
        </w:rPr>
      </w:pPr>
      <w:r>
        <w:rPr>
          <w:lang w:eastAsia="zh-CN"/>
        </w:rPr>
        <w:t>生活方式医学的六大干预维度（营养、运动、睡眠、压力管理、社交连接、避免风险物质）与酒店业</w:t>
      </w:r>
      <w:r>
        <w:rPr>
          <w:lang w:eastAsia="zh-CN"/>
        </w:rPr>
        <w:t>”</w:t>
      </w:r>
      <w:r>
        <w:rPr>
          <w:lang w:eastAsia="zh-CN"/>
        </w:rPr>
        <w:t>吃、住、养、游</w:t>
      </w:r>
      <w:r>
        <w:rPr>
          <w:lang w:eastAsia="zh-CN"/>
        </w:rPr>
        <w:t>”</w:t>
      </w:r>
      <w:r>
        <w:rPr>
          <w:lang w:eastAsia="zh-CN"/>
        </w:rPr>
        <w:t>的综合载体天然契合。酒店可以通过提供定制营养餐饮菜单、配备专业运动指导与设施、打造优质睡眠环境、组织健康社交活动等方式，将生活方式干预无缝融入客人的旅居体验中。</w:t>
      </w:r>
    </w:p>
    <w:p w:rsidR="00C67188" w:rsidRDefault="00C67188" w:rsidP="00C67188">
      <w:pPr>
        <w:pStyle w:val="a0"/>
        <w:rPr>
          <w:lang w:eastAsia="zh-CN"/>
        </w:rPr>
      </w:pPr>
      <w:r>
        <w:rPr>
          <w:lang w:eastAsia="zh-CN"/>
        </w:rPr>
        <w:t>从营养学维度看，康养酒店可以提供基于《中国居民膳食指南》的定制营养餐饮，采用低盐、低脂、高纤维的烹饪方式，结合当地特色食材，打造</w:t>
      </w:r>
      <w:r>
        <w:rPr>
          <w:lang w:eastAsia="zh-CN"/>
        </w:rPr>
        <w:t>”</w:t>
      </w:r>
      <w:r>
        <w:rPr>
          <w:lang w:eastAsia="zh-CN"/>
        </w:rPr>
        <w:t>药食同源</w:t>
      </w:r>
      <w:r>
        <w:rPr>
          <w:lang w:eastAsia="zh-CN"/>
        </w:rPr>
        <w:t>”</w:t>
      </w:r>
      <w:r>
        <w:rPr>
          <w:lang w:eastAsia="zh-CN"/>
        </w:rPr>
        <w:t>的健康餐饮体验。从运动维度看，酒店可以配备专业的运动指导师和设施，提供瑜伽、太</w:t>
      </w:r>
      <w:r>
        <w:rPr>
          <w:lang w:eastAsia="zh-CN"/>
        </w:rPr>
        <w:lastRenderedPageBreak/>
        <w:t>极、普拉提、户外徒步等多样化的运动项目，帮助客人在度假中保持运动习惯。从睡眠维度看，酒店可以通过优化客房的光照、温度、湿度、噪音控制，提供助眠香薰、白噪音、助眠餐食等，打造优质的睡眠环境。从压力管理维度看，酒店可以提供冥想、正念、</w:t>
      </w:r>
      <w:r>
        <w:rPr>
          <w:lang w:eastAsia="zh-CN"/>
        </w:rPr>
        <w:t>SPA</w:t>
      </w:r>
      <w:r>
        <w:rPr>
          <w:lang w:eastAsia="zh-CN"/>
        </w:rPr>
        <w:t>、森林浴等减压服务，帮助客人释放压力、恢复身心平衡。</w:t>
      </w:r>
    </w:p>
    <w:p w:rsidR="00C67188" w:rsidRDefault="00C67188" w:rsidP="00C67188">
      <w:pPr>
        <w:pStyle w:val="4"/>
        <w:rPr>
          <w:lang w:eastAsia="zh-CN"/>
        </w:rPr>
      </w:pPr>
      <w:bookmarkStart w:id="62" w:name="跨界联动的生态构建"/>
      <w:bookmarkEnd w:id="61"/>
      <w:r>
        <w:rPr>
          <w:lang w:eastAsia="zh-CN"/>
        </w:rPr>
        <w:t>跨界联动的生态构建</w:t>
      </w:r>
    </w:p>
    <w:p w:rsidR="00C67188" w:rsidRDefault="00C67188" w:rsidP="00C67188">
      <w:pPr>
        <w:pStyle w:val="FirstParagraph"/>
        <w:rPr>
          <w:lang w:eastAsia="zh-CN"/>
        </w:rPr>
      </w:pPr>
      <w:r>
        <w:rPr>
          <w:lang w:eastAsia="zh-CN"/>
        </w:rPr>
        <w:t>这种融合并非简单的服务叠加，而是深度的生态联动。一是联动旅游，打造集观光、休闲、健康干预于一体的健康旅居产品。二是联动养老社区，为养老社区提供人员培训与技术支持，提升其健康管理能力。三是联动保险，将酒店的健康服务作为商业健康保险的增值权益，实现</w:t>
      </w:r>
      <w:r>
        <w:rPr>
          <w:lang w:eastAsia="zh-CN"/>
        </w:rPr>
        <w:t>”</w:t>
      </w:r>
      <w:r>
        <w:rPr>
          <w:lang w:eastAsia="zh-CN"/>
        </w:rPr>
        <w:t>保险</w:t>
      </w:r>
      <w:r>
        <w:rPr>
          <w:lang w:eastAsia="zh-CN"/>
        </w:rPr>
        <w:t>+</w:t>
      </w:r>
      <w:r>
        <w:rPr>
          <w:lang w:eastAsia="zh-CN"/>
        </w:rPr>
        <w:t>健康</w:t>
      </w:r>
      <w:r>
        <w:rPr>
          <w:lang w:eastAsia="zh-CN"/>
        </w:rPr>
        <w:t>+</w:t>
      </w:r>
      <w:r>
        <w:rPr>
          <w:lang w:eastAsia="zh-CN"/>
        </w:rPr>
        <w:t>旅居</w:t>
      </w:r>
      <w:r>
        <w:rPr>
          <w:lang w:eastAsia="zh-CN"/>
        </w:rPr>
        <w:t>”</w:t>
      </w:r>
      <w:r>
        <w:rPr>
          <w:lang w:eastAsia="zh-CN"/>
        </w:rPr>
        <w:t>的闭环。</w:t>
      </w:r>
    </w:p>
    <w:p w:rsidR="00C67188" w:rsidRDefault="00C67188" w:rsidP="00C67188">
      <w:pPr>
        <w:pStyle w:val="a0"/>
        <w:rPr>
          <w:lang w:eastAsia="zh-CN"/>
        </w:rPr>
      </w:pPr>
      <w:r>
        <w:rPr>
          <w:lang w:eastAsia="zh-CN"/>
        </w:rPr>
        <w:t>从产业融合角度看，</w:t>
      </w:r>
      <w:r>
        <w:rPr>
          <w:lang w:eastAsia="zh-CN"/>
        </w:rPr>
        <w:t>“</w:t>
      </w:r>
      <w:r>
        <w:rPr>
          <w:lang w:eastAsia="zh-CN"/>
        </w:rPr>
        <w:t>酒店</w:t>
      </w:r>
      <w:r>
        <w:rPr>
          <w:lang w:eastAsia="zh-CN"/>
        </w:rPr>
        <w:t>+</w:t>
      </w:r>
      <w:r>
        <w:rPr>
          <w:lang w:eastAsia="zh-CN"/>
        </w:rPr>
        <w:t>生活方式医学</w:t>
      </w:r>
      <w:r>
        <w:rPr>
          <w:lang w:eastAsia="zh-CN"/>
        </w:rPr>
        <w:t>”</w:t>
      </w:r>
      <w:r>
        <w:rPr>
          <w:lang w:eastAsia="zh-CN"/>
        </w:rPr>
        <w:t>的跨界模式正在催生新的商业生态。一些高端酒店集团已经开始与医疗机构合作，引入专业的健康管理团队，为客人提供从健康评估、风险筛查到个性化干预的全流程服务。例如，部分酒店与体检机构合作，推出</w:t>
      </w:r>
      <w:r>
        <w:rPr>
          <w:lang w:eastAsia="zh-CN"/>
        </w:rPr>
        <w:t>”</w:t>
      </w:r>
      <w:r>
        <w:rPr>
          <w:lang w:eastAsia="zh-CN"/>
        </w:rPr>
        <w:t>体检</w:t>
      </w:r>
      <w:r>
        <w:rPr>
          <w:lang w:eastAsia="zh-CN"/>
        </w:rPr>
        <w:t>+</w:t>
      </w:r>
      <w:r>
        <w:rPr>
          <w:lang w:eastAsia="zh-CN"/>
        </w:rPr>
        <w:t>度假</w:t>
      </w:r>
      <w:r>
        <w:rPr>
          <w:lang w:eastAsia="zh-CN"/>
        </w:rPr>
        <w:t>”</w:t>
      </w:r>
      <w:r>
        <w:rPr>
          <w:lang w:eastAsia="zh-CN"/>
        </w:rPr>
        <w:t>套餐，客人在享受度假的同时完成年度健康体检，并根据体检结果获得个性化的健康建议。还有一些酒店与保险公司合作，将客人的健康数据（如运动步数、睡眠质量）与保费优惠挂钩，激励客人在旅居期间保持健康行为。</w:t>
      </w:r>
    </w:p>
    <w:p w:rsidR="00C67188" w:rsidRDefault="00C67188" w:rsidP="00C67188">
      <w:pPr>
        <w:pStyle w:val="a0"/>
        <w:rPr>
          <w:lang w:eastAsia="zh-CN"/>
        </w:rPr>
      </w:pPr>
      <w:r>
        <w:rPr>
          <w:lang w:eastAsia="zh-CN"/>
        </w:rPr>
        <w:t>通过以生活方式医学为核心打造专属</w:t>
      </w:r>
      <w:r>
        <w:rPr>
          <w:lang w:eastAsia="zh-CN"/>
        </w:rPr>
        <w:t>IP</w:t>
      </w:r>
      <w:r>
        <w:rPr>
          <w:lang w:eastAsia="zh-CN"/>
        </w:rPr>
        <w:t>、配备专属健康管家，酒店正从传统的住宿提供商转型为</w:t>
      </w:r>
      <w:r>
        <w:rPr>
          <w:lang w:eastAsia="zh-CN"/>
        </w:rPr>
        <w:t>”</w:t>
      </w:r>
      <w:r>
        <w:rPr>
          <w:lang w:eastAsia="zh-CN"/>
        </w:rPr>
        <w:t>健康生活方式的体验场</w:t>
      </w:r>
      <w:r>
        <w:rPr>
          <w:lang w:eastAsia="zh-CN"/>
        </w:rPr>
        <w:t>”</w:t>
      </w:r>
      <w:r>
        <w:rPr>
          <w:lang w:eastAsia="zh-CN"/>
        </w:rPr>
        <w:t>。这一转型不仅提升了酒店的服务附加值，也为生活方式医学的大众化普及提供了新的渠道和场景。</w:t>
      </w:r>
    </w:p>
    <w:p w:rsidR="00C67188" w:rsidRDefault="00C67188" w:rsidP="00C67188">
      <w:pPr>
        <w:pStyle w:val="3"/>
        <w:rPr>
          <w:lang w:eastAsia="zh-CN"/>
        </w:rPr>
      </w:pPr>
      <w:bookmarkStart w:id="63" w:name="六未来展望与建议"/>
      <w:bookmarkEnd w:id="59"/>
      <w:bookmarkEnd w:id="62"/>
      <w:r>
        <w:rPr>
          <w:lang w:eastAsia="zh-CN"/>
        </w:rPr>
        <w:t>六、未来展望与建议</w:t>
      </w:r>
    </w:p>
    <w:p w:rsidR="00C67188" w:rsidRDefault="00C67188" w:rsidP="00C67188">
      <w:pPr>
        <w:pStyle w:val="FirstParagraph"/>
        <w:rPr>
          <w:lang w:eastAsia="zh-CN"/>
        </w:rPr>
      </w:pPr>
      <w:r>
        <w:rPr>
          <w:lang w:eastAsia="zh-CN"/>
        </w:rPr>
        <w:t>面向未来，构建中国特色的健康生活方式医学体系是一项系统工程，需要政府、医疗机构、科研机构、产业界与社会公众的共同努力。为此，提出以下八点建议：</w:t>
      </w:r>
    </w:p>
    <w:p w:rsidR="00C67188" w:rsidRDefault="00C67188" w:rsidP="00C67188">
      <w:pPr>
        <w:pStyle w:val="a0"/>
        <w:rPr>
          <w:lang w:eastAsia="zh-CN"/>
        </w:rPr>
      </w:pPr>
      <w:r>
        <w:rPr>
          <w:lang w:eastAsia="zh-CN"/>
        </w:rPr>
        <w:t>第一，构建</w:t>
      </w:r>
      <w:r>
        <w:rPr>
          <w:lang w:eastAsia="zh-CN"/>
        </w:rPr>
        <w:t>”</w:t>
      </w:r>
      <w:r>
        <w:rPr>
          <w:lang w:eastAsia="zh-CN"/>
        </w:rPr>
        <w:t>中国化</w:t>
      </w:r>
      <w:r>
        <w:rPr>
          <w:lang w:eastAsia="zh-CN"/>
        </w:rPr>
        <w:t>”</w:t>
      </w:r>
      <w:r>
        <w:rPr>
          <w:lang w:eastAsia="zh-CN"/>
        </w:rPr>
        <w:t>的技术与能力支撑体系。立足中国人群特征与文化传统，研发具有自主知识产权的生活方式干预技术、产品与标准，避免简单照搬西方模式。我国人群在基因背景、代谢特点、饮食习惯、运动偏好等方面与西方人群存在显著差异，直接套用西方的干预方案往往效果不佳。例如，我国居民以米饭、面条等精制碳水化合物为主食，与西方以全麦面包为主食的饮食结构不同；我国居民的体力活动模式以家务劳动和步行通勤为主，与西方以健身房锻炼为主的模式不同。因此，</w:t>
      </w:r>
      <w:r>
        <w:rPr>
          <w:lang w:eastAsia="zh-CN"/>
        </w:rPr>
        <w:lastRenderedPageBreak/>
        <w:t>必须基于中国人群的本土数据，建立适合国情的膳食指南、运动指南和生活方式干预标准。</w:t>
      </w:r>
    </w:p>
    <w:p w:rsidR="00C67188" w:rsidRDefault="00C67188" w:rsidP="00C67188">
      <w:pPr>
        <w:pStyle w:val="a0"/>
        <w:rPr>
          <w:lang w:eastAsia="zh-CN"/>
        </w:rPr>
      </w:pPr>
      <w:r>
        <w:rPr>
          <w:lang w:eastAsia="zh-CN"/>
        </w:rPr>
        <w:t>第二，推动干预技术标准化、规范化。加快制定生活方式医学的临床路径、操作规范与质量控制标准，确保干预服务的同质化与安全性。目前，我国生活方式医学领域缺乏统一的行业标准，不同机构的服务质量参差不齐。建议由国家心血管病中心牵头，联合中华医学会、中国康复医学会等学术组织，制定《中国生活方式医学临床实践指南》和《生活方式医学中心建设与评价标准》，为行业的规范化发展提供依据。</w:t>
      </w:r>
    </w:p>
    <w:p w:rsidR="00C67188" w:rsidRDefault="00C67188" w:rsidP="00C67188">
      <w:pPr>
        <w:pStyle w:val="a0"/>
        <w:rPr>
          <w:lang w:eastAsia="zh-CN"/>
        </w:rPr>
      </w:pPr>
      <w:r>
        <w:rPr>
          <w:lang w:eastAsia="zh-CN"/>
        </w:rPr>
        <w:t>第三，加强医保支付改革。通过卫生经济学评估，将确有成本效益的预防性医疗服务逐步纳入医保支付范围，建立合理的激励机制。参考新西兰</w:t>
      </w:r>
      <w:r>
        <w:rPr>
          <w:lang w:eastAsia="zh-CN"/>
        </w:rPr>
        <w:t>”</w:t>
      </w:r>
      <w:r>
        <w:rPr>
          <w:lang w:eastAsia="zh-CN"/>
        </w:rPr>
        <w:t>绿色处方</w:t>
      </w:r>
      <w:r>
        <w:rPr>
          <w:lang w:eastAsia="zh-CN"/>
        </w:rPr>
        <w:t>”</w:t>
      </w:r>
      <w:r>
        <w:rPr>
          <w:lang w:eastAsia="zh-CN"/>
        </w:rPr>
        <w:t>计划的成功经验，探索将生活方式干预项目（如运动处方、营养咨询、心理干预）纳入医保门诊统筹报销范围。同时，鼓励商业保险公司开发将生活方式干预与保费优惠挂钩的创新型产品，形成基本医保与商业保险互补的多层次支付体系。</w:t>
      </w:r>
    </w:p>
    <w:p w:rsidR="00C67188" w:rsidRDefault="00C67188" w:rsidP="00C67188">
      <w:pPr>
        <w:pStyle w:val="a0"/>
        <w:rPr>
          <w:lang w:eastAsia="zh-CN"/>
        </w:rPr>
      </w:pPr>
      <w:r>
        <w:rPr>
          <w:lang w:eastAsia="zh-CN"/>
        </w:rPr>
        <w:t>第四，培养多学科交叉复合型人才。在医学教育体系中增设生活方式医学相关课程，建立职业认证体系，打造一支懂医学、懂营养、懂运动、懂心理的复合型专业队伍。建议在医学院校设立</w:t>
      </w:r>
      <w:r>
        <w:rPr>
          <w:lang w:eastAsia="zh-CN"/>
        </w:rPr>
        <w:t>”</w:t>
      </w:r>
      <w:r>
        <w:rPr>
          <w:lang w:eastAsia="zh-CN"/>
        </w:rPr>
        <w:t>生活方式医学</w:t>
      </w:r>
      <w:r>
        <w:rPr>
          <w:lang w:eastAsia="zh-CN"/>
        </w:rPr>
        <w:t>”</w:t>
      </w:r>
      <w:r>
        <w:rPr>
          <w:lang w:eastAsia="zh-CN"/>
        </w:rPr>
        <w:t>选修课或必修课，在住院医师规范化培训中增加生活方式医学轮转，并参照</w:t>
      </w:r>
      <w:r>
        <w:rPr>
          <w:lang w:eastAsia="zh-CN"/>
        </w:rPr>
        <w:t>IBLM</w:t>
      </w:r>
      <w:r>
        <w:rPr>
          <w:lang w:eastAsia="zh-CN"/>
        </w:rPr>
        <w:t>的国际认证标准，建立中国自己的生活方式医学专业人员认证体系。同时，加强基层医护人员的继续教育培训，提升其生活方式干预能力。</w:t>
      </w:r>
    </w:p>
    <w:p w:rsidR="00C67188" w:rsidRDefault="00C67188" w:rsidP="00C67188">
      <w:pPr>
        <w:pStyle w:val="a0"/>
        <w:rPr>
          <w:lang w:eastAsia="zh-CN"/>
        </w:rPr>
      </w:pPr>
      <w:r>
        <w:rPr>
          <w:lang w:eastAsia="zh-CN"/>
        </w:rPr>
        <w:t>第五，利用数字技术赋能基层。开发适合基层使用的数字化健康管理工具，通过远程指导、智能辅助等方式，提升基层医疗机构的生活方式干预能力。针对我国基层医疗机构人才短缺、工作负荷重的现实，可以开发基于</w:t>
      </w:r>
      <w:r>
        <w:rPr>
          <w:lang w:eastAsia="zh-CN"/>
        </w:rPr>
        <w:t>AI</w:t>
      </w:r>
      <w:r>
        <w:rPr>
          <w:lang w:eastAsia="zh-CN"/>
        </w:rPr>
        <w:t>的智能健康管理助手，为基层医生提供决策支持，为患者提供个性化的健康教育和行为提醒。同时，利用远程医疗技术，建立三级医院与基层医疗机构的联动机制，让基层患者也能享受到国家级专家的生活方式干预指导。</w:t>
      </w:r>
    </w:p>
    <w:p w:rsidR="00C67188" w:rsidRDefault="00C67188" w:rsidP="00C67188">
      <w:pPr>
        <w:pStyle w:val="a0"/>
        <w:rPr>
          <w:lang w:eastAsia="zh-CN"/>
        </w:rPr>
      </w:pPr>
      <w:r>
        <w:rPr>
          <w:lang w:eastAsia="zh-CN"/>
        </w:rPr>
        <w:t>第六，深化产学研融合。鼓励医疗机构、高校、企业联合开展生活方式医学研究，加速科研成果向临床产品与服务转化。依托阜外医院西院区和</w:t>
      </w:r>
      <w:r>
        <w:rPr>
          <w:lang w:eastAsia="zh-CN"/>
        </w:rPr>
        <w:t>”</w:t>
      </w:r>
      <w:r>
        <w:rPr>
          <w:lang w:eastAsia="zh-CN"/>
        </w:rPr>
        <w:t>中国心谷</w:t>
      </w:r>
      <w:r>
        <w:rPr>
          <w:lang w:eastAsia="zh-CN"/>
        </w:rPr>
        <w:t>”</w:t>
      </w:r>
      <w:r>
        <w:rPr>
          <w:lang w:eastAsia="zh-CN"/>
        </w:rPr>
        <w:t>的平台优势，建立</w:t>
      </w:r>
      <w:r>
        <w:rPr>
          <w:lang w:eastAsia="zh-CN"/>
        </w:rPr>
        <w:t>”</w:t>
      </w:r>
      <w:r>
        <w:rPr>
          <w:lang w:eastAsia="zh-CN"/>
        </w:rPr>
        <w:t>临床需求</w:t>
      </w:r>
      <w:r>
        <w:rPr>
          <w:lang w:eastAsia="zh-CN"/>
        </w:rPr>
        <w:t>—</w:t>
      </w:r>
      <w:r>
        <w:rPr>
          <w:lang w:eastAsia="zh-CN"/>
        </w:rPr>
        <w:t>基础研究</w:t>
      </w:r>
      <w:r>
        <w:rPr>
          <w:lang w:eastAsia="zh-CN"/>
        </w:rPr>
        <w:t>—</w:t>
      </w:r>
      <w:r>
        <w:rPr>
          <w:lang w:eastAsia="zh-CN"/>
        </w:rPr>
        <w:t>工程技术</w:t>
      </w:r>
      <w:r>
        <w:rPr>
          <w:lang w:eastAsia="zh-CN"/>
        </w:rPr>
        <w:t>—</w:t>
      </w:r>
      <w:r>
        <w:rPr>
          <w:lang w:eastAsia="zh-CN"/>
        </w:rPr>
        <w:t>产业转化</w:t>
      </w:r>
      <w:r>
        <w:rPr>
          <w:lang w:eastAsia="zh-CN"/>
        </w:rPr>
        <w:t>”</w:t>
      </w:r>
      <w:r>
        <w:rPr>
          <w:lang w:eastAsia="zh-CN"/>
        </w:rPr>
        <w:t>的完整创新链。重点支持智</w:t>
      </w:r>
      <w:r>
        <w:rPr>
          <w:lang w:eastAsia="zh-CN"/>
        </w:rPr>
        <w:lastRenderedPageBreak/>
        <w:t>能穿戴设备、数字疗法、功能性食品、运动康复器械等领域的创新研发，形成具有自主知识产权的产品体系。</w:t>
      </w:r>
    </w:p>
    <w:p w:rsidR="00C67188" w:rsidRDefault="00C67188" w:rsidP="00C67188">
      <w:pPr>
        <w:pStyle w:val="a0"/>
        <w:rPr>
          <w:lang w:eastAsia="zh-CN"/>
        </w:rPr>
      </w:pPr>
      <w:r>
        <w:rPr>
          <w:lang w:eastAsia="zh-CN"/>
        </w:rPr>
        <w:t>第七，打造区域心血管疾病预警防控网络。以阜外医院西院区为核心，联动京津冀地区各级医疗机构，构建覆盖全域的心血管疾病生活方式干预与预警防控网络，发挥示范引领作用。根据《健康中国行动（</w:t>
      </w:r>
      <w:r>
        <w:rPr>
          <w:lang w:eastAsia="zh-CN"/>
        </w:rPr>
        <w:t>2019—2030</w:t>
      </w:r>
      <w:r>
        <w:rPr>
          <w:lang w:eastAsia="zh-CN"/>
        </w:rPr>
        <w:t>年）》的目标，到</w:t>
      </w:r>
      <w:r>
        <w:rPr>
          <w:lang w:eastAsia="zh-CN"/>
        </w:rPr>
        <w:t>2030</w:t>
      </w:r>
      <w:r>
        <w:rPr>
          <w:lang w:eastAsia="zh-CN"/>
        </w:rPr>
        <w:t>年，我国心脑血管疾病死亡率应较</w:t>
      </w:r>
      <w:r>
        <w:rPr>
          <w:lang w:eastAsia="zh-CN"/>
        </w:rPr>
        <w:t>2015</w:t>
      </w:r>
      <w:r>
        <w:rPr>
          <w:lang w:eastAsia="zh-CN"/>
        </w:rPr>
        <w:t>年降低</w:t>
      </w:r>
      <w:r>
        <w:rPr>
          <w:lang w:eastAsia="zh-CN"/>
        </w:rPr>
        <w:t>30%</w:t>
      </w:r>
      <w:r>
        <w:rPr>
          <w:lang w:eastAsia="zh-CN"/>
        </w:rPr>
        <w:t>。实现这一目标，必须建立从一级预防到三级预防的完整防控网络，而生活方式医学正是这一网络的核心环节。</w:t>
      </w:r>
    </w:p>
    <w:p w:rsidR="00C67188" w:rsidRDefault="00C67188" w:rsidP="00C67188">
      <w:pPr>
        <w:pStyle w:val="a0"/>
        <w:rPr>
          <w:lang w:eastAsia="zh-CN"/>
        </w:rPr>
      </w:pPr>
      <w:r>
        <w:rPr>
          <w:lang w:eastAsia="zh-CN"/>
        </w:rPr>
        <w:t>第八，坚守终极目标。始终牢记生活方式医学的初心</w:t>
      </w:r>
      <w:r>
        <w:rPr>
          <w:lang w:eastAsia="zh-CN"/>
        </w:rPr>
        <w:t>——</w:t>
      </w:r>
      <w:r>
        <w:rPr>
          <w:lang w:eastAsia="zh-CN"/>
        </w:rPr>
        <w:t>让老百姓少得病、慢得病、不得病。一切技术创新、模式探索与政策设计，都应服务于这一根本目标。根据全球疾病负担研究的数据，全球每年因慢性病导致的过早死亡中，约有</w:t>
      </w:r>
      <w:r>
        <w:rPr>
          <w:lang w:eastAsia="zh-CN"/>
        </w:rPr>
        <w:t>80%</w:t>
      </w:r>
      <w:r>
        <w:rPr>
          <w:lang w:eastAsia="zh-CN"/>
        </w:rPr>
        <w:t>可以通过有效的预防措施避免。在我国，如果生活方式医学能够得到全面推广，预计每年可避免数百万人的过早死亡，节省数千亿元的医疗费用，其社会经济效益不可估量。</w:t>
      </w:r>
    </w:p>
    <w:p w:rsidR="00C67188" w:rsidRDefault="00C67188" w:rsidP="00C67188">
      <w:pPr>
        <w:pStyle w:val="2"/>
        <w:rPr>
          <w:lang w:eastAsia="zh-CN"/>
        </w:rPr>
      </w:pPr>
      <w:bookmarkStart w:id="64" w:name="结语"/>
      <w:bookmarkEnd w:id="41"/>
      <w:bookmarkEnd w:id="63"/>
      <w:r>
        <w:rPr>
          <w:lang w:eastAsia="zh-CN"/>
        </w:rPr>
        <w:t>结语</w:t>
      </w:r>
    </w:p>
    <w:p w:rsidR="00C67188" w:rsidRDefault="00C67188" w:rsidP="00C67188">
      <w:pPr>
        <w:pStyle w:val="FirstParagraph"/>
        <w:rPr>
          <w:lang w:eastAsia="zh-CN"/>
        </w:rPr>
      </w:pPr>
      <w:r>
        <w:rPr>
          <w:lang w:eastAsia="zh-CN"/>
        </w:rPr>
        <w:t>阜外医院西院区及生活方式医学中心的启用，不仅是中国心血管医学事业发展的重要里程碑，更是中国医学模式从</w:t>
      </w:r>
      <w:r>
        <w:rPr>
          <w:lang w:eastAsia="zh-CN"/>
        </w:rPr>
        <w:t>”</w:t>
      </w:r>
      <w:r>
        <w:rPr>
          <w:lang w:eastAsia="zh-CN"/>
        </w:rPr>
        <w:t>以治病为中心</w:t>
      </w:r>
      <w:r>
        <w:rPr>
          <w:lang w:eastAsia="zh-CN"/>
        </w:rPr>
        <w:t>”</w:t>
      </w:r>
      <w:r>
        <w:rPr>
          <w:lang w:eastAsia="zh-CN"/>
        </w:rPr>
        <w:t>向</w:t>
      </w:r>
      <w:r>
        <w:rPr>
          <w:lang w:eastAsia="zh-CN"/>
        </w:rPr>
        <w:t>”</w:t>
      </w:r>
      <w:r>
        <w:rPr>
          <w:lang w:eastAsia="zh-CN"/>
        </w:rPr>
        <w:t>以人民健康为中心</w:t>
      </w:r>
      <w:r>
        <w:rPr>
          <w:lang w:eastAsia="zh-CN"/>
        </w:rPr>
        <w:t>”</w:t>
      </w:r>
      <w:r>
        <w:rPr>
          <w:lang w:eastAsia="zh-CN"/>
        </w:rPr>
        <w:t>转变的标志性事件。它象征着我们对健康的理解，正从单纯的</w:t>
      </w:r>
      <w:r>
        <w:rPr>
          <w:lang w:eastAsia="zh-CN"/>
        </w:rPr>
        <w:t>”</w:t>
      </w:r>
      <w:r>
        <w:rPr>
          <w:lang w:eastAsia="zh-CN"/>
        </w:rPr>
        <w:t>疾病治疗</w:t>
      </w:r>
      <w:r>
        <w:rPr>
          <w:lang w:eastAsia="zh-CN"/>
        </w:rPr>
        <w:t>”</w:t>
      </w:r>
      <w:r>
        <w:rPr>
          <w:lang w:eastAsia="zh-CN"/>
        </w:rPr>
        <w:t>走向全面的</w:t>
      </w:r>
      <w:r>
        <w:rPr>
          <w:lang w:eastAsia="zh-CN"/>
        </w:rPr>
        <w:t>”</w:t>
      </w:r>
      <w:r>
        <w:rPr>
          <w:lang w:eastAsia="zh-CN"/>
        </w:rPr>
        <w:t>生命养护</w:t>
      </w:r>
      <w:r>
        <w:rPr>
          <w:lang w:eastAsia="zh-CN"/>
        </w:rPr>
        <w:t>”</w:t>
      </w:r>
      <w:r>
        <w:rPr>
          <w:lang w:eastAsia="zh-CN"/>
        </w:rPr>
        <w:t>。</w:t>
      </w:r>
    </w:p>
    <w:p w:rsidR="00C67188" w:rsidRDefault="00C67188" w:rsidP="00C67188">
      <w:pPr>
        <w:pStyle w:val="a0"/>
        <w:rPr>
          <w:lang w:eastAsia="zh-CN"/>
        </w:rPr>
      </w:pPr>
      <w:r>
        <w:rPr>
          <w:lang w:eastAsia="zh-CN"/>
        </w:rPr>
        <w:t>从全球视野看，生活方式医学的兴起代表了人类医学文明的一次深刻转型。当慢性病的浪潮席卷全球，当医疗支出的增长快于经济增长，当</w:t>
      </w:r>
      <w:r>
        <w:rPr>
          <w:lang w:eastAsia="zh-CN"/>
        </w:rPr>
        <w:t>”</w:t>
      </w:r>
      <w:r>
        <w:rPr>
          <w:lang w:eastAsia="zh-CN"/>
        </w:rPr>
        <w:t>越治越多</w:t>
      </w:r>
      <w:r>
        <w:rPr>
          <w:lang w:eastAsia="zh-CN"/>
        </w:rPr>
        <w:t>”</w:t>
      </w:r>
      <w:r>
        <w:rPr>
          <w:lang w:eastAsia="zh-CN"/>
        </w:rPr>
        <w:t>的困境成为各国共同的挑战，生活方式医学提供了一条回归本源的道路</w:t>
      </w:r>
      <w:r>
        <w:rPr>
          <w:lang w:eastAsia="zh-CN"/>
        </w:rPr>
        <w:t>——</w:t>
      </w:r>
      <w:r>
        <w:rPr>
          <w:lang w:eastAsia="zh-CN"/>
        </w:rPr>
        <w:t>最好的医生是自己，最好的医院是生活，最好的药物是日复一日的健康习惯。世界卫生组织将生活方式医学列为全球慢性病防控的核心策略，全球超过</w:t>
      </w:r>
      <w:r>
        <w:rPr>
          <w:lang w:eastAsia="zh-CN"/>
        </w:rPr>
        <w:t>50</w:t>
      </w:r>
      <w:r>
        <w:rPr>
          <w:lang w:eastAsia="zh-CN"/>
        </w:rPr>
        <w:t>个国家建立了生活方式医学学会，国际生活方式医学委员会在</w:t>
      </w:r>
      <w:r>
        <w:rPr>
          <w:lang w:eastAsia="zh-CN"/>
        </w:rPr>
        <w:t>75</w:t>
      </w:r>
      <w:r>
        <w:rPr>
          <w:lang w:eastAsia="zh-CN"/>
        </w:rPr>
        <w:t>个国家认证了超过</w:t>
      </w:r>
      <w:r>
        <w:rPr>
          <w:lang w:eastAsia="zh-CN"/>
        </w:rPr>
        <w:t>13000</w:t>
      </w:r>
      <w:r>
        <w:rPr>
          <w:lang w:eastAsia="zh-CN"/>
        </w:rPr>
        <w:t>名专业人员</w:t>
      </w:r>
      <w:r>
        <w:rPr>
          <w:lang w:eastAsia="zh-CN"/>
        </w:rPr>
        <w:t>——</w:t>
      </w:r>
      <w:r>
        <w:rPr>
          <w:lang w:eastAsia="zh-CN"/>
        </w:rPr>
        <w:t>这些全球趋势表明，生活方式医学正在从</w:t>
      </w:r>
      <w:r>
        <w:rPr>
          <w:lang w:eastAsia="zh-CN"/>
        </w:rPr>
        <w:t>”</w:t>
      </w:r>
      <w:r>
        <w:rPr>
          <w:lang w:eastAsia="zh-CN"/>
        </w:rPr>
        <w:t>边缘学科</w:t>
      </w:r>
      <w:r>
        <w:rPr>
          <w:lang w:eastAsia="zh-CN"/>
        </w:rPr>
        <w:t>”</w:t>
      </w:r>
      <w:r>
        <w:rPr>
          <w:lang w:eastAsia="zh-CN"/>
        </w:rPr>
        <w:t>走向</w:t>
      </w:r>
      <w:r>
        <w:rPr>
          <w:lang w:eastAsia="zh-CN"/>
        </w:rPr>
        <w:t>”</w:t>
      </w:r>
      <w:r>
        <w:rPr>
          <w:lang w:eastAsia="zh-CN"/>
        </w:rPr>
        <w:t>主流医学</w:t>
      </w:r>
      <w:r>
        <w:rPr>
          <w:lang w:eastAsia="zh-CN"/>
        </w:rPr>
        <w:t>”</w:t>
      </w:r>
      <w:r>
        <w:rPr>
          <w:lang w:eastAsia="zh-CN"/>
        </w:rPr>
        <w:t>，从</w:t>
      </w:r>
      <w:r>
        <w:rPr>
          <w:lang w:eastAsia="zh-CN"/>
        </w:rPr>
        <w:t>”</w:t>
      </w:r>
      <w:r>
        <w:rPr>
          <w:lang w:eastAsia="zh-CN"/>
        </w:rPr>
        <w:t>替代疗法</w:t>
      </w:r>
      <w:r>
        <w:rPr>
          <w:lang w:eastAsia="zh-CN"/>
        </w:rPr>
        <w:t>”</w:t>
      </w:r>
      <w:r>
        <w:rPr>
          <w:lang w:eastAsia="zh-CN"/>
        </w:rPr>
        <w:t>走向</w:t>
      </w:r>
      <w:r>
        <w:rPr>
          <w:lang w:eastAsia="zh-CN"/>
        </w:rPr>
        <w:t>”</w:t>
      </w:r>
      <w:r>
        <w:rPr>
          <w:lang w:eastAsia="zh-CN"/>
        </w:rPr>
        <w:t>标准治疗</w:t>
      </w:r>
      <w:r>
        <w:rPr>
          <w:lang w:eastAsia="zh-CN"/>
        </w:rPr>
        <w:t>”</w:t>
      </w:r>
      <w:r>
        <w:rPr>
          <w:lang w:eastAsia="zh-CN"/>
        </w:rPr>
        <w:t>。</w:t>
      </w:r>
    </w:p>
    <w:p w:rsidR="00C67188" w:rsidRDefault="00C67188" w:rsidP="00C67188">
      <w:pPr>
        <w:pStyle w:val="a0"/>
        <w:rPr>
          <w:lang w:eastAsia="zh-CN"/>
        </w:rPr>
      </w:pPr>
      <w:r>
        <w:rPr>
          <w:lang w:eastAsia="zh-CN"/>
        </w:rPr>
        <w:t>从本土实践看，中国的生活方式医学发展具有独特的优势和机遇。我们有中医药</w:t>
      </w:r>
      <w:r>
        <w:rPr>
          <w:lang w:eastAsia="zh-CN"/>
        </w:rPr>
        <w:t>”</w:t>
      </w:r>
      <w:r>
        <w:rPr>
          <w:lang w:eastAsia="zh-CN"/>
        </w:rPr>
        <w:t>治未病</w:t>
      </w:r>
      <w:r>
        <w:rPr>
          <w:lang w:eastAsia="zh-CN"/>
        </w:rPr>
        <w:t>”</w:t>
      </w:r>
      <w:r>
        <w:rPr>
          <w:lang w:eastAsia="zh-CN"/>
        </w:rPr>
        <w:t>的深厚文化底蕴，有</w:t>
      </w:r>
      <w:r>
        <w:rPr>
          <w:lang w:eastAsia="zh-CN"/>
        </w:rPr>
        <w:t>”</w:t>
      </w:r>
      <w:r>
        <w:rPr>
          <w:lang w:eastAsia="zh-CN"/>
        </w:rPr>
        <w:t>健康中国</w:t>
      </w:r>
      <w:r>
        <w:rPr>
          <w:lang w:eastAsia="zh-CN"/>
        </w:rPr>
        <w:t>”</w:t>
      </w:r>
      <w:r>
        <w:rPr>
          <w:lang w:eastAsia="zh-CN"/>
        </w:rPr>
        <w:t>国家战略的强力支撑，有庞大的人口基数和</w:t>
      </w:r>
      <w:r>
        <w:rPr>
          <w:lang w:eastAsia="zh-CN"/>
        </w:rPr>
        <w:lastRenderedPageBreak/>
        <w:t>丰富的疾病谱资源，有快速发展的数字健康技术和人工智能产业，有日益增强的全民健康意识和消费升级需求。这些优势条件，为中国构建具有全球影响力的生活方式医学体系提供了坚实基础。</w:t>
      </w:r>
    </w:p>
    <w:p w:rsidR="00C67188" w:rsidRDefault="00C67188" w:rsidP="00C67188">
      <w:pPr>
        <w:pStyle w:val="a0"/>
        <w:rPr>
          <w:lang w:eastAsia="zh-CN"/>
        </w:rPr>
      </w:pPr>
      <w:r>
        <w:rPr>
          <w:lang w:eastAsia="zh-CN"/>
        </w:rPr>
        <w:t>展望未来，中国健康生活方式医学的发展前景广阔而光明。通过强化循证研究、完善支付体系、培养复合人才、深化中西医结合、拥抱数字技术、构建多层次服务体系并推动跨界融合，我们完全有能力构建起一套既符合国际科学共识、又具有鲜明中国特色的健康生活方式医学体系。这一体系将不仅为亿万民众的健康福祉保驾护航，也将为全球健康治理贡献中国智慧与中国方案。</w:t>
      </w:r>
    </w:p>
    <w:p w:rsidR="00C67188" w:rsidRDefault="00C67188" w:rsidP="00C67188">
      <w:pPr>
        <w:pStyle w:val="a0"/>
        <w:rPr>
          <w:lang w:eastAsia="zh-CN"/>
        </w:rPr>
      </w:pPr>
      <w:r>
        <w:rPr>
          <w:lang w:eastAsia="zh-CN"/>
        </w:rPr>
        <w:t>从数据维度展望，如果我国能够将生活方式医学全面融入医疗卫生体系，其潜在的健康和经济效益是巨大的。根据流行病学模型估算，如果我国居民人均每日食盐摄入量从目前的</w:t>
      </w:r>
      <w:r>
        <w:rPr>
          <w:lang w:eastAsia="zh-CN"/>
        </w:rPr>
        <w:t>9.3</w:t>
      </w:r>
      <w:r>
        <w:rPr>
          <w:lang w:eastAsia="zh-CN"/>
        </w:rPr>
        <w:t>克降至</w:t>
      </w:r>
      <w:r>
        <w:rPr>
          <w:lang w:eastAsia="zh-CN"/>
        </w:rPr>
        <w:t>WHO</w:t>
      </w:r>
      <w:r>
        <w:rPr>
          <w:lang w:eastAsia="zh-CN"/>
        </w:rPr>
        <w:t>推荐的</w:t>
      </w:r>
      <w:r>
        <w:rPr>
          <w:lang w:eastAsia="zh-CN"/>
        </w:rPr>
        <w:t>5</w:t>
      </w:r>
      <w:r>
        <w:rPr>
          <w:lang w:eastAsia="zh-CN"/>
        </w:rPr>
        <w:t>克，每年可减少约</w:t>
      </w:r>
      <w:r>
        <w:rPr>
          <w:lang w:eastAsia="zh-CN"/>
        </w:rPr>
        <w:t>150</w:t>
      </w:r>
      <w:r>
        <w:rPr>
          <w:lang w:eastAsia="zh-CN"/>
        </w:rPr>
        <w:t>万例脑卒中和心脏病事件；如果经常参加体育锻炼的人数比例从目前的</w:t>
      </w:r>
      <w:r>
        <w:rPr>
          <w:lang w:eastAsia="zh-CN"/>
        </w:rPr>
        <w:t>37.2%</w:t>
      </w:r>
      <w:r>
        <w:rPr>
          <w:lang w:eastAsia="zh-CN"/>
        </w:rPr>
        <w:t>提升至</w:t>
      </w:r>
      <w:r>
        <w:rPr>
          <w:lang w:eastAsia="zh-CN"/>
        </w:rPr>
        <w:t>50%</w:t>
      </w:r>
      <w:r>
        <w:rPr>
          <w:lang w:eastAsia="zh-CN"/>
        </w:rPr>
        <w:t>以上，每年可减少约</w:t>
      </w:r>
      <w:r>
        <w:rPr>
          <w:lang w:eastAsia="zh-CN"/>
        </w:rPr>
        <w:t>100</w:t>
      </w:r>
      <w:r>
        <w:rPr>
          <w:lang w:eastAsia="zh-CN"/>
        </w:rPr>
        <w:t>万例心血管疾病和糖尿病新发病例；如果吸烟率从目前的</w:t>
      </w:r>
      <w:r>
        <w:rPr>
          <w:lang w:eastAsia="zh-CN"/>
        </w:rPr>
        <w:t>26.6%</w:t>
      </w:r>
      <w:r>
        <w:rPr>
          <w:lang w:eastAsia="zh-CN"/>
        </w:rPr>
        <w:t>降至</w:t>
      </w:r>
      <w:r>
        <w:rPr>
          <w:lang w:eastAsia="zh-CN"/>
        </w:rPr>
        <w:t>20%</w:t>
      </w:r>
      <w:r>
        <w:rPr>
          <w:lang w:eastAsia="zh-CN"/>
        </w:rPr>
        <w:t>以下，每年可减少约</w:t>
      </w:r>
      <w:r>
        <w:rPr>
          <w:lang w:eastAsia="zh-CN"/>
        </w:rPr>
        <w:t>50</w:t>
      </w:r>
      <w:r>
        <w:rPr>
          <w:lang w:eastAsia="zh-CN"/>
        </w:rPr>
        <w:t>万例癌症和心血管疾病死亡。这些数字背后，是数百万个家庭的幸福，是数千亿元医疗费用的节省，是</w:t>
      </w:r>
      <w:r>
        <w:rPr>
          <w:lang w:eastAsia="zh-CN"/>
        </w:rPr>
        <w:t>”</w:t>
      </w:r>
      <w:r>
        <w:rPr>
          <w:lang w:eastAsia="zh-CN"/>
        </w:rPr>
        <w:t>健康中国</w:t>
      </w:r>
      <w:r>
        <w:rPr>
          <w:lang w:eastAsia="zh-CN"/>
        </w:rPr>
        <w:t>”</w:t>
      </w:r>
      <w:r>
        <w:rPr>
          <w:lang w:eastAsia="zh-CN"/>
        </w:rPr>
        <w:t>宏伟目标的逐步实现。</w:t>
      </w:r>
    </w:p>
    <w:p w:rsidR="00C67188" w:rsidRDefault="00C67188" w:rsidP="00C67188">
      <w:pPr>
        <w:pStyle w:val="a0"/>
        <w:rPr>
          <w:lang w:eastAsia="zh-CN"/>
        </w:rPr>
      </w:pPr>
      <w:r>
        <w:rPr>
          <w:lang w:eastAsia="zh-CN"/>
        </w:rPr>
        <w:t>让我们携手同行，在</w:t>
      </w:r>
      <w:r>
        <w:rPr>
          <w:lang w:eastAsia="zh-CN"/>
        </w:rPr>
        <w:t>”</w:t>
      </w:r>
      <w:r>
        <w:rPr>
          <w:lang w:eastAsia="zh-CN"/>
        </w:rPr>
        <w:t>健康中国</w:t>
      </w:r>
      <w:r>
        <w:rPr>
          <w:lang w:eastAsia="zh-CN"/>
        </w:rPr>
        <w:t>”</w:t>
      </w:r>
      <w:r>
        <w:rPr>
          <w:lang w:eastAsia="zh-CN"/>
        </w:rPr>
        <w:t>的伟大征程中，共同书写生活方式医学的崭新篇章。从阜外医院西院区这扇窗口望出去，我们看到的是一个全民健康的新时代</w:t>
      </w:r>
      <w:r>
        <w:rPr>
          <w:lang w:eastAsia="zh-CN"/>
        </w:rPr>
        <w:t>——</w:t>
      </w:r>
      <w:r>
        <w:rPr>
          <w:lang w:eastAsia="zh-CN"/>
        </w:rPr>
        <w:t>在那里，医学不再是疾病发生后的补救，而是生命全周期的守护；健康不再是少数人的特权，而是每个人的日常；医院不再是冰冷的建筑，而是温暖的健康家园。这，就是生活方式医学的终极愿景，也是我们对未来医疗的美好期许。</w:t>
      </w:r>
    </w:p>
    <w:p w:rsidR="00C67188" w:rsidRDefault="0079422C" w:rsidP="00C67188">
      <w:r>
        <w:pict>
          <v:rect id="_x0000_i1025" style="width:0;height:1.5pt" o:hralign="center" o:hrstd="t" o:hr="t"/>
        </w:pict>
      </w:r>
    </w:p>
    <w:p w:rsidR="00C67188" w:rsidRDefault="00C67188" w:rsidP="00C67188">
      <w:pPr>
        <w:pStyle w:val="FirstParagraph"/>
        <w:rPr>
          <w:lang w:eastAsia="zh-CN"/>
        </w:rPr>
      </w:pPr>
      <w:r>
        <w:rPr>
          <w:b/>
          <w:bCs/>
          <w:lang w:eastAsia="zh-CN"/>
        </w:rPr>
        <w:t>【数据附录：本文核心统计数据汇总】</w:t>
      </w:r>
    </w:p>
    <w:p w:rsidR="00C67188" w:rsidRDefault="00C67188" w:rsidP="00C67188">
      <w:pPr>
        <w:pStyle w:val="Compact"/>
        <w:numPr>
          <w:ilvl w:val="0"/>
          <w:numId w:val="13"/>
        </w:numPr>
        <w:rPr>
          <w:lang w:eastAsia="zh-CN"/>
        </w:rPr>
      </w:pPr>
      <w:r>
        <w:rPr>
          <w:lang w:eastAsia="zh-CN"/>
        </w:rPr>
        <w:t>中国心血管病患者人数：约</w:t>
      </w:r>
      <w:r>
        <w:rPr>
          <w:lang w:eastAsia="zh-CN"/>
        </w:rPr>
        <w:t>3.5</w:t>
      </w:r>
      <w:r>
        <w:rPr>
          <w:lang w:eastAsia="zh-CN"/>
        </w:rPr>
        <w:t>亿</w:t>
      </w:r>
    </w:p>
    <w:p w:rsidR="00C67188" w:rsidRDefault="00C67188" w:rsidP="00C67188">
      <w:pPr>
        <w:pStyle w:val="Compact"/>
        <w:numPr>
          <w:ilvl w:val="0"/>
          <w:numId w:val="13"/>
        </w:numPr>
        <w:rPr>
          <w:lang w:eastAsia="zh-CN"/>
        </w:rPr>
      </w:pPr>
      <w:r>
        <w:rPr>
          <w:lang w:eastAsia="zh-CN"/>
        </w:rPr>
        <w:t>心血管病死亡占城乡居民总死亡比例：农村</w:t>
      </w:r>
      <w:r>
        <w:rPr>
          <w:lang w:eastAsia="zh-CN"/>
        </w:rPr>
        <w:t>48.98%</w:t>
      </w:r>
      <w:r>
        <w:rPr>
          <w:lang w:eastAsia="zh-CN"/>
        </w:rPr>
        <w:t>，城市</w:t>
      </w:r>
      <w:r>
        <w:rPr>
          <w:lang w:eastAsia="zh-CN"/>
        </w:rPr>
        <w:t>47.35%</w:t>
      </w:r>
    </w:p>
    <w:p w:rsidR="00C67188" w:rsidRDefault="00C67188" w:rsidP="00C67188">
      <w:pPr>
        <w:pStyle w:val="Compact"/>
        <w:numPr>
          <w:ilvl w:val="0"/>
          <w:numId w:val="13"/>
        </w:numPr>
        <w:rPr>
          <w:lang w:eastAsia="zh-CN"/>
        </w:rPr>
      </w:pPr>
      <w:r>
        <w:rPr>
          <w:lang w:eastAsia="zh-CN"/>
        </w:rPr>
        <w:t>心血管病每年导致死亡人数：</w:t>
      </w:r>
      <w:r>
        <w:rPr>
          <w:lang w:eastAsia="zh-CN"/>
        </w:rPr>
        <w:t>508.5</w:t>
      </w:r>
      <w:r>
        <w:rPr>
          <w:lang w:eastAsia="zh-CN"/>
        </w:rPr>
        <w:t>万</w:t>
      </w:r>
    </w:p>
    <w:p w:rsidR="00C67188" w:rsidRDefault="00C67188" w:rsidP="00C67188">
      <w:pPr>
        <w:pStyle w:val="Compact"/>
        <w:numPr>
          <w:ilvl w:val="0"/>
          <w:numId w:val="13"/>
        </w:numPr>
      </w:pPr>
      <w:r>
        <w:t>脑卒中年新发病例：</w:t>
      </w:r>
      <w:r>
        <w:t>200</w:t>
      </w:r>
      <w:r>
        <w:t>万</w:t>
      </w:r>
    </w:p>
    <w:p w:rsidR="00C67188" w:rsidRDefault="00C67188" w:rsidP="00C67188">
      <w:pPr>
        <w:pStyle w:val="Compact"/>
        <w:numPr>
          <w:ilvl w:val="0"/>
          <w:numId w:val="13"/>
        </w:numPr>
        <w:rPr>
          <w:lang w:eastAsia="zh-CN"/>
        </w:rPr>
      </w:pPr>
      <w:r>
        <w:rPr>
          <w:lang w:eastAsia="zh-CN"/>
        </w:rPr>
        <w:lastRenderedPageBreak/>
        <w:t>慢性病患者总数：超过</w:t>
      </w:r>
      <w:r>
        <w:rPr>
          <w:lang w:eastAsia="zh-CN"/>
        </w:rPr>
        <w:t>4</w:t>
      </w:r>
      <w:r>
        <w:rPr>
          <w:lang w:eastAsia="zh-CN"/>
        </w:rPr>
        <w:t>亿人</w:t>
      </w:r>
    </w:p>
    <w:p w:rsidR="00C67188" w:rsidRDefault="00C67188" w:rsidP="00C67188">
      <w:pPr>
        <w:pStyle w:val="Compact"/>
        <w:numPr>
          <w:ilvl w:val="0"/>
          <w:numId w:val="13"/>
        </w:numPr>
        <w:rPr>
          <w:lang w:eastAsia="zh-CN"/>
        </w:rPr>
      </w:pPr>
      <w:r>
        <w:rPr>
          <w:lang w:eastAsia="zh-CN"/>
        </w:rPr>
        <w:t>慢性病占总死亡人数比例：</w:t>
      </w:r>
      <w:r>
        <w:rPr>
          <w:lang w:eastAsia="zh-CN"/>
        </w:rPr>
        <w:t>88%</w:t>
      </w:r>
      <w:r>
        <w:rPr>
          <w:lang w:eastAsia="zh-CN"/>
        </w:rPr>
        <w:t>至</w:t>
      </w:r>
      <w:r>
        <w:rPr>
          <w:lang w:eastAsia="zh-CN"/>
        </w:rPr>
        <w:t>88.5%</w:t>
      </w:r>
    </w:p>
    <w:p w:rsidR="00C67188" w:rsidRDefault="00C67188" w:rsidP="00C67188">
      <w:pPr>
        <w:pStyle w:val="Compact"/>
        <w:numPr>
          <w:ilvl w:val="0"/>
          <w:numId w:val="13"/>
        </w:numPr>
        <w:rPr>
          <w:lang w:eastAsia="zh-CN"/>
        </w:rPr>
      </w:pPr>
      <w:r>
        <w:rPr>
          <w:lang w:eastAsia="zh-CN"/>
        </w:rPr>
        <w:t>60</w:t>
      </w:r>
      <w:r>
        <w:rPr>
          <w:lang w:eastAsia="zh-CN"/>
        </w:rPr>
        <w:t>岁以上人群至少患</w:t>
      </w:r>
      <w:r>
        <w:rPr>
          <w:lang w:eastAsia="zh-CN"/>
        </w:rPr>
        <w:t>1</w:t>
      </w:r>
      <w:r>
        <w:rPr>
          <w:lang w:eastAsia="zh-CN"/>
        </w:rPr>
        <w:t>种慢性病比例：</w:t>
      </w:r>
      <w:r>
        <w:rPr>
          <w:lang w:eastAsia="zh-CN"/>
        </w:rPr>
        <w:t>75.8%</w:t>
      </w:r>
    </w:p>
    <w:p w:rsidR="00C67188" w:rsidRDefault="00C67188" w:rsidP="00C67188">
      <w:pPr>
        <w:pStyle w:val="Compact"/>
        <w:numPr>
          <w:ilvl w:val="0"/>
          <w:numId w:val="13"/>
        </w:numPr>
      </w:pPr>
      <w:r>
        <w:t>高血压患者：超过</w:t>
      </w:r>
      <w:r>
        <w:t>3</w:t>
      </w:r>
      <w:r>
        <w:t>亿</w:t>
      </w:r>
    </w:p>
    <w:p w:rsidR="00C67188" w:rsidRDefault="00C67188" w:rsidP="00C67188">
      <w:pPr>
        <w:pStyle w:val="Compact"/>
        <w:numPr>
          <w:ilvl w:val="0"/>
          <w:numId w:val="13"/>
        </w:numPr>
      </w:pPr>
      <w:r>
        <w:t>糖尿病患者：超过</w:t>
      </w:r>
      <w:r>
        <w:t>1.4</w:t>
      </w:r>
      <w:r>
        <w:t>亿</w:t>
      </w:r>
    </w:p>
    <w:p w:rsidR="00C67188" w:rsidRDefault="00C67188" w:rsidP="00C67188">
      <w:pPr>
        <w:pStyle w:val="Compact"/>
        <w:numPr>
          <w:ilvl w:val="0"/>
          <w:numId w:val="13"/>
        </w:numPr>
      </w:pPr>
      <w:r>
        <w:t>高脂血症患者：约</w:t>
      </w:r>
      <w:r>
        <w:t>1.6</w:t>
      </w:r>
      <w:r>
        <w:t>亿</w:t>
      </w:r>
    </w:p>
    <w:p w:rsidR="00C67188" w:rsidRDefault="00C67188" w:rsidP="00C67188">
      <w:pPr>
        <w:pStyle w:val="Compact"/>
        <w:numPr>
          <w:ilvl w:val="0"/>
          <w:numId w:val="13"/>
        </w:numPr>
        <w:rPr>
          <w:lang w:eastAsia="zh-CN"/>
        </w:rPr>
      </w:pPr>
      <w:r>
        <w:rPr>
          <w:lang w:eastAsia="zh-CN"/>
        </w:rPr>
        <w:t>生活方式相关疾病占全球总死亡人数：</w:t>
      </w:r>
      <w:r>
        <w:rPr>
          <w:lang w:eastAsia="zh-CN"/>
        </w:rPr>
        <w:t>70%</w:t>
      </w:r>
    </w:p>
    <w:p w:rsidR="00C67188" w:rsidRDefault="00C67188" w:rsidP="00C67188">
      <w:pPr>
        <w:pStyle w:val="Compact"/>
        <w:numPr>
          <w:ilvl w:val="0"/>
          <w:numId w:val="13"/>
        </w:numPr>
        <w:rPr>
          <w:lang w:eastAsia="zh-CN"/>
        </w:rPr>
      </w:pPr>
      <w:r>
        <w:rPr>
          <w:lang w:eastAsia="zh-CN"/>
        </w:rPr>
        <w:t>80%</w:t>
      </w:r>
      <w:r>
        <w:rPr>
          <w:lang w:eastAsia="zh-CN"/>
        </w:rPr>
        <w:t>中国居民每日食盐摄入量超过健康推荐值</w:t>
      </w:r>
    </w:p>
    <w:p w:rsidR="00C67188" w:rsidRDefault="00C67188" w:rsidP="00C67188">
      <w:pPr>
        <w:pStyle w:val="Compact"/>
        <w:numPr>
          <w:ilvl w:val="0"/>
          <w:numId w:val="13"/>
        </w:numPr>
        <w:rPr>
          <w:lang w:eastAsia="zh-CN"/>
        </w:rPr>
      </w:pPr>
      <w:r>
        <w:rPr>
          <w:lang w:eastAsia="zh-CN"/>
        </w:rPr>
        <w:t>我国居民人均每日食盐摄入量：</w:t>
      </w:r>
      <w:r>
        <w:rPr>
          <w:lang w:eastAsia="zh-CN"/>
        </w:rPr>
        <w:t>9.3</w:t>
      </w:r>
      <w:r>
        <w:rPr>
          <w:lang w:eastAsia="zh-CN"/>
        </w:rPr>
        <w:t>克</w:t>
      </w:r>
    </w:p>
    <w:p w:rsidR="00C67188" w:rsidRDefault="00C67188" w:rsidP="00C67188">
      <w:pPr>
        <w:pStyle w:val="Compact"/>
        <w:numPr>
          <w:ilvl w:val="0"/>
          <w:numId w:val="13"/>
        </w:numPr>
        <w:rPr>
          <w:lang w:eastAsia="zh-CN"/>
        </w:rPr>
      </w:pPr>
      <w:r>
        <w:rPr>
          <w:lang w:eastAsia="zh-CN"/>
        </w:rPr>
        <w:t>我国居民人均每日烹调油摄入量：</w:t>
      </w:r>
      <w:r>
        <w:rPr>
          <w:lang w:eastAsia="zh-CN"/>
        </w:rPr>
        <w:t>43.2</w:t>
      </w:r>
      <w:r>
        <w:rPr>
          <w:lang w:eastAsia="zh-CN"/>
        </w:rPr>
        <w:t>克</w:t>
      </w:r>
    </w:p>
    <w:p w:rsidR="00C67188" w:rsidRDefault="00C67188" w:rsidP="00C67188">
      <w:pPr>
        <w:pStyle w:val="Compact"/>
        <w:numPr>
          <w:ilvl w:val="0"/>
          <w:numId w:val="13"/>
        </w:numPr>
        <w:rPr>
          <w:lang w:eastAsia="zh-CN"/>
        </w:rPr>
      </w:pPr>
      <w:r>
        <w:rPr>
          <w:lang w:eastAsia="zh-CN"/>
        </w:rPr>
        <w:t>过去</w:t>
      </w:r>
      <w:r>
        <w:rPr>
          <w:lang w:eastAsia="zh-CN"/>
        </w:rPr>
        <w:t>20</w:t>
      </w:r>
      <w:r>
        <w:rPr>
          <w:lang w:eastAsia="zh-CN"/>
        </w:rPr>
        <w:t>年男性和女性身体活动水平分别下降：</w:t>
      </w:r>
      <w:r>
        <w:rPr>
          <w:lang w:eastAsia="zh-CN"/>
        </w:rPr>
        <w:t>44%</w:t>
      </w:r>
      <w:r>
        <w:rPr>
          <w:lang w:eastAsia="zh-CN"/>
        </w:rPr>
        <w:t>和</w:t>
      </w:r>
      <w:r>
        <w:rPr>
          <w:lang w:eastAsia="zh-CN"/>
        </w:rPr>
        <w:t>36%</w:t>
      </w:r>
    </w:p>
    <w:p w:rsidR="00C67188" w:rsidRDefault="00C67188" w:rsidP="00C67188">
      <w:pPr>
        <w:pStyle w:val="Compact"/>
        <w:numPr>
          <w:ilvl w:val="0"/>
          <w:numId w:val="13"/>
        </w:numPr>
        <w:rPr>
          <w:lang w:eastAsia="zh-CN"/>
        </w:rPr>
      </w:pPr>
      <w:r>
        <w:rPr>
          <w:lang w:eastAsia="zh-CN"/>
        </w:rPr>
        <w:t>我国</w:t>
      </w:r>
      <w:r>
        <w:rPr>
          <w:lang w:eastAsia="zh-CN"/>
        </w:rPr>
        <w:t>20-69</w:t>
      </w:r>
      <w:r>
        <w:rPr>
          <w:lang w:eastAsia="zh-CN"/>
        </w:rPr>
        <w:t>岁居民经常锻炼率：</w:t>
      </w:r>
      <w:r>
        <w:rPr>
          <w:lang w:eastAsia="zh-CN"/>
        </w:rPr>
        <w:t>14.7%</w:t>
      </w:r>
    </w:p>
    <w:p w:rsidR="00C67188" w:rsidRDefault="00C67188" w:rsidP="00C67188">
      <w:pPr>
        <w:pStyle w:val="Compact"/>
        <w:numPr>
          <w:ilvl w:val="0"/>
          <w:numId w:val="13"/>
        </w:numPr>
        <w:rPr>
          <w:lang w:eastAsia="zh-CN"/>
        </w:rPr>
      </w:pPr>
      <w:r>
        <w:rPr>
          <w:lang w:eastAsia="zh-CN"/>
        </w:rPr>
        <w:t>全球</w:t>
      </w:r>
      <w:r>
        <w:rPr>
          <w:lang w:eastAsia="zh-CN"/>
        </w:rPr>
        <w:t>18</w:t>
      </w:r>
      <w:r>
        <w:rPr>
          <w:lang w:eastAsia="zh-CN"/>
        </w:rPr>
        <w:t>亿成年人缺乏身体活动，占成年人口</w:t>
      </w:r>
      <w:r>
        <w:rPr>
          <w:lang w:eastAsia="zh-CN"/>
        </w:rPr>
        <w:t>31%</w:t>
      </w:r>
    </w:p>
    <w:p w:rsidR="00C67188" w:rsidRDefault="00C67188" w:rsidP="00C67188">
      <w:pPr>
        <w:pStyle w:val="Compact"/>
        <w:numPr>
          <w:ilvl w:val="0"/>
          <w:numId w:val="13"/>
        </w:numPr>
        <w:rPr>
          <w:lang w:eastAsia="zh-CN"/>
        </w:rPr>
      </w:pPr>
      <w:r>
        <w:rPr>
          <w:lang w:eastAsia="zh-CN"/>
        </w:rPr>
        <w:t>我国</w:t>
      </w:r>
      <w:r>
        <w:rPr>
          <w:lang w:eastAsia="zh-CN"/>
        </w:rPr>
        <w:t>15</w:t>
      </w:r>
      <w:r>
        <w:rPr>
          <w:lang w:eastAsia="zh-CN"/>
        </w:rPr>
        <w:t>岁及以上居民吸烟率：</w:t>
      </w:r>
      <w:r>
        <w:rPr>
          <w:lang w:eastAsia="zh-CN"/>
        </w:rPr>
        <w:t>26.6%</w:t>
      </w:r>
    </w:p>
    <w:p w:rsidR="00C67188" w:rsidRDefault="00C67188" w:rsidP="00C67188">
      <w:pPr>
        <w:pStyle w:val="Compact"/>
        <w:numPr>
          <w:ilvl w:val="0"/>
          <w:numId w:val="13"/>
        </w:numPr>
        <w:rPr>
          <w:lang w:eastAsia="zh-CN"/>
        </w:rPr>
      </w:pPr>
      <w:r>
        <w:rPr>
          <w:lang w:eastAsia="zh-CN"/>
        </w:rPr>
        <w:t>坚持</w:t>
      </w:r>
      <w:r>
        <w:rPr>
          <w:lang w:eastAsia="zh-CN"/>
        </w:rPr>
        <w:t>8</w:t>
      </w:r>
      <w:r>
        <w:rPr>
          <w:lang w:eastAsia="zh-CN"/>
        </w:rPr>
        <w:t>项低风险生活方式可使人群死亡率降低近</w:t>
      </w:r>
      <w:r>
        <w:rPr>
          <w:lang w:eastAsia="zh-CN"/>
        </w:rPr>
        <w:t>90%</w:t>
      </w:r>
    </w:p>
    <w:p w:rsidR="00C67188" w:rsidRDefault="00C67188" w:rsidP="00C67188">
      <w:pPr>
        <w:pStyle w:val="Compact"/>
        <w:numPr>
          <w:ilvl w:val="0"/>
          <w:numId w:val="13"/>
        </w:numPr>
        <w:rPr>
          <w:lang w:eastAsia="zh-CN"/>
        </w:rPr>
      </w:pPr>
      <w:r>
        <w:rPr>
          <w:lang w:eastAsia="zh-CN"/>
        </w:rPr>
        <w:t>40</w:t>
      </w:r>
      <w:r>
        <w:rPr>
          <w:lang w:eastAsia="zh-CN"/>
        </w:rPr>
        <w:t>岁人群长期践行低风险生活方式预期寿命延长：超过</w:t>
      </w:r>
      <w:r>
        <w:rPr>
          <w:lang w:eastAsia="zh-CN"/>
        </w:rPr>
        <w:t>20</w:t>
      </w:r>
      <w:r>
        <w:rPr>
          <w:lang w:eastAsia="zh-CN"/>
        </w:rPr>
        <w:t>年</w:t>
      </w:r>
    </w:p>
    <w:p w:rsidR="00C67188" w:rsidRDefault="00C67188" w:rsidP="00C67188">
      <w:pPr>
        <w:pStyle w:val="Compact"/>
        <w:numPr>
          <w:ilvl w:val="0"/>
          <w:numId w:val="13"/>
        </w:numPr>
        <w:rPr>
          <w:lang w:eastAsia="zh-CN"/>
        </w:rPr>
      </w:pPr>
      <w:r>
        <w:rPr>
          <w:lang w:eastAsia="zh-CN"/>
        </w:rPr>
        <w:t>阜外医院西院区总建筑面积：约</w:t>
      </w:r>
      <w:r>
        <w:rPr>
          <w:lang w:eastAsia="zh-CN"/>
        </w:rPr>
        <w:t>5.6</w:t>
      </w:r>
      <w:r>
        <w:rPr>
          <w:lang w:eastAsia="zh-CN"/>
        </w:rPr>
        <w:t>万平方米</w:t>
      </w:r>
    </w:p>
    <w:p w:rsidR="00C67188" w:rsidRDefault="00C67188" w:rsidP="00C67188">
      <w:pPr>
        <w:pStyle w:val="Compact"/>
        <w:numPr>
          <w:ilvl w:val="0"/>
          <w:numId w:val="13"/>
        </w:numPr>
        <w:rPr>
          <w:lang w:eastAsia="zh-CN"/>
        </w:rPr>
      </w:pPr>
      <w:r>
        <w:rPr>
          <w:lang w:eastAsia="zh-CN"/>
        </w:rPr>
        <w:t>西院区计划设置床位：</w:t>
      </w:r>
      <w:r>
        <w:rPr>
          <w:lang w:eastAsia="zh-CN"/>
        </w:rPr>
        <w:t>350</w:t>
      </w:r>
      <w:r>
        <w:rPr>
          <w:lang w:eastAsia="zh-CN"/>
        </w:rPr>
        <w:t>张</w:t>
      </w:r>
    </w:p>
    <w:p w:rsidR="00C67188" w:rsidRDefault="00C67188" w:rsidP="00C67188">
      <w:pPr>
        <w:pStyle w:val="Compact"/>
        <w:numPr>
          <w:ilvl w:val="0"/>
          <w:numId w:val="13"/>
        </w:numPr>
      </w:pPr>
      <w:r>
        <w:t>西院区开设病区：</w:t>
      </w:r>
      <w:r>
        <w:t>6</w:t>
      </w:r>
      <w:r>
        <w:t>个</w:t>
      </w:r>
    </w:p>
    <w:p w:rsidR="00C67188" w:rsidRDefault="00C67188" w:rsidP="00C67188">
      <w:pPr>
        <w:pStyle w:val="Compact"/>
        <w:numPr>
          <w:ilvl w:val="0"/>
          <w:numId w:val="13"/>
        </w:numPr>
        <w:rPr>
          <w:lang w:eastAsia="zh-CN"/>
        </w:rPr>
      </w:pPr>
      <w:r>
        <w:rPr>
          <w:lang w:eastAsia="zh-CN"/>
        </w:rPr>
        <w:t>西院区日均门诊接待能力：近</w:t>
      </w:r>
      <w:r>
        <w:rPr>
          <w:lang w:eastAsia="zh-CN"/>
        </w:rPr>
        <w:t>500</w:t>
      </w:r>
      <w:r>
        <w:rPr>
          <w:lang w:eastAsia="zh-CN"/>
        </w:rPr>
        <w:t>人次</w:t>
      </w:r>
    </w:p>
    <w:p w:rsidR="00C67188" w:rsidRDefault="00C67188" w:rsidP="00C67188">
      <w:pPr>
        <w:pStyle w:val="Compact"/>
        <w:numPr>
          <w:ilvl w:val="0"/>
          <w:numId w:val="13"/>
        </w:numPr>
        <w:rPr>
          <w:lang w:eastAsia="zh-CN"/>
        </w:rPr>
      </w:pPr>
      <w:r>
        <w:rPr>
          <w:lang w:eastAsia="zh-CN"/>
        </w:rPr>
        <w:t>健康生活方式医学中心特色项目：</w:t>
      </w:r>
      <w:r>
        <w:rPr>
          <w:lang w:eastAsia="zh-CN"/>
        </w:rPr>
        <w:t>36</w:t>
      </w:r>
      <w:r>
        <w:rPr>
          <w:lang w:eastAsia="zh-CN"/>
        </w:rPr>
        <w:t>个</w:t>
      </w:r>
    </w:p>
    <w:p w:rsidR="00C67188" w:rsidRDefault="00C67188" w:rsidP="00C67188">
      <w:pPr>
        <w:pStyle w:val="Compact"/>
        <w:numPr>
          <w:ilvl w:val="0"/>
          <w:numId w:val="13"/>
        </w:numPr>
        <w:rPr>
          <w:lang w:eastAsia="zh-CN"/>
        </w:rPr>
      </w:pPr>
      <w:r>
        <w:rPr>
          <w:lang w:eastAsia="zh-CN"/>
        </w:rPr>
        <w:t>健康生活方式医学联盟成员单位：</w:t>
      </w:r>
      <w:r>
        <w:rPr>
          <w:lang w:eastAsia="zh-CN"/>
        </w:rPr>
        <w:t>136</w:t>
      </w:r>
      <w:r>
        <w:rPr>
          <w:lang w:eastAsia="zh-CN"/>
        </w:rPr>
        <w:t>家</w:t>
      </w:r>
    </w:p>
    <w:p w:rsidR="00C67188" w:rsidRDefault="00C67188" w:rsidP="00C67188">
      <w:pPr>
        <w:pStyle w:val="Compact"/>
        <w:numPr>
          <w:ilvl w:val="0"/>
          <w:numId w:val="13"/>
        </w:numPr>
        <w:rPr>
          <w:lang w:eastAsia="zh-CN"/>
        </w:rPr>
      </w:pPr>
      <w:r>
        <w:rPr>
          <w:lang w:eastAsia="zh-CN"/>
        </w:rPr>
        <w:t>我国已建成国家医学中心：</w:t>
      </w:r>
      <w:r>
        <w:rPr>
          <w:lang w:eastAsia="zh-CN"/>
        </w:rPr>
        <w:t>13</w:t>
      </w:r>
      <w:r>
        <w:rPr>
          <w:lang w:eastAsia="zh-CN"/>
        </w:rPr>
        <w:t>个</w:t>
      </w:r>
    </w:p>
    <w:p w:rsidR="00C67188" w:rsidRDefault="00C67188" w:rsidP="00C67188">
      <w:pPr>
        <w:pStyle w:val="Compact"/>
        <w:numPr>
          <w:ilvl w:val="0"/>
          <w:numId w:val="13"/>
        </w:numPr>
        <w:rPr>
          <w:lang w:eastAsia="zh-CN"/>
        </w:rPr>
      </w:pPr>
      <w:r>
        <w:rPr>
          <w:lang w:eastAsia="zh-CN"/>
        </w:rPr>
        <w:t>2025</w:t>
      </w:r>
      <w:r>
        <w:rPr>
          <w:lang w:eastAsia="zh-CN"/>
        </w:rPr>
        <w:t>年国内智慧病房市场规模预计突破：</w:t>
      </w:r>
      <w:r>
        <w:rPr>
          <w:lang w:eastAsia="zh-CN"/>
        </w:rPr>
        <w:t>170</w:t>
      </w:r>
      <w:r>
        <w:rPr>
          <w:lang w:eastAsia="zh-CN"/>
        </w:rPr>
        <w:t>亿元</w:t>
      </w:r>
    </w:p>
    <w:p w:rsidR="00C67188" w:rsidRDefault="00C67188" w:rsidP="00C67188">
      <w:pPr>
        <w:pStyle w:val="Compact"/>
        <w:numPr>
          <w:ilvl w:val="0"/>
          <w:numId w:val="13"/>
        </w:numPr>
        <w:rPr>
          <w:lang w:eastAsia="zh-CN"/>
        </w:rPr>
      </w:pPr>
      <w:r>
        <w:rPr>
          <w:lang w:eastAsia="zh-CN"/>
        </w:rPr>
        <w:t>2029</w:t>
      </w:r>
      <w:r>
        <w:rPr>
          <w:lang w:eastAsia="zh-CN"/>
        </w:rPr>
        <w:t>年国内智慧病房市场规模有望突破：</w:t>
      </w:r>
      <w:r>
        <w:rPr>
          <w:lang w:eastAsia="zh-CN"/>
        </w:rPr>
        <w:t>340</w:t>
      </w:r>
      <w:r>
        <w:rPr>
          <w:lang w:eastAsia="zh-CN"/>
        </w:rPr>
        <w:t>亿元</w:t>
      </w:r>
    </w:p>
    <w:p w:rsidR="00C67188" w:rsidRDefault="00C67188" w:rsidP="00C67188">
      <w:pPr>
        <w:pStyle w:val="Compact"/>
        <w:numPr>
          <w:ilvl w:val="0"/>
          <w:numId w:val="13"/>
        </w:numPr>
      </w:pPr>
      <w:r>
        <w:t>中国网民规模：</w:t>
      </w:r>
      <w:r>
        <w:t>11.25</w:t>
      </w:r>
      <w:r>
        <w:t>亿</w:t>
      </w:r>
    </w:p>
    <w:p w:rsidR="00C67188" w:rsidRDefault="00C67188" w:rsidP="00C67188">
      <w:pPr>
        <w:pStyle w:val="Compact"/>
        <w:numPr>
          <w:ilvl w:val="0"/>
          <w:numId w:val="13"/>
        </w:numPr>
      </w:pPr>
      <w:r>
        <w:lastRenderedPageBreak/>
        <w:t>互联网普及率：</w:t>
      </w:r>
      <w:r>
        <w:t>80.1%</w:t>
      </w:r>
    </w:p>
    <w:p w:rsidR="00C67188" w:rsidRDefault="00C67188" w:rsidP="00C67188">
      <w:pPr>
        <w:pStyle w:val="Compact"/>
        <w:numPr>
          <w:ilvl w:val="0"/>
          <w:numId w:val="13"/>
        </w:numPr>
        <w:rPr>
          <w:lang w:eastAsia="zh-CN"/>
        </w:rPr>
      </w:pPr>
      <w:r>
        <w:rPr>
          <w:lang w:eastAsia="zh-CN"/>
        </w:rPr>
        <w:t>AI</w:t>
      </w:r>
      <w:r>
        <w:rPr>
          <w:lang w:eastAsia="zh-CN"/>
        </w:rPr>
        <w:t>辅助病历系统为医生节省书写时间：</w:t>
      </w:r>
      <w:r>
        <w:rPr>
          <w:lang w:eastAsia="zh-CN"/>
        </w:rPr>
        <w:t>40%</w:t>
      </w:r>
    </w:p>
    <w:p w:rsidR="00C67188" w:rsidRDefault="00C67188" w:rsidP="00C67188">
      <w:pPr>
        <w:pStyle w:val="Compact"/>
        <w:numPr>
          <w:ilvl w:val="0"/>
          <w:numId w:val="13"/>
        </w:numPr>
        <w:rPr>
          <w:lang w:eastAsia="zh-CN"/>
        </w:rPr>
      </w:pPr>
      <w:r>
        <w:rPr>
          <w:lang w:eastAsia="zh-CN"/>
        </w:rPr>
        <w:t>病历整体无差错率从</w:t>
      </w:r>
      <w:r>
        <w:rPr>
          <w:lang w:eastAsia="zh-CN"/>
        </w:rPr>
        <w:t>78.14%</w:t>
      </w:r>
      <w:r>
        <w:rPr>
          <w:lang w:eastAsia="zh-CN"/>
        </w:rPr>
        <w:t>提升至：</w:t>
      </w:r>
      <w:r>
        <w:rPr>
          <w:lang w:eastAsia="zh-CN"/>
        </w:rPr>
        <w:t>99.57%</w:t>
      </w:r>
    </w:p>
    <w:p w:rsidR="00C67188" w:rsidRDefault="00C67188" w:rsidP="00C67188">
      <w:pPr>
        <w:pStyle w:val="Compact"/>
        <w:numPr>
          <w:ilvl w:val="0"/>
          <w:numId w:val="13"/>
        </w:numPr>
        <w:rPr>
          <w:lang w:eastAsia="zh-CN"/>
        </w:rPr>
      </w:pPr>
      <w:r>
        <w:rPr>
          <w:lang w:eastAsia="zh-CN"/>
        </w:rPr>
        <w:t>我国</w:t>
      </w:r>
      <w:r>
        <w:rPr>
          <w:lang w:eastAsia="zh-CN"/>
        </w:rPr>
        <w:t>60</w:t>
      </w:r>
      <w:r>
        <w:rPr>
          <w:lang w:eastAsia="zh-CN"/>
        </w:rPr>
        <w:t>岁及以上人口：</w:t>
      </w:r>
      <w:r>
        <w:rPr>
          <w:lang w:eastAsia="zh-CN"/>
        </w:rPr>
        <w:t>2.97</w:t>
      </w:r>
      <w:r>
        <w:rPr>
          <w:lang w:eastAsia="zh-CN"/>
        </w:rPr>
        <w:t>亿（</w:t>
      </w:r>
      <w:r>
        <w:rPr>
          <w:lang w:eastAsia="zh-CN"/>
        </w:rPr>
        <w:t>2024</w:t>
      </w:r>
      <w:r>
        <w:rPr>
          <w:lang w:eastAsia="zh-CN"/>
        </w:rPr>
        <w:t>年底）</w:t>
      </w:r>
    </w:p>
    <w:p w:rsidR="00C67188" w:rsidRDefault="00C67188" w:rsidP="00C67188">
      <w:pPr>
        <w:pStyle w:val="Compact"/>
        <w:numPr>
          <w:ilvl w:val="0"/>
          <w:numId w:val="13"/>
        </w:numPr>
      </w:pPr>
      <w:r>
        <w:t>我国</w:t>
      </w:r>
      <w:r>
        <w:t>65</w:t>
      </w:r>
      <w:r>
        <w:t>岁及以上人口：</w:t>
      </w:r>
      <w:r>
        <w:t>2.17</w:t>
      </w:r>
      <w:r>
        <w:t>亿</w:t>
      </w:r>
    </w:p>
    <w:p w:rsidR="00C67188" w:rsidRDefault="00C67188" w:rsidP="00C67188">
      <w:pPr>
        <w:pStyle w:val="Compact"/>
        <w:numPr>
          <w:ilvl w:val="0"/>
          <w:numId w:val="13"/>
        </w:numPr>
        <w:rPr>
          <w:lang w:eastAsia="zh-CN"/>
        </w:rPr>
      </w:pPr>
      <w:r>
        <w:rPr>
          <w:lang w:eastAsia="zh-CN"/>
        </w:rPr>
        <w:t>全球每年约</w:t>
      </w:r>
      <w:r>
        <w:rPr>
          <w:lang w:eastAsia="zh-CN"/>
        </w:rPr>
        <w:t>4100</w:t>
      </w:r>
      <w:r>
        <w:rPr>
          <w:lang w:eastAsia="zh-CN"/>
        </w:rPr>
        <w:t>万人死于慢性病，占总死亡</w:t>
      </w:r>
      <w:r>
        <w:rPr>
          <w:lang w:eastAsia="zh-CN"/>
        </w:rPr>
        <w:t>74%</w:t>
      </w:r>
    </w:p>
    <w:p w:rsidR="00C67188" w:rsidRDefault="00C67188" w:rsidP="00C67188">
      <w:pPr>
        <w:pStyle w:val="Compact"/>
        <w:numPr>
          <w:ilvl w:val="0"/>
          <w:numId w:val="13"/>
        </w:numPr>
        <w:rPr>
          <w:lang w:eastAsia="zh-CN"/>
        </w:rPr>
      </w:pPr>
      <w:r>
        <w:rPr>
          <w:lang w:eastAsia="zh-CN"/>
        </w:rPr>
        <w:t>全球心血管疾病每年导致死亡：</w:t>
      </w:r>
      <w:r>
        <w:rPr>
          <w:lang w:eastAsia="zh-CN"/>
        </w:rPr>
        <w:t>1790</w:t>
      </w:r>
      <w:r>
        <w:rPr>
          <w:lang w:eastAsia="zh-CN"/>
        </w:rPr>
        <w:t>万人</w:t>
      </w:r>
    </w:p>
    <w:p w:rsidR="00C67188" w:rsidRDefault="00C67188" w:rsidP="00C67188">
      <w:pPr>
        <w:pStyle w:val="Compact"/>
        <w:numPr>
          <w:ilvl w:val="0"/>
          <w:numId w:val="13"/>
        </w:numPr>
        <w:rPr>
          <w:lang w:eastAsia="zh-CN"/>
        </w:rPr>
      </w:pPr>
      <w:r>
        <w:rPr>
          <w:lang w:eastAsia="zh-CN"/>
        </w:rPr>
        <w:t>全球每年因慢性病过早死亡中约</w:t>
      </w:r>
      <w:r>
        <w:rPr>
          <w:lang w:eastAsia="zh-CN"/>
        </w:rPr>
        <w:t>80%</w:t>
      </w:r>
      <w:r>
        <w:rPr>
          <w:lang w:eastAsia="zh-CN"/>
        </w:rPr>
        <w:t>可预防</w:t>
      </w:r>
    </w:p>
    <w:p w:rsidR="00C67188" w:rsidRDefault="00C67188" w:rsidP="00C67188">
      <w:pPr>
        <w:pStyle w:val="Compact"/>
        <w:numPr>
          <w:ilvl w:val="0"/>
          <w:numId w:val="13"/>
        </w:numPr>
        <w:rPr>
          <w:lang w:eastAsia="zh-CN"/>
        </w:rPr>
      </w:pPr>
      <w:r>
        <w:rPr>
          <w:lang w:eastAsia="zh-CN"/>
        </w:rPr>
        <w:t>中国居民健康素养水平：</w:t>
      </w:r>
      <w:r>
        <w:rPr>
          <w:lang w:eastAsia="zh-CN"/>
        </w:rPr>
        <w:t>27.78%</w:t>
      </w:r>
      <w:r>
        <w:rPr>
          <w:lang w:eastAsia="zh-CN"/>
        </w:rPr>
        <w:t>（</w:t>
      </w:r>
      <w:r>
        <w:rPr>
          <w:lang w:eastAsia="zh-CN"/>
        </w:rPr>
        <w:t>2022</w:t>
      </w:r>
      <w:r>
        <w:rPr>
          <w:lang w:eastAsia="zh-CN"/>
        </w:rPr>
        <w:t>年）</w:t>
      </w:r>
    </w:p>
    <w:p w:rsidR="00C67188" w:rsidRDefault="00C67188" w:rsidP="00C67188">
      <w:pPr>
        <w:pStyle w:val="Compact"/>
        <w:numPr>
          <w:ilvl w:val="0"/>
          <w:numId w:val="13"/>
        </w:numPr>
        <w:rPr>
          <w:lang w:eastAsia="zh-CN"/>
        </w:rPr>
      </w:pPr>
      <w:r>
        <w:rPr>
          <w:lang w:eastAsia="zh-CN"/>
        </w:rPr>
        <w:t>中国经常参加体育锻炼人数比例：</w:t>
      </w:r>
      <w:r>
        <w:rPr>
          <w:lang w:eastAsia="zh-CN"/>
        </w:rPr>
        <w:t>37.2%</w:t>
      </w:r>
      <w:r>
        <w:rPr>
          <w:lang w:eastAsia="zh-CN"/>
        </w:rPr>
        <w:t>（</w:t>
      </w:r>
      <w:r>
        <w:rPr>
          <w:lang w:eastAsia="zh-CN"/>
        </w:rPr>
        <w:t>2024</w:t>
      </w:r>
      <w:r>
        <w:rPr>
          <w:lang w:eastAsia="zh-CN"/>
        </w:rPr>
        <w:t>年</w:t>
      </w:r>
      <w:r>
        <w:rPr>
          <w:lang w:eastAsia="zh-CN"/>
        </w:rPr>
        <w:t>9</w:t>
      </w:r>
      <w:r>
        <w:rPr>
          <w:lang w:eastAsia="zh-CN"/>
        </w:rPr>
        <w:t>月）</w:t>
      </w:r>
    </w:p>
    <w:p w:rsidR="00C67188" w:rsidRDefault="00C67188" w:rsidP="00C67188">
      <w:pPr>
        <w:pStyle w:val="Compact"/>
        <w:numPr>
          <w:ilvl w:val="0"/>
          <w:numId w:val="13"/>
        </w:numPr>
        <w:rPr>
          <w:lang w:eastAsia="zh-CN"/>
        </w:rPr>
      </w:pPr>
      <w:r>
        <w:rPr>
          <w:lang w:eastAsia="zh-CN"/>
        </w:rPr>
        <w:t>我国成人高血压知晓率：</w:t>
      </w:r>
      <w:r>
        <w:rPr>
          <w:lang w:eastAsia="zh-CN"/>
        </w:rPr>
        <w:t>51.6%</w:t>
      </w:r>
    </w:p>
    <w:p w:rsidR="00C67188" w:rsidRDefault="00C67188" w:rsidP="00C67188">
      <w:pPr>
        <w:pStyle w:val="Compact"/>
        <w:numPr>
          <w:ilvl w:val="0"/>
          <w:numId w:val="13"/>
        </w:numPr>
        <w:rPr>
          <w:lang w:eastAsia="zh-CN"/>
        </w:rPr>
      </w:pPr>
      <w:r>
        <w:rPr>
          <w:lang w:eastAsia="zh-CN"/>
        </w:rPr>
        <w:t>我国成人高血压治疗率：</w:t>
      </w:r>
      <w:r>
        <w:rPr>
          <w:lang w:eastAsia="zh-CN"/>
        </w:rPr>
        <w:t>45.8%</w:t>
      </w:r>
    </w:p>
    <w:p w:rsidR="00C67188" w:rsidRDefault="00C67188" w:rsidP="00C67188">
      <w:pPr>
        <w:pStyle w:val="Compact"/>
        <w:numPr>
          <w:ilvl w:val="0"/>
          <w:numId w:val="13"/>
        </w:numPr>
        <w:rPr>
          <w:lang w:eastAsia="zh-CN"/>
        </w:rPr>
      </w:pPr>
      <w:r>
        <w:rPr>
          <w:lang w:eastAsia="zh-CN"/>
        </w:rPr>
        <w:t>我国成人高血压控制率：</w:t>
      </w:r>
      <w:r>
        <w:rPr>
          <w:lang w:eastAsia="zh-CN"/>
        </w:rPr>
        <w:t>16.8%</w:t>
      </w:r>
    </w:p>
    <w:p w:rsidR="00C67188" w:rsidRDefault="00C67188" w:rsidP="00C67188">
      <w:pPr>
        <w:pStyle w:val="Compact"/>
        <w:numPr>
          <w:ilvl w:val="0"/>
          <w:numId w:val="13"/>
        </w:numPr>
      </w:pPr>
      <w:r>
        <w:t>我国成人超重率：</w:t>
      </w:r>
      <w:r>
        <w:t>34.3%</w:t>
      </w:r>
    </w:p>
    <w:p w:rsidR="00C67188" w:rsidRDefault="00C67188" w:rsidP="00C67188">
      <w:pPr>
        <w:pStyle w:val="Compact"/>
        <w:numPr>
          <w:ilvl w:val="0"/>
          <w:numId w:val="13"/>
        </w:numPr>
      </w:pPr>
      <w:r>
        <w:t>我国成人肥胖率：</w:t>
      </w:r>
      <w:r>
        <w:t>16.4%</w:t>
      </w:r>
    </w:p>
    <w:p w:rsidR="00C67188" w:rsidRDefault="00C67188" w:rsidP="00C67188">
      <w:pPr>
        <w:pStyle w:val="Compact"/>
        <w:numPr>
          <w:ilvl w:val="0"/>
          <w:numId w:val="13"/>
        </w:numPr>
        <w:rPr>
          <w:lang w:eastAsia="zh-CN"/>
        </w:rPr>
      </w:pPr>
      <w:r>
        <w:rPr>
          <w:lang w:eastAsia="zh-CN"/>
        </w:rPr>
        <w:t>6-17</w:t>
      </w:r>
      <w:r>
        <w:rPr>
          <w:lang w:eastAsia="zh-CN"/>
        </w:rPr>
        <w:t>岁儿童青少年超重率：</w:t>
      </w:r>
      <w:r>
        <w:rPr>
          <w:lang w:eastAsia="zh-CN"/>
        </w:rPr>
        <w:t>11.1%</w:t>
      </w:r>
    </w:p>
    <w:p w:rsidR="00C67188" w:rsidRDefault="00C67188" w:rsidP="00C67188">
      <w:pPr>
        <w:pStyle w:val="Compact"/>
        <w:numPr>
          <w:ilvl w:val="0"/>
          <w:numId w:val="13"/>
        </w:numPr>
        <w:rPr>
          <w:lang w:eastAsia="zh-CN"/>
        </w:rPr>
      </w:pPr>
      <w:r>
        <w:rPr>
          <w:lang w:eastAsia="zh-CN"/>
        </w:rPr>
        <w:t>6-17</w:t>
      </w:r>
      <w:r>
        <w:rPr>
          <w:lang w:eastAsia="zh-CN"/>
        </w:rPr>
        <w:t>岁儿童青少年肥胖率：</w:t>
      </w:r>
      <w:r>
        <w:rPr>
          <w:lang w:eastAsia="zh-CN"/>
        </w:rPr>
        <w:t>7.9%</w:t>
      </w:r>
    </w:p>
    <w:p w:rsidR="00C67188" w:rsidRDefault="00C67188" w:rsidP="00C67188">
      <w:pPr>
        <w:pStyle w:val="Compact"/>
        <w:numPr>
          <w:ilvl w:val="0"/>
          <w:numId w:val="13"/>
        </w:numPr>
        <w:rPr>
          <w:lang w:eastAsia="zh-CN"/>
        </w:rPr>
      </w:pPr>
      <w:r>
        <w:rPr>
          <w:lang w:eastAsia="zh-CN"/>
        </w:rPr>
        <w:t>我国居民平均睡眠时长：</w:t>
      </w:r>
      <w:r>
        <w:rPr>
          <w:lang w:eastAsia="zh-CN"/>
        </w:rPr>
        <w:t>7.06</w:t>
      </w:r>
      <w:r>
        <w:rPr>
          <w:lang w:eastAsia="zh-CN"/>
        </w:rPr>
        <w:t>小时</w:t>
      </w:r>
    </w:p>
    <w:p w:rsidR="00C67188" w:rsidRDefault="00C67188" w:rsidP="00C67188">
      <w:pPr>
        <w:pStyle w:val="Compact"/>
        <w:numPr>
          <w:ilvl w:val="0"/>
          <w:numId w:val="13"/>
        </w:numPr>
        <w:rPr>
          <w:lang w:eastAsia="zh-CN"/>
        </w:rPr>
      </w:pPr>
      <w:r>
        <w:rPr>
          <w:lang w:eastAsia="zh-CN"/>
        </w:rPr>
        <w:t>我国存在睡眠障碍人群比例：</w:t>
      </w:r>
      <w:r>
        <w:rPr>
          <w:lang w:eastAsia="zh-CN"/>
        </w:rPr>
        <w:t>38.2%</w:t>
      </w:r>
    </w:p>
    <w:p w:rsidR="00C67188" w:rsidRDefault="00C67188" w:rsidP="00C67188">
      <w:pPr>
        <w:pStyle w:val="Compact"/>
        <w:numPr>
          <w:ilvl w:val="0"/>
          <w:numId w:val="13"/>
        </w:numPr>
        <w:rPr>
          <w:lang w:eastAsia="zh-CN"/>
        </w:rPr>
      </w:pPr>
      <w:r>
        <w:rPr>
          <w:lang w:eastAsia="zh-CN"/>
        </w:rPr>
        <w:t>我国成年人失眠发生率：</w:t>
      </w:r>
      <w:r>
        <w:rPr>
          <w:lang w:eastAsia="zh-CN"/>
        </w:rPr>
        <w:t>38.2%</w:t>
      </w:r>
    </w:p>
    <w:p w:rsidR="00C67188" w:rsidRDefault="00C67188" w:rsidP="00C67188">
      <w:pPr>
        <w:pStyle w:val="Compact"/>
        <w:numPr>
          <w:ilvl w:val="0"/>
          <w:numId w:val="13"/>
        </w:numPr>
        <w:rPr>
          <w:lang w:eastAsia="zh-CN"/>
        </w:rPr>
      </w:pPr>
      <w:r>
        <w:rPr>
          <w:lang w:eastAsia="zh-CN"/>
        </w:rPr>
        <w:t>60</w:t>
      </w:r>
      <w:r>
        <w:rPr>
          <w:lang w:eastAsia="zh-CN"/>
        </w:rPr>
        <w:t>岁以上老年人睡眠障碍比例：</w:t>
      </w:r>
      <w:r>
        <w:rPr>
          <w:lang w:eastAsia="zh-CN"/>
        </w:rPr>
        <w:t>57%</w:t>
      </w:r>
    </w:p>
    <w:p w:rsidR="00C67188" w:rsidRDefault="00C67188" w:rsidP="00C67188">
      <w:pPr>
        <w:pStyle w:val="Compact"/>
        <w:numPr>
          <w:ilvl w:val="0"/>
          <w:numId w:val="13"/>
        </w:numPr>
        <w:rPr>
          <w:lang w:eastAsia="zh-CN"/>
        </w:rPr>
      </w:pPr>
      <w:r>
        <w:rPr>
          <w:lang w:eastAsia="zh-CN"/>
        </w:rPr>
        <w:t>我国成年人焦虑症状检出率：</w:t>
      </w:r>
      <w:r>
        <w:rPr>
          <w:lang w:eastAsia="zh-CN"/>
        </w:rPr>
        <w:t>25.8%</w:t>
      </w:r>
    </w:p>
    <w:p w:rsidR="00C67188" w:rsidRDefault="00C67188" w:rsidP="00C67188">
      <w:pPr>
        <w:pStyle w:val="Compact"/>
        <w:numPr>
          <w:ilvl w:val="0"/>
          <w:numId w:val="13"/>
        </w:numPr>
        <w:rPr>
          <w:lang w:eastAsia="zh-CN"/>
        </w:rPr>
      </w:pPr>
      <w:r>
        <w:rPr>
          <w:lang w:eastAsia="zh-CN"/>
        </w:rPr>
        <w:t>我国成年人抑郁症状检出率：</w:t>
      </w:r>
      <w:r>
        <w:rPr>
          <w:lang w:eastAsia="zh-CN"/>
        </w:rPr>
        <w:t>14.8%</w:t>
      </w:r>
    </w:p>
    <w:p w:rsidR="00C67188" w:rsidRDefault="00C67188" w:rsidP="00C67188">
      <w:pPr>
        <w:pStyle w:val="Compact"/>
        <w:numPr>
          <w:ilvl w:val="0"/>
          <w:numId w:val="13"/>
        </w:numPr>
        <w:rPr>
          <w:lang w:eastAsia="zh-CN"/>
        </w:rPr>
      </w:pPr>
      <w:r>
        <w:rPr>
          <w:lang w:eastAsia="zh-CN"/>
        </w:rPr>
        <w:t>全球约</w:t>
      </w:r>
      <w:r>
        <w:rPr>
          <w:lang w:eastAsia="zh-CN"/>
        </w:rPr>
        <w:t>27%</w:t>
      </w:r>
      <w:r>
        <w:rPr>
          <w:lang w:eastAsia="zh-CN"/>
        </w:rPr>
        <w:t>人口存在睡眠问题</w:t>
      </w:r>
    </w:p>
    <w:p w:rsidR="00C67188" w:rsidRDefault="00C67188" w:rsidP="00C67188">
      <w:pPr>
        <w:pStyle w:val="Compact"/>
        <w:numPr>
          <w:ilvl w:val="0"/>
          <w:numId w:val="13"/>
        </w:numPr>
        <w:rPr>
          <w:lang w:eastAsia="zh-CN"/>
        </w:rPr>
      </w:pPr>
      <w:r>
        <w:rPr>
          <w:lang w:eastAsia="zh-CN"/>
        </w:rPr>
        <w:t>我国亚健康人群比例：约</w:t>
      </w:r>
      <w:r>
        <w:rPr>
          <w:lang w:eastAsia="zh-CN"/>
        </w:rPr>
        <w:t>70%</w:t>
      </w:r>
      <w:r>
        <w:rPr>
          <w:lang w:eastAsia="zh-CN"/>
        </w:rPr>
        <w:t>（约</w:t>
      </w:r>
      <w:r>
        <w:rPr>
          <w:lang w:eastAsia="zh-CN"/>
        </w:rPr>
        <w:t>9.5</w:t>
      </w:r>
      <w:r>
        <w:rPr>
          <w:lang w:eastAsia="zh-CN"/>
        </w:rPr>
        <w:t>亿人）</w:t>
      </w:r>
    </w:p>
    <w:p w:rsidR="00C67188" w:rsidRDefault="00C67188" w:rsidP="00C67188">
      <w:pPr>
        <w:pStyle w:val="Compact"/>
        <w:numPr>
          <w:ilvl w:val="0"/>
          <w:numId w:val="13"/>
        </w:numPr>
        <w:rPr>
          <w:lang w:eastAsia="zh-CN"/>
        </w:rPr>
      </w:pPr>
      <w:r>
        <w:rPr>
          <w:lang w:eastAsia="zh-CN"/>
        </w:rPr>
        <w:t>2024</w:t>
      </w:r>
      <w:r>
        <w:rPr>
          <w:lang w:eastAsia="zh-CN"/>
        </w:rPr>
        <w:t>年我国健康管理市场规模：</w:t>
      </w:r>
      <w:r>
        <w:rPr>
          <w:lang w:eastAsia="zh-CN"/>
        </w:rPr>
        <w:t>12555.2</w:t>
      </w:r>
      <w:r>
        <w:rPr>
          <w:lang w:eastAsia="zh-CN"/>
        </w:rPr>
        <w:t>亿元</w:t>
      </w:r>
    </w:p>
    <w:p w:rsidR="00C67188" w:rsidRDefault="00C67188" w:rsidP="00C67188">
      <w:pPr>
        <w:pStyle w:val="Compact"/>
        <w:numPr>
          <w:ilvl w:val="0"/>
          <w:numId w:val="13"/>
        </w:numPr>
        <w:rPr>
          <w:lang w:eastAsia="zh-CN"/>
        </w:rPr>
      </w:pPr>
      <w:r>
        <w:rPr>
          <w:lang w:eastAsia="zh-CN"/>
        </w:rPr>
        <w:lastRenderedPageBreak/>
        <w:t>2025</w:t>
      </w:r>
      <w:r>
        <w:rPr>
          <w:lang w:eastAsia="zh-CN"/>
        </w:rPr>
        <w:t>年我国健康管理市场规模预计：</w:t>
      </w:r>
      <w:r>
        <w:rPr>
          <w:lang w:eastAsia="zh-CN"/>
        </w:rPr>
        <w:t>13225.5</w:t>
      </w:r>
      <w:r>
        <w:rPr>
          <w:lang w:eastAsia="zh-CN"/>
        </w:rPr>
        <w:t>亿元</w:t>
      </w:r>
    </w:p>
    <w:p w:rsidR="00C67188" w:rsidRDefault="00C67188" w:rsidP="00C67188">
      <w:pPr>
        <w:pStyle w:val="Compact"/>
        <w:numPr>
          <w:ilvl w:val="0"/>
          <w:numId w:val="13"/>
        </w:numPr>
        <w:rPr>
          <w:lang w:eastAsia="zh-CN"/>
        </w:rPr>
      </w:pPr>
      <w:r>
        <w:rPr>
          <w:lang w:eastAsia="zh-CN"/>
        </w:rPr>
        <w:t>2024</w:t>
      </w:r>
      <w:r>
        <w:rPr>
          <w:lang w:eastAsia="zh-CN"/>
        </w:rPr>
        <w:t>年我国体检市场规模：</w:t>
      </w:r>
      <w:r>
        <w:rPr>
          <w:lang w:eastAsia="zh-CN"/>
        </w:rPr>
        <w:t>2584</w:t>
      </w:r>
      <w:r>
        <w:rPr>
          <w:lang w:eastAsia="zh-CN"/>
        </w:rPr>
        <w:t>亿元</w:t>
      </w:r>
    </w:p>
    <w:p w:rsidR="00C67188" w:rsidRDefault="00C67188" w:rsidP="00C67188">
      <w:pPr>
        <w:pStyle w:val="Compact"/>
        <w:numPr>
          <w:ilvl w:val="0"/>
          <w:numId w:val="13"/>
        </w:numPr>
        <w:rPr>
          <w:lang w:eastAsia="zh-CN"/>
        </w:rPr>
      </w:pPr>
      <w:r>
        <w:rPr>
          <w:lang w:eastAsia="zh-CN"/>
        </w:rPr>
        <w:t>2024</w:t>
      </w:r>
      <w:r>
        <w:rPr>
          <w:lang w:eastAsia="zh-CN"/>
        </w:rPr>
        <w:t>年我国健康体检人次：约</w:t>
      </w:r>
      <w:r>
        <w:rPr>
          <w:lang w:eastAsia="zh-CN"/>
        </w:rPr>
        <w:t>5.43</w:t>
      </w:r>
      <w:r>
        <w:rPr>
          <w:lang w:eastAsia="zh-CN"/>
        </w:rPr>
        <w:t>亿人</w:t>
      </w:r>
    </w:p>
    <w:p w:rsidR="00C67188" w:rsidRDefault="00C67188" w:rsidP="00C67188">
      <w:pPr>
        <w:pStyle w:val="Compact"/>
        <w:numPr>
          <w:ilvl w:val="0"/>
          <w:numId w:val="13"/>
        </w:numPr>
        <w:rPr>
          <w:lang w:eastAsia="zh-CN"/>
        </w:rPr>
      </w:pPr>
      <w:r>
        <w:rPr>
          <w:lang w:eastAsia="zh-CN"/>
        </w:rPr>
        <w:t>美年健康</w:t>
      </w:r>
      <w:r>
        <w:rPr>
          <w:lang w:eastAsia="zh-CN"/>
        </w:rPr>
        <w:t>2024</w:t>
      </w:r>
      <w:r>
        <w:rPr>
          <w:lang w:eastAsia="zh-CN"/>
        </w:rPr>
        <w:t>年体检中心数量：</w:t>
      </w:r>
      <w:r>
        <w:rPr>
          <w:lang w:eastAsia="zh-CN"/>
        </w:rPr>
        <w:t>576</w:t>
      </w:r>
      <w:r>
        <w:rPr>
          <w:lang w:eastAsia="zh-CN"/>
        </w:rPr>
        <w:t>家</w:t>
      </w:r>
    </w:p>
    <w:p w:rsidR="00C67188" w:rsidRDefault="00C67188" w:rsidP="00C67188">
      <w:pPr>
        <w:pStyle w:val="Compact"/>
        <w:numPr>
          <w:ilvl w:val="0"/>
          <w:numId w:val="13"/>
        </w:numPr>
      </w:pPr>
      <w:r>
        <w:t>美年健康</w:t>
      </w:r>
      <w:r>
        <w:t>2024</w:t>
      </w:r>
      <w:r>
        <w:t>年客单价：</w:t>
      </w:r>
      <w:r>
        <w:t>672</w:t>
      </w:r>
      <w:r>
        <w:t>元</w:t>
      </w:r>
    </w:p>
    <w:p w:rsidR="00C67188" w:rsidRDefault="00C67188" w:rsidP="00C67188">
      <w:pPr>
        <w:pStyle w:val="Compact"/>
        <w:numPr>
          <w:ilvl w:val="0"/>
          <w:numId w:val="13"/>
        </w:numPr>
        <w:rPr>
          <w:lang w:eastAsia="zh-CN"/>
        </w:rPr>
      </w:pPr>
      <w:r>
        <w:rPr>
          <w:lang w:eastAsia="zh-CN"/>
        </w:rPr>
        <w:t>我国康复医院数量（</w:t>
      </w:r>
      <w:r>
        <w:rPr>
          <w:lang w:eastAsia="zh-CN"/>
        </w:rPr>
        <w:t>2021</w:t>
      </w:r>
      <w:r>
        <w:rPr>
          <w:lang w:eastAsia="zh-CN"/>
        </w:rPr>
        <w:t>年）：</w:t>
      </w:r>
      <w:r>
        <w:rPr>
          <w:lang w:eastAsia="zh-CN"/>
        </w:rPr>
        <w:t>810</w:t>
      </w:r>
      <w:r>
        <w:rPr>
          <w:lang w:eastAsia="zh-CN"/>
        </w:rPr>
        <w:t>家</w:t>
      </w:r>
    </w:p>
    <w:p w:rsidR="00C67188" w:rsidRDefault="00C67188" w:rsidP="00C67188">
      <w:pPr>
        <w:pStyle w:val="Compact"/>
        <w:numPr>
          <w:ilvl w:val="0"/>
          <w:numId w:val="13"/>
        </w:numPr>
        <w:rPr>
          <w:lang w:eastAsia="zh-CN"/>
        </w:rPr>
      </w:pPr>
      <w:r>
        <w:rPr>
          <w:lang w:eastAsia="zh-CN"/>
        </w:rPr>
        <w:t>2021</w:t>
      </w:r>
      <w:r>
        <w:rPr>
          <w:lang w:eastAsia="zh-CN"/>
        </w:rPr>
        <w:t>年我国康复医院执业医师数量：不足</w:t>
      </w:r>
      <w:r>
        <w:rPr>
          <w:lang w:eastAsia="zh-CN"/>
        </w:rPr>
        <w:t>2</w:t>
      </w:r>
      <w:r>
        <w:rPr>
          <w:lang w:eastAsia="zh-CN"/>
        </w:rPr>
        <w:t>万</w:t>
      </w:r>
    </w:p>
    <w:p w:rsidR="00C67188" w:rsidRDefault="00C67188" w:rsidP="00C67188">
      <w:pPr>
        <w:pStyle w:val="Compact"/>
        <w:numPr>
          <w:ilvl w:val="0"/>
          <w:numId w:val="13"/>
        </w:numPr>
        <w:rPr>
          <w:lang w:eastAsia="zh-CN"/>
        </w:rPr>
      </w:pPr>
      <w:r>
        <w:rPr>
          <w:lang w:eastAsia="zh-CN"/>
        </w:rPr>
        <w:t>2025</w:t>
      </w:r>
      <w:r>
        <w:rPr>
          <w:lang w:eastAsia="zh-CN"/>
        </w:rPr>
        <w:t>年每</w:t>
      </w:r>
      <w:r>
        <w:rPr>
          <w:lang w:eastAsia="zh-CN"/>
        </w:rPr>
        <w:t>10</w:t>
      </w:r>
      <w:r>
        <w:rPr>
          <w:lang w:eastAsia="zh-CN"/>
        </w:rPr>
        <w:t>万人口康复医师目标：</w:t>
      </w:r>
      <w:r>
        <w:rPr>
          <w:lang w:eastAsia="zh-CN"/>
        </w:rPr>
        <w:t>8</w:t>
      </w:r>
      <w:r>
        <w:rPr>
          <w:lang w:eastAsia="zh-CN"/>
        </w:rPr>
        <w:t>人</w:t>
      </w:r>
    </w:p>
    <w:p w:rsidR="00C67188" w:rsidRDefault="00C67188" w:rsidP="00C67188">
      <w:pPr>
        <w:pStyle w:val="Compact"/>
        <w:numPr>
          <w:ilvl w:val="0"/>
          <w:numId w:val="13"/>
        </w:numPr>
        <w:rPr>
          <w:lang w:eastAsia="zh-CN"/>
        </w:rPr>
      </w:pPr>
      <w:r>
        <w:rPr>
          <w:lang w:eastAsia="zh-CN"/>
        </w:rPr>
        <w:t>2025</w:t>
      </w:r>
      <w:r>
        <w:rPr>
          <w:lang w:eastAsia="zh-CN"/>
        </w:rPr>
        <w:t>年每</w:t>
      </w:r>
      <w:r>
        <w:rPr>
          <w:lang w:eastAsia="zh-CN"/>
        </w:rPr>
        <w:t>10</w:t>
      </w:r>
      <w:r>
        <w:rPr>
          <w:lang w:eastAsia="zh-CN"/>
        </w:rPr>
        <w:t>万人口康复治疗师目标：</w:t>
      </w:r>
      <w:r>
        <w:rPr>
          <w:lang w:eastAsia="zh-CN"/>
        </w:rPr>
        <w:t>12</w:t>
      </w:r>
      <w:r>
        <w:rPr>
          <w:lang w:eastAsia="zh-CN"/>
        </w:rPr>
        <w:t>人</w:t>
      </w:r>
    </w:p>
    <w:p w:rsidR="00C67188" w:rsidRDefault="00C67188" w:rsidP="00C67188">
      <w:pPr>
        <w:pStyle w:val="Compact"/>
        <w:numPr>
          <w:ilvl w:val="0"/>
          <w:numId w:val="13"/>
        </w:numPr>
        <w:rPr>
          <w:lang w:eastAsia="zh-CN"/>
        </w:rPr>
      </w:pPr>
      <w:r>
        <w:rPr>
          <w:lang w:eastAsia="zh-CN"/>
        </w:rPr>
        <w:t>国内以运动康复为核心业务的机构（</w:t>
      </w:r>
      <w:r>
        <w:rPr>
          <w:lang w:eastAsia="zh-CN"/>
        </w:rPr>
        <w:t>2023</w:t>
      </w:r>
      <w:r>
        <w:rPr>
          <w:lang w:eastAsia="zh-CN"/>
        </w:rPr>
        <w:t>年</w:t>
      </w:r>
      <w:r>
        <w:rPr>
          <w:lang w:eastAsia="zh-CN"/>
        </w:rPr>
        <w:t>6</w:t>
      </w:r>
      <w:r>
        <w:rPr>
          <w:lang w:eastAsia="zh-CN"/>
        </w:rPr>
        <w:t>月）：超过</w:t>
      </w:r>
      <w:r>
        <w:rPr>
          <w:lang w:eastAsia="zh-CN"/>
        </w:rPr>
        <w:t>750</w:t>
      </w:r>
      <w:r>
        <w:rPr>
          <w:lang w:eastAsia="zh-CN"/>
        </w:rPr>
        <w:t>家</w:t>
      </w:r>
    </w:p>
    <w:p w:rsidR="00C67188" w:rsidRDefault="00C67188" w:rsidP="00C67188">
      <w:pPr>
        <w:pStyle w:val="Compact"/>
        <w:numPr>
          <w:ilvl w:val="0"/>
          <w:numId w:val="13"/>
        </w:numPr>
        <w:rPr>
          <w:lang w:eastAsia="zh-CN"/>
        </w:rPr>
      </w:pPr>
      <w:r>
        <w:rPr>
          <w:lang w:eastAsia="zh-CN"/>
        </w:rPr>
        <w:t>美国提供运动康复服务机构数量：</w:t>
      </w:r>
      <w:r>
        <w:rPr>
          <w:lang w:eastAsia="zh-CN"/>
        </w:rPr>
        <w:t>45,905</w:t>
      </w:r>
      <w:r>
        <w:rPr>
          <w:lang w:eastAsia="zh-CN"/>
        </w:rPr>
        <w:t>家</w:t>
      </w:r>
    </w:p>
    <w:p w:rsidR="00C67188" w:rsidRDefault="00C67188" w:rsidP="00C67188">
      <w:pPr>
        <w:pStyle w:val="Compact"/>
        <w:numPr>
          <w:ilvl w:val="0"/>
          <w:numId w:val="13"/>
        </w:numPr>
        <w:rPr>
          <w:lang w:eastAsia="zh-CN"/>
        </w:rPr>
      </w:pPr>
      <w:r>
        <w:rPr>
          <w:lang w:eastAsia="zh-CN"/>
        </w:rPr>
        <w:t>美国平均每</w:t>
      </w:r>
      <w:r>
        <w:rPr>
          <w:lang w:eastAsia="zh-CN"/>
        </w:rPr>
        <w:t>10</w:t>
      </w:r>
      <w:r>
        <w:rPr>
          <w:lang w:eastAsia="zh-CN"/>
        </w:rPr>
        <w:t>万人物理治疗师：</w:t>
      </w:r>
      <w:r>
        <w:rPr>
          <w:lang w:eastAsia="zh-CN"/>
        </w:rPr>
        <w:t>95</w:t>
      </w:r>
      <w:r>
        <w:rPr>
          <w:lang w:eastAsia="zh-CN"/>
        </w:rPr>
        <w:t>位</w:t>
      </w:r>
    </w:p>
    <w:p w:rsidR="00C67188" w:rsidRDefault="00C67188" w:rsidP="00C67188">
      <w:pPr>
        <w:pStyle w:val="Compact"/>
        <w:numPr>
          <w:ilvl w:val="0"/>
          <w:numId w:val="13"/>
        </w:numPr>
        <w:rPr>
          <w:lang w:eastAsia="zh-CN"/>
        </w:rPr>
      </w:pPr>
      <w:r>
        <w:rPr>
          <w:lang w:eastAsia="zh-CN"/>
        </w:rPr>
        <w:t>美国物理治疗师总数：超过</w:t>
      </w:r>
      <w:r>
        <w:rPr>
          <w:lang w:eastAsia="zh-CN"/>
        </w:rPr>
        <w:t>30</w:t>
      </w:r>
      <w:r>
        <w:rPr>
          <w:lang w:eastAsia="zh-CN"/>
        </w:rPr>
        <w:t>万人</w:t>
      </w:r>
    </w:p>
    <w:p w:rsidR="00C67188" w:rsidRDefault="00C67188" w:rsidP="00C67188">
      <w:pPr>
        <w:pStyle w:val="Compact"/>
        <w:numPr>
          <w:ilvl w:val="0"/>
          <w:numId w:val="13"/>
        </w:numPr>
        <w:rPr>
          <w:lang w:eastAsia="zh-CN"/>
        </w:rPr>
      </w:pPr>
      <w:r>
        <w:rPr>
          <w:lang w:eastAsia="zh-CN"/>
        </w:rPr>
        <w:t>我国治疗师总数：约</w:t>
      </w:r>
      <w:r>
        <w:rPr>
          <w:lang w:eastAsia="zh-CN"/>
        </w:rPr>
        <w:t>15</w:t>
      </w:r>
      <w:r>
        <w:rPr>
          <w:lang w:eastAsia="zh-CN"/>
        </w:rPr>
        <w:t>万人</w:t>
      </w:r>
    </w:p>
    <w:p w:rsidR="00C67188" w:rsidRDefault="00C67188" w:rsidP="00C67188">
      <w:pPr>
        <w:pStyle w:val="Compact"/>
        <w:numPr>
          <w:ilvl w:val="0"/>
          <w:numId w:val="13"/>
        </w:numPr>
        <w:rPr>
          <w:lang w:eastAsia="zh-CN"/>
        </w:rPr>
      </w:pPr>
      <w:r>
        <w:rPr>
          <w:lang w:eastAsia="zh-CN"/>
        </w:rPr>
        <w:t>IBLM</w:t>
      </w:r>
      <w:r>
        <w:rPr>
          <w:lang w:eastAsia="zh-CN"/>
        </w:rPr>
        <w:t>在全球</w:t>
      </w:r>
      <w:r>
        <w:rPr>
          <w:lang w:eastAsia="zh-CN"/>
        </w:rPr>
        <w:t>75</w:t>
      </w:r>
      <w:r>
        <w:rPr>
          <w:lang w:eastAsia="zh-CN"/>
        </w:rPr>
        <w:t>个国家开展认证考试</w:t>
      </w:r>
    </w:p>
    <w:p w:rsidR="00C67188" w:rsidRDefault="00C67188" w:rsidP="00C67188">
      <w:pPr>
        <w:pStyle w:val="Compact"/>
        <w:numPr>
          <w:ilvl w:val="0"/>
          <w:numId w:val="13"/>
        </w:numPr>
        <w:rPr>
          <w:lang w:eastAsia="zh-CN"/>
        </w:rPr>
      </w:pPr>
      <w:r>
        <w:rPr>
          <w:lang w:eastAsia="zh-CN"/>
        </w:rPr>
        <w:t>IBLM</w:t>
      </w:r>
      <w:r>
        <w:rPr>
          <w:lang w:eastAsia="zh-CN"/>
        </w:rPr>
        <w:t>认证专业人员：超过</w:t>
      </w:r>
      <w:r>
        <w:rPr>
          <w:lang w:eastAsia="zh-CN"/>
        </w:rPr>
        <w:t>13000</w:t>
      </w:r>
      <w:r>
        <w:rPr>
          <w:lang w:eastAsia="zh-CN"/>
        </w:rPr>
        <w:t>名</w:t>
      </w:r>
    </w:p>
    <w:p w:rsidR="00C67188" w:rsidRDefault="00C67188" w:rsidP="00C67188">
      <w:pPr>
        <w:pStyle w:val="Compact"/>
        <w:numPr>
          <w:ilvl w:val="0"/>
          <w:numId w:val="13"/>
        </w:numPr>
        <w:rPr>
          <w:lang w:eastAsia="zh-CN"/>
        </w:rPr>
      </w:pPr>
      <w:r>
        <w:rPr>
          <w:lang w:eastAsia="zh-CN"/>
        </w:rPr>
        <w:t>全球超过</w:t>
      </w:r>
      <w:r>
        <w:rPr>
          <w:lang w:eastAsia="zh-CN"/>
        </w:rPr>
        <w:t>50</w:t>
      </w:r>
      <w:r>
        <w:rPr>
          <w:lang w:eastAsia="zh-CN"/>
        </w:rPr>
        <w:t>个国家建立生活方式医学学会</w:t>
      </w:r>
    </w:p>
    <w:p w:rsidR="00C67188" w:rsidRDefault="00C67188" w:rsidP="00C67188">
      <w:pPr>
        <w:pStyle w:val="Compact"/>
        <w:numPr>
          <w:ilvl w:val="0"/>
          <w:numId w:val="13"/>
        </w:numPr>
        <w:rPr>
          <w:lang w:eastAsia="zh-CN"/>
        </w:rPr>
      </w:pPr>
      <w:r>
        <w:rPr>
          <w:lang w:eastAsia="zh-CN"/>
        </w:rPr>
        <w:t>新西兰绿色处方计划累计开具：近</w:t>
      </w:r>
      <w:r>
        <w:rPr>
          <w:lang w:eastAsia="zh-CN"/>
        </w:rPr>
        <w:t>4</w:t>
      </w:r>
      <w:r>
        <w:rPr>
          <w:lang w:eastAsia="zh-CN"/>
        </w:rPr>
        <w:t>万份（截至</w:t>
      </w:r>
      <w:r>
        <w:rPr>
          <w:lang w:eastAsia="zh-CN"/>
        </w:rPr>
        <w:t>2013-2014</w:t>
      </w:r>
      <w:r>
        <w:rPr>
          <w:lang w:eastAsia="zh-CN"/>
        </w:rPr>
        <w:t>年）</w:t>
      </w:r>
    </w:p>
    <w:p w:rsidR="00C67188" w:rsidRDefault="00C67188" w:rsidP="00C67188">
      <w:pPr>
        <w:pStyle w:val="Compact"/>
        <w:numPr>
          <w:ilvl w:val="0"/>
          <w:numId w:val="13"/>
        </w:numPr>
        <w:rPr>
          <w:lang w:eastAsia="zh-CN"/>
        </w:rPr>
      </w:pPr>
      <w:r>
        <w:rPr>
          <w:lang w:eastAsia="zh-CN"/>
        </w:rPr>
        <w:t>同时改变饮食和运动的减重效果是单独干预的：</w:t>
      </w:r>
      <w:r>
        <w:rPr>
          <w:lang w:eastAsia="zh-CN"/>
        </w:rPr>
        <w:t>17.5</w:t>
      </w:r>
      <w:r>
        <w:rPr>
          <w:lang w:eastAsia="zh-CN"/>
        </w:rPr>
        <w:t>倍</w:t>
      </w:r>
    </w:p>
    <w:p w:rsidR="00C67188" w:rsidRDefault="00C67188" w:rsidP="00C67188">
      <w:pPr>
        <w:pStyle w:val="Compact"/>
        <w:numPr>
          <w:ilvl w:val="0"/>
          <w:numId w:val="13"/>
        </w:numPr>
      </w:pPr>
      <w:r>
        <w:t>英国</w:t>
      </w:r>
      <w:r>
        <w:t>DiRECT</w:t>
      </w:r>
      <w:r>
        <w:t>研究</w:t>
      </w:r>
      <w:r>
        <w:t>2</w:t>
      </w:r>
      <w:r>
        <w:t>型糖尿病缓解率：</w:t>
      </w:r>
      <w:r>
        <w:t>46%</w:t>
      </w:r>
    </w:p>
    <w:p w:rsidR="00C67188" w:rsidRDefault="00C67188" w:rsidP="00C67188">
      <w:pPr>
        <w:pStyle w:val="Compact"/>
        <w:numPr>
          <w:ilvl w:val="0"/>
          <w:numId w:val="13"/>
        </w:numPr>
        <w:rPr>
          <w:lang w:eastAsia="zh-CN"/>
        </w:rPr>
      </w:pPr>
      <w:r>
        <w:rPr>
          <w:lang w:eastAsia="zh-CN"/>
        </w:rPr>
        <w:t>全球康养旅游市场规模（</w:t>
      </w:r>
      <w:r>
        <w:rPr>
          <w:lang w:eastAsia="zh-CN"/>
        </w:rPr>
        <w:t>2024</w:t>
      </w:r>
      <w:r>
        <w:rPr>
          <w:lang w:eastAsia="zh-CN"/>
        </w:rPr>
        <w:t>年）：超过</w:t>
      </w:r>
      <w:r>
        <w:rPr>
          <w:lang w:eastAsia="zh-CN"/>
        </w:rPr>
        <w:t>1</w:t>
      </w:r>
      <w:r>
        <w:rPr>
          <w:lang w:eastAsia="zh-CN"/>
        </w:rPr>
        <w:t>万亿美元</w:t>
      </w:r>
    </w:p>
    <w:p w:rsidR="00C67188" w:rsidRDefault="00C67188" w:rsidP="00C67188">
      <w:pPr>
        <w:pStyle w:val="Compact"/>
        <w:numPr>
          <w:ilvl w:val="0"/>
          <w:numId w:val="13"/>
        </w:numPr>
        <w:rPr>
          <w:lang w:eastAsia="zh-CN"/>
        </w:rPr>
      </w:pPr>
      <w:r>
        <w:rPr>
          <w:lang w:eastAsia="zh-CN"/>
        </w:rPr>
        <w:t>超</w:t>
      </w:r>
      <w:r>
        <w:rPr>
          <w:lang w:eastAsia="zh-CN"/>
        </w:rPr>
        <w:t>70%</w:t>
      </w:r>
      <w:r>
        <w:rPr>
          <w:lang w:eastAsia="zh-CN"/>
        </w:rPr>
        <w:t>高端酒店客群优先选择康养服务</w:t>
      </w:r>
    </w:p>
    <w:p w:rsidR="00C67188" w:rsidRDefault="00C67188" w:rsidP="00C67188">
      <w:pPr>
        <w:pStyle w:val="Compact"/>
        <w:numPr>
          <w:ilvl w:val="0"/>
          <w:numId w:val="13"/>
        </w:numPr>
        <w:rPr>
          <w:lang w:eastAsia="zh-CN"/>
        </w:rPr>
      </w:pPr>
      <w:r>
        <w:rPr>
          <w:lang w:eastAsia="zh-CN"/>
        </w:rPr>
        <w:t>康养酒店服务需求年增长率：超</w:t>
      </w:r>
      <w:r>
        <w:rPr>
          <w:lang w:eastAsia="zh-CN"/>
        </w:rPr>
        <w:t>20%</w:t>
      </w:r>
    </w:p>
    <w:p w:rsidR="00C67188" w:rsidRDefault="00C67188" w:rsidP="00C67188">
      <w:pPr>
        <w:pStyle w:val="Compact"/>
        <w:numPr>
          <w:ilvl w:val="0"/>
          <w:numId w:val="13"/>
        </w:numPr>
        <w:rPr>
          <w:lang w:eastAsia="zh-CN"/>
        </w:rPr>
      </w:pPr>
      <w:r>
        <w:rPr>
          <w:lang w:eastAsia="zh-CN"/>
        </w:rPr>
        <w:t>以生活方式医学为核心概念的酒店投资回报率较传统酒店高出：</w:t>
      </w:r>
      <w:r>
        <w:rPr>
          <w:lang w:eastAsia="zh-CN"/>
        </w:rPr>
        <w:t>8-12</w:t>
      </w:r>
      <w:r>
        <w:rPr>
          <w:lang w:eastAsia="zh-CN"/>
        </w:rPr>
        <w:t>个百分点</w:t>
      </w:r>
    </w:p>
    <w:p w:rsidR="00C67188" w:rsidRDefault="00C67188" w:rsidP="00C67188">
      <w:pPr>
        <w:pStyle w:val="Compact"/>
        <w:numPr>
          <w:ilvl w:val="0"/>
          <w:numId w:val="13"/>
        </w:numPr>
        <w:rPr>
          <w:lang w:eastAsia="zh-CN"/>
        </w:rPr>
      </w:pPr>
      <w:r>
        <w:rPr>
          <w:lang w:eastAsia="zh-CN"/>
        </w:rPr>
        <w:t>我国医疗卫生机构总诊疗人次（</w:t>
      </w:r>
      <w:r>
        <w:rPr>
          <w:lang w:eastAsia="zh-CN"/>
        </w:rPr>
        <w:t>2023</w:t>
      </w:r>
      <w:r>
        <w:rPr>
          <w:lang w:eastAsia="zh-CN"/>
        </w:rPr>
        <w:t>年）：</w:t>
      </w:r>
      <w:r>
        <w:rPr>
          <w:lang w:eastAsia="zh-CN"/>
        </w:rPr>
        <w:t>95.6</w:t>
      </w:r>
      <w:r>
        <w:rPr>
          <w:lang w:eastAsia="zh-CN"/>
        </w:rPr>
        <w:t>亿</w:t>
      </w:r>
    </w:p>
    <w:p w:rsidR="00C67188" w:rsidRDefault="00C67188" w:rsidP="00C67188">
      <w:pPr>
        <w:pStyle w:val="Compact"/>
        <w:numPr>
          <w:ilvl w:val="0"/>
          <w:numId w:val="13"/>
        </w:numPr>
        <w:rPr>
          <w:lang w:eastAsia="zh-CN"/>
        </w:rPr>
      </w:pPr>
      <w:r>
        <w:rPr>
          <w:lang w:eastAsia="zh-CN"/>
        </w:rPr>
        <w:lastRenderedPageBreak/>
        <w:t>医院诊疗人次（</w:t>
      </w:r>
      <w:r>
        <w:rPr>
          <w:lang w:eastAsia="zh-CN"/>
        </w:rPr>
        <w:t>2023</w:t>
      </w:r>
      <w:r>
        <w:rPr>
          <w:lang w:eastAsia="zh-CN"/>
        </w:rPr>
        <w:t>年）：</w:t>
      </w:r>
      <w:r>
        <w:rPr>
          <w:lang w:eastAsia="zh-CN"/>
        </w:rPr>
        <w:t>42.9</w:t>
      </w:r>
      <w:r>
        <w:rPr>
          <w:lang w:eastAsia="zh-CN"/>
        </w:rPr>
        <w:t>亿</w:t>
      </w:r>
    </w:p>
    <w:p w:rsidR="00C67188" w:rsidRDefault="00C67188" w:rsidP="00C67188">
      <w:pPr>
        <w:pStyle w:val="Compact"/>
        <w:numPr>
          <w:ilvl w:val="0"/>
          <w:numId w:val="13"/>
        </w:numPr>
        <w:rPr>
          <w:lang w:eastAsia="zh-CN"/>
        </w:rPr>
      </w:pPr>
      <w:r>
        <w:rPr>
          <w:lang w:eastAsia="zh-CN"/>
        </w:rPr>
        <w:t>基层医疗卫生机构诊疗人次（</w:t>
      </w:r>
      <w:r>
        <w:rPr>
          <w:lang w:eastAsia="zh-CN"/>
        </w:rPr>
        <w:t>2023</w:t>
      </w:r>
      <w:r>
        <w:rPr>
          <w:lang w:eastAsia="zh-CN"/>
        </w:rPr>
        <w:t>年）：</w:t>
      </w:r>
      <w:r>
        <w:rPr>
          <w:lang w:eastAsia="zh-CN"/>
        </w:rPr>
        <w:t>46.5</w:t>
      </w:r>
      <w:r>
        <w:rPr>
          <w:lang w:eastAsia="zh-CN"/>
        </w:rPr>
        <w:t>亿</w:t>
      </w:r>
    </w:p>
    <w:p w:rsidR="00C67188" w:rsidRDefault="00C67188" w:rsidP="00C67188">
      <w:pPr>
        <w:pStyle w:val="Compact"/>
        <w:numPr>
          <w:ilvl w:val="0"/>
          <w:numId w:val="13"/>
        </w:numPr>
        <w:rPr>
          <w:lang w:eastAsia="zh-CN"/>
        </w:rPr>
      </w:pPr>
      <w:r>
        <w:rPr>
          <w:lang w:eastAsia="zh-CN"/>
        </w:rPr>
        <w:t>我国社区卫生服务中心（站）数量：</w:t>
      </w:r>
      <w:r>
        <w:rPr>
          <w:lang w:eastAsia="zh-CN"/>
        </w:rPr>
        <w:t>3.6</w:t>
      </w:r>
      <w:r>
        <w:rPr>
          <w:lang w:eastAsia="zh-CN"/>
        </w:rPr>
        <w:t>万个</w:t>
      </w:r>
    </w:p>
    <w:p w:rsidR="00C67188" w:rsidRDefault="00C67188" w:rsidP="00C67188">
      <w:pPr>
        <w:pStyle w:val="Compact"/>
        <w:numPr>
          <w:ilvl w:val="0"/>
          <w:numId w:val="13"/>
        </w:numPr>
        <w:rPr>
          <w:lang w:eastAsia="zh-CN"/>
        </w:rPr>
      </w:pPr>
      <w:r>
        <w:rPr>
          <w:lang w:eastAsia="zh-CN"/>
        </w:rPr>
        <w:t>我国乡镇卫生院数量：</w:t>
      </w:r>
      <w:r>
        <w:rPr>
          <w:lang w:eastAsia="zh-CN"/>
        </w:rPr>
        <w:t>3.5</w:t>
      </w:r>
      <w:r>
        <w:rPr>
          <w:lang w:eastAsia="zh-CN"/>
        </w:rPr>
        <w:t>万个</w:t>
      </w:r>
    </w:p>
    <w:p w:rsidR="00C67188" w:rsidRDefault="00C67188" w:rsidP="00C67188">
      <w:pPr>
        <w:pStyle w:val="Compact"/>
        <w:numPr>
          <w:ilvl w:val="0"/>
          <w:numId w:val="13"/>
        </w:numPr>
        <w:rPr>
          <w:lang w:eastAsia="zh-CN"/>
        </w:rPr>
      </w:pPr>
      <w:r>
        <w:rPr>
          <w:lang w:eastAsia="zh-CN"/>
        </w:rPr>
        <w:t>全球约</w:t>
      </w:r>
      <w:r>
        <w:rPr>
          <w:lang w:eastAsia="zh-CN"/>
        </w:rPr>
        <w:t>81%</w:t>
      </w:r>
      <w:r>
        <w:rPr>
          <w:lang w:eastAsia="zh-CN"/>
        </w:rPr>
        <w:t>青少年缺乏身体活动</w:t>
      </w:r>
    </w:p>
    <w:p w:rsidR="00C67188" w:rsidRDefault="00C67188" w:rsidP="00C67188">
      <w:pPr>
        <w:pStyle w:val="Compact"/>
        <w:numPr>
          <w:ilvl w:val="0"/>
          <w:numId w:val="13"/>
        </w:numPr>
        <w:rPr>
          <w:lang w:eastAsia="zh-CN"/>
        </w:rPr>
      </w:pPr>
      <w:r>
        <w:rPr>
          <w:lang w:eastAsia="zh-CN"/>
        </w:rPr>
        <w:t>青春期女孩缺乏身体活动比例：</w:t>
      </w:r>
      <w:r>
        <w:rPr>
          <w:lang w:eastAsia="zh-CN"/>
        </w:rPr>
        <w:t>85%</w:t>
      </w:r>
    </w:p>
    <w:p w:rsidR="00C67188" w:rsidRDefault="00C67188" w:rsidP="00C67188">
      <w:pPr>
        <w:pStyle w:val="Compact"/>
        <w:numPr>
          <w:ilvl w:val="0"/>
          <w:numId w:val="13"/>
        </w:numPr>
        <w:rPr>
          <w:lang w:eastAsia="zh-CN"/>
        </w:rPr>
      </w:pPr>
      <w:r>
        <w:rPr>
          <w:lang w:eastAsia="zh-CN"/>
        </w:rPr>
        <w:t>青春期男孩缺乏身体活动比例：</w:t>
      </w:r>
      <w:r>
        <w:rPr>
          <w:lang w:eastAsia="zh-CN"/>
        </w:rPr>
        <w:t>78%</w:t>
      </w:r>
    </w:p>
    <w:p w:rsidR="00C67188" w:rsidRDefault="00C67188" w:rsidP="00C67188">
      <w:pPr>
        <w:pStyle w:val="Compact"/>
        <w:numPr>
          <w:ilvl w:val="0"/>
          <w:numId w:val="13"/>
        </w:numPr>
        <w:rPr>
          <w:lang w:eastAsia="zh-CN"/>
        </w:rPr>
      </w:pPr>
      <w:r>
        <w:rPr>
          <w:lang w:eastAsia="zh-CN"/>
        </w:rPr>
        <w:t>全球健康预期寿命（</w:t>
      </w:r>
      <w:r>
        <w:rPr>
          <w:lang w:eastAsia="zh-CN"/>
        </w:rPr>
        <w:t>2021</w:t>
      </w:r>
      <w:r>
        <w:rPr>
          <w:lang w:eastAsia="zh-CN"/>
        </w:rPr>
        <w:t>年）：</w:t>
      </w:r>
      <w:r>
        <w:rPr>
          <w:lang w:eastAsia="zh-CN"/>
        </w:rPr>
        <w:t>64.8</w:t>
      </w:r>
      <w:r>
        <w:rPr>
          <w:lang w:eastAsia="zh-CN"/>
        </w:rPr>
        <w:t>岁</w:t>
      </w:r>
    </w:p>
    <w:p w:rsidR="00C67188" w:rsidRDefault="00C67188" w:rsidP="00C67188">
      <w:pPr>
        <w:pStyle w:val="Compact"/>
        <w:numPr>
          <w:ilvl w:val="0"/>
          <w:numId w:val="13"/>
        </w:numPr>
        <w:rPr>
          <w:lang w:eastAsia="zh-CN"/>
        </w:rPr>
      </w:pPr>
      <w:r>
        <w:rPr>
          <w:lang w:eastAsia="zh-CN"/>
        </w:rPr>
        <w:t>中国健康预期寿命（</w:t>
      </w:r>
      <w:r>
        <w:rPr>
          <w:lang w:eastAsia="zh-CN"/>
        </w:rPr>
        <w:t>2021</w:t>
      </w:r>
      <w:r>
        <w:rPr>
          <w:lang w:eastAsia="zh-CN"/>
        </w:rPr>
        <w:t>年）：</w:t>
      </w:r>
      <w:r>
        <w:rPr>
          <w:lang w:eastAsia="zh-CN"/>
        </w:rPr>
        <w:t>69.9</w:t>
      </w:r>
      <w:r>
        <w:rPr>
          <w:lang w:eastAsia="zh-CN"/>
        </w:rPr>
        <w:t>岁</w:t>
      </w:r>
    </w:p>
    <w:p w:rsidR="00C67188" w:rsidRDefault="00C67188" w:rsidP="00C67188">
      <w:pPr>
        <w:pStyle w:val="Compact"/>
        <w:numPr>
          <w:ilvl w:val="0"/>
          <w:numId w:val="13"/>
        </w:numPr>
      </w:pPr>
      <w:r>
        <w:t>中国人口总量：</w:t>
      </w:r>
      <w:r>
        <w:t>14.12</w:t>
      </w:r>
      <w:r>
        <w:t>亿</w:t>
      </w:r>
    </w:p>
    <w:p w:rsidR="00C67188" w:rsidRDefault="00C67188" w:rsidP="00C67188">
      <w:pPr>
        <w:pStyle w:val="Compact"/>
        <w:numPr>
          <w:ilvl w:val="0"/>
          <w:numId w:val="13"/>
        </w:numPr>
      </w:pPr>
      <w:r>
        <w:t>美国人口总量：</w:t>
      </w:r>
      <w:r>
        <w:t>3.33</w:t>
      </w:r>
      <w:r>
        <w:t>亿</w:t>
      </w:r>
    </w:p>
    <w:p w:rsidR="00C67188" w:rsidRDefault="00C67188" w:rsidP="00C67188">
      <w:pPr>
        <w:pStyle w:val="Compact"/>
        <w:numPr>
          <w:ilvl w:val="0"/>
          <w:numId w:val="13"/>
        </w:numPr>
        <w:rPr>
          <w:lang w:eastAsia="zh-CN"/>
        </w:rPr>
      </w:pPr>
      <w:r>
        <w:rPr>
          <w:lang w:eastAsia="zh-CN"/>
        </w:rPr>
        <w:t>京西瑞瓴基金规模：</w:t>
      </w:r>
      <w:r>
        <w:rPr>
          <w:lang w:eastAsia="zh-CN"/>
        </w:rPr>
        <w:t>30</w:t>
      </w:r>
      <w:r>
        <w:rPr>
          <w:lang w:eastAsia="zh-CN"/>
        </w:rPr>
        <w:t>亿元</w:t>
      </w:r>
    </w:p>
    <w:p w:rsidR="00C67188" w:rsidRDefault="00C67188" w:rsidP="00C67188">
      <w:pPr>
        <w:pStyle w:val="Compact"/>
        <w:numPr>
          <w:ilvl w:val="0"/>
          <w:numId w:val="13"/>
        </w:numPr>
        <w:rPr>
          <w:lang w:eastAsia="zh-CN"/>
        </w:rPr>
      </w:pPr>
      <w:r>
        <w:rPr>
          <w:lang w:eastAsia="zh-CN"/>
        </w:rPr>
        <w:t>“</w:t>
      </w:r>
      <w:r>
        <w:rPr>
          <w:lang w:eastAsia="zh-CN"/>
        </w:rPr>
        <w:t>中国心谷</w:t>
      </w:r>
      <w:r>
        <w:rPr>
          <w:lang w:eastAsia="zh-CN"/>
        </w:rPr>
        <w:t>”</w:t>
      </w:r>
      <w:r>
        <w:rPr>
          <w:lang w:eastAsia="zh-CN"/>
        </w:rPr>
        <w:t>已集聚创新企业：近</w:t>
      </w:r>
      <w:r>
        <w:rPr>
          <w:lang w:eastAsia="zh-CN"/>
        </w:rPr>
        <w:t>30</w:t>
      </w:r>
      <w:r>
        <w:rPr>
          <w:lang w:eastAsia="zh-CN"/>
        </w:rPr>
        <w:t>家</w:t>
      </w:r>
    </w:p>
    <w:p w:rsidR="00C67188" w:rsidRDefault="00C67188" w:rsidP="00C67188">
      <w:pPr>
        <w:pStyle w:val="Compact"/>
        <w:numPr>
          <w:ilvl w:val="0"/>
          <w:numId w:val="13"/>
        </w:numPr>
        <w:rPr>
          <w:lang w:eastAsia="zh-CN"/>
        </w:rPr>
      </w:pPr>
      <w:r>
        <w:rPr>
          <w:lang w:eastAsia="zh-CN"/>
        </w:rPr>
        <w:t>预计到</w:t>
      </w:r>
      <w:r>
        <w:rPr>
          <w:lang w:eastAsia="zh-CN"/>
        </w:rPr>
        <w:t>2030</w:t>
      </w:r>
      <w:r>
        <w:rPr>
          <w:lang w:eastAsia="zh-CN"/>
        </w:rPr>
        <w:t>年</w:t>
      </w:r>
      <w:r>
        <w:rPr>
          <w:lang w:eastAsia="zh-CN"/>
        </w:rPr>
        <w:t>”</w:t>
      </w:r>
      <w:r>
        <w:rPr>
          <w:lang w:eastAsia="zh-CN"/>
        </w:rPr>
        <w:t>中国心谷</w:t>
      </w:r>
      <w:r>
        <w:rPr>
          <w:lang w:eastAsia="zh-CN"/>
        </w:rPr>
        <w:t>”</w:t>
      </w:r>
      <w:r>
        <w:rPr>
          <w:lang w:eastAsia="zh-CN"/>
        </w:rPr>
        <w:t>集聚创新企业：超过</w:t>
      </w:r>
      <w:r>
        <w:rPr>
          <w:lang w:eastAsia="zh-CN"/>
        </w:rPr>
        <w:t>100</w:t>
      </w:r>
      <w:r>
        <w:rPr>
          <w:lang w:eastAsia="zh-CN"/>
        </w:rPr>
        <w:t>家</w:t>
      </w:r>
    </w:p>
    <w:p w:rsidR="00C67188" w:rsidRDefault="00C67188" w:rsidP="00C67188">
      <w:pPr>
        <w:pStyle w:val="Compact"/>
        <w:numPr>
          <w:ilvl w:val="0"/>
          <w:numId w:val="13"/>
        </w:numPr>
        <w:rPr>
          <w:lang w:eastAsia="zh-CN"/>
        </w:rPr>
      </w:pPr>
      <w:r>
        <w:rPr>
          <w:lang w:eastAsia="zh-CN"/>
        </w:rPr>
        <w:t>预计到</w:t>
      </w:r>
      <w:r>
        <w:rPr>
          <w:lang w:eastAsia="zh-CN"/>
        </w:rPr>
        <w:t>2030</w:t>
      </w:r>
      <w:r>
        <w:rPr>
          <w:lang w:eastAsia="zh-CN"/>
        </w:rPr>
        <w:t>年</w:t>
      </w:r>
      <w:r>
        <w:rPr>
          <w:lang w:eastAsia="zh-CN"/>
        </w:rPr>
        <w:t>”</w:t>
      </w:r>
      <w:r>
        <w:rPr>
          <w:lang w:eastAsia="zh-CN"/>
        </w:rPr>
        <w:t>中国心谷</w:t>
      </w:r>
      <w:r>
        <w:rPr>
          <w:lang w:eastAsia="zh-CN"/>
        </w:rPr>
        <w:t>”</w:t>
      </w:r>
      <w:r>
        <w:rPr>
          <w:lang w:eastAsia="zh-CN"/>
        </w:rPr>
        <w:t>年产值突破：</w:t>
      </w:r>
      <w:r>
        <w:rPr>
          <w:lang w:eastAsia="zh-CN"/>
        </w:rPr>
        <w:t>500</w:t>
      </w:r>
      <w:r>
        <w:rPr>
          <w:lang w:eastAsia="zh-CN"/>
        </w:rPr>
        <w:t>亿元</w:t>
      </w:r>
    </w:p>
    <w:p w:rsidR="00C67188" w:rsidRDefault="00C67188" w:rsidP="00C67188">
      <w:pPr>
        <w:pStyle w:val="Compact"/>
        <w:numPr>
          <w:ilvl w:val="0"/>
          <w:numId w:val="13"/>
        </w:numPr>
        <w:rPr>
          <w:lang w:eastAsia="zh-CN"/>
        </w:rPr>
      </w:pPr>
      <w:r>
        <w:rPr>
          <w:lang w:eastAsia="zh-CN"/>
        </w:rPr>
        <w:t>预计到</w:t>
      </w:r>
      <w:r>
        <w:rPr>
          <w:lang w:eastAsia="zh-CN"/>
        </w:rPr>
        <w:t>2030</w:t>
      </w:r>
      <w:r>
        <w:rPr>
          <w:lang w:eastAsia="zh-CN"/>
        </w:rPr>
        <w:t>年</w:t>
      </w:r>
      <w:r>
        <w:rPr>
          <w:lang w:eastAsia="zh-CN"/>
        </w:rPr>
        <w:t>”</w:t>
      </w:r>
      <w:r>
        <w:rPr>
          <w:lang w:eastAsia="zh-CN"/>
        </w:rPr>
        <w:t>中国心谷</w:t>
      </w:r>
      <w:r>
        <w:rPr>
          <w:lang w:eastAsia="zh-CN"/>
        </w:rPr>
        <w:t>”</w:t>
      </w:r>
      <w:r>
        <w:rPr>
          <w:lang w:eastAsia="zh-CN"/>
        </w:rPr>
        <w:t>带动就业：超过</w:t>
      </w:r>
      <w:r>
        <w:rPr>
          <w:lang w:eastAsia="zh-CN"/>
        </w:rPr>
        <w:t>2</w:t>
      </w:r>
      <w:r>
        <w:rPr>
          <w:lang w:eastAsia="zh-CN"/>
        </w:rPr>
        <w:t>万人</w:t>
      </w:r>
    </w:p>
    <w:p w:rsidR="00C67188" w:rsidRDefault="00C67188" w:rsidP="00C67188">
      <w:pPr>
        <w:pStyle w:val="Compact"/>
        <w:numPr>
          <w:ilvl w:val="0"/>
          <w:numId w:val="13"/>
        </w:numPr>
        <w:rPr>
          <w:lang w:eastAsia="zh-CN"/>
        </w:rPr>
      </w:pPr>
      <w:r>
        <w:rPr>
          <w:lang w:eastAsia="zh-CN"/>
        </w:rPr>
        <w:t>我国心力衰竭患者：约</w:t>
      </w:r>
      <w:r>
        <w:rPr>
          <w:lang w:eastAsia="zh-CN"/>
        </w:rPr>
        <w:t>890</w:t>
      </w:r>
      <w:r>
        <w:rPr>
          <w:lang w:eastAsia="zh-CN"/>
        </w:rPr>
        <w:t>万</w:t>
      </w:r>
    </w:p>
    <w:p w:rsidR="00C67188" w:rsidRDefault="00C67188" w:rsidP="00C67188">
      <w:pPr>
        <w:pStyle w:val="Compact"/>
        <w:numPr>
          <w:ilvl w:val="0"/>
          <w:numId w:val="13"/>
        </w:numPr>
        <w:rPr>
          <w:lang w:eastAsia="zh-CN"/>
        </w:rPr>
      </w:pPr>
      <w:r>
        <w:rPr>
          <w:lang w:eastAsia="zh-CN"/>
        </w:rPr>
        <w:t>高血压合并心脏病家庭</w:t>
      </w:r>
      <w:r>
        <w:rPr>
          <w:lang w:eastAsia="zh-CN"/>
        </w:rPr>
        <w:t>CHE</w:t>
      </w:r>
      <w:r>
        <w:rPr>
          <w:lang w:eastAsia="zh-CN"/>
        </w:rPr>
        <w:t>发生率：</w:t>
      </w:r>
      <w:r>
        <w:rPr>
          <w:lang w:eastAsia="zh-CN"/>
        </w:rPr>
        <w:t>30.8%</w:t>
      </w:r>
    </w:p>
    <w:p w:rsidR="00C67188" w:rsidRDefault="00C67188" w:rsidP="00C67188">
      <w:pPr>
        <w:pStyle w:val="Compact"/>
        <w:numPr>
          <w:ilvl w:val="0"/>
          <w:numId w:val="13"/>
        </w:numPr>
        <w:rPr>
          <w:lang w:eastAsia="zh-CN"/>
        </w:rPr>
      </w:pPr>
      <w:r>
        <w:rPr>
          <w:lang w:eastAsia="zh-CN"/>
        </w:rPr>
        <w:t>高血压合并糖尿病家庭</w:t>
      </w:r>
      <w:r>
        <w:rPr>
          <w:lang w:eastAsia="zh-CN"/>
        </w:rPr>
        <w:t>CHE</w:t>
      </w:r>
      <w:r>
        <w:rPr>
          <w:lang w:eastAsia="zh-CN"/>
        </w:rPr>
        <w:t>发生率：</w:t>
      </w:r>
      <w:r>
        <w:rPr>
          <w:lang w:eastAsia="zh-CN"/>
        </w:rPr>
        <w:t>25.7%</w:t>
      </w:r>
    </w:p>
    <w:p w:rsidR="00C67188" w:rsidRDefault="00C67188" w:rsidP="00C67188">
      <w:pPr>
        <w:pStyle w:val="Compact"/>
        <w:numPr>
          <w:ilvl w:val="0"/>
          <w:numId w:val="13"/>
        </w:numPr>
        <w:rPr>
          <w:lang w:eastAsia="zh-CN"/>
        </w:rPr>
      </w:pPr>
      <w:r>
        <w:rPr>
          <w:lang w:eastAsia="zh-CN"/>
        </w:rPr>
        <w:t>中国高血压合并糖尿病家庭平均自付医疗支出：</w:t>
      </w:r>
      <w:r>
        <w:rPr>
          <w:lang w:eastAsia="zh-CN"/>
        </w:rPr>
        <w:t>2466</w:t>
      </w:r>
      <w:r>
        <w:rPr>
          <w:lang w:eastAsia="zh-CN"/>
        </w:rPr>
        <w:t>美元</w:t>
      </w:r>
    </w:p>
    <w:p w:rsidR="00C67188" w:rsidRDefault="00C67188" w:rsidP="00C67188">
      <w:pPr>
        <w:pStyle w:val="Compact"/>
        <w:numPr>
          <w:ilvl w:val="0"/>
          <w:numId w:val="13"/>
        </w:numPr>
        <w:rPr>
          <w:lang w:eastAsia="zh-CN"/>
        </w:rPr>
      </w:pPr>
      <w:r>
        <w:rPr>
          <w:lang w:eastAsia="zh-CN"/>
        </w:rPr>
        <w:t>中国高血压合并心脏病家庭平均自付医疗支出：</w:t>
      </w:r>
      <w:r>
        <w:rPr>
          <w:lang w:eastAsia="zh-CN"/>
        </w:rPr>
        <w:t>2365</w:t>
      </w:r>
      <w:r>
        <w:rPr>
          <w:lang w:eastAsia="zh-CN"/>
        </w:rPr>
        <w:t>美元</w:t>
      </w:r>
    </w:p>
    <w:p w:rsidR="00C67188" w:rsidRDefault="00C67188" w:rsidP="00C67188">
      <w:pPr>
        <w:pStyle w:val="Compact"/>
        <w:numPr>
          <w:ilvl w:val="0"/>
          <w:numId w:val="13"/>
        </w:numPr>
        <w:rPr>
          <w:lang w:eastAsia="zh-CN"/>
        </w:rPr>
      </w:pPr>
      <w:r>
        <w:rPr>
          <w:lang w:eastAsia="zh-CN"/>
        </w:rPr>
        <w:t>2015</w:t>
      </w:r>
      <w:r>
        <w:rPr>
          <w:lang w:eastAsia="zh-CN"/>
        </w:rPr>
        <w:t>年中国年龄相关疾病直接经济负担：</w:t>
      </w:r>
      <w:r>
        <w:rPr>
          <w:lang w:eastAsia="zh-CN"/>
        </w:rPr>
        <w:t>6168.09</w:t>
      </w:r>
      <w:r>
        <w:rPr>
          <w:lang w:eastAsia="zh-CN"/>
        </w:rPr>
        <w:t>亿美元</w:t>
      </w:r>
    </w:p>
    <w:p w:rsidR="00C67188" w:rsidRDefault="00C67188" w:rsidP="00C67188">
      <w:pPr>
        <w:pStyle w:val="Compact"/>
        <w:numPr>
          <w:ilvl w:val="0"/>
          <w:numId w:val="13"/>
        </w:numPr>
        <w:rPr>
          <w:lang w:eastAsia="zh-CN"/>
        </w:rPr>
      </w:pPr>
      <w:r>
        <w:rPr>
          <w:lang w:eastAsia="zh-CN"/>
        </w:rPr>
        <w:t>2015</w:t>
      </w:r>
      <w:r>
        <w:rPr>
          <w:lang w:eastAsia="zh-CN"/>
        </w:rPr>
        <w:t>年年龄相关疾病负担占整体医疗保健支出：</w:t>
      </w:r>
      <w:r>
        <w:rPr>
          <w:lang w:eastAsia="zh-CN"/>
        </w:rPr>
        <w:t>32.03%</w:t>
      </w:r>
    </w:p>
    <w:p w:rsidR="00C67188" w:rsidRDefault="00C67188" w:rsidP="00C67188">
      <w:pPr>
        <w:pStyle w:val="Compact"/>
        <w:numPr>
          <w:ilvl w:val="0"/>
          <w:numId w:val="13"/>
        </w:numPr>
        <w:rPr>
          <w:lang w:eastAsia="zh-CN"/>
        </w:rPr>
      </w:pPr>
      <w:r>
        <w:rPr>
          <w:lang w:eastAsia="zh-CN"/>
        </w:rPr>
        <w:t>高脂血症直接经济负担（</w:t>
      </w:r>
      <w:r>
        <w:rPr>
          <w:lang w:eastAsia="zh-CN"/>
        </w:rPr>
        <w:t>2011</w:t>
      </w:r>
      <w:r>
        <w:rPr>
          <w:lang w:eastAsia="zh-CN"/>
        </w:rPr>
        <w:t>年）：</w:t>
      </w:r>
      <w:r>
        <w:rPr>
          <w:lang w:eastAsia="zh-CN"/>
        </w:rPr>
        <w:t>1225.18</w:t>
      </w:r>
      <w:r>
        <w:rPr>
          <w:lang w:eastAsia="zh-CN"/>
        </w:rPr>
        <w:t>亿美元</w:t>
      </w:r>
    </w:p>
    <w:p w:rsidR="00C67188" w:rsidRDefault="00C67188" w:rsidP="00C67188">
      <w:pPr>
        <w:pStyle w:val="Compact"/>
        <w:numPr>
          <w:ilvl w:val="0"/>
          <w:numId w:val="13"/>
        </w:numPr>
        <w:rPr>
          <w:lang w:eastAsia="zh-CN"/>
        </w:rPr>
      </w:pPr>
      <w:r>
        <w:rPr>
          <w:lang w:eastAsia="zh-CN"/>
        </w:rPr>
        <w:t>高血压直接经济负担（</w:t>
      </w:r>
      <w:r>
        <w:rPr>
          <w:lang w:eastAsia="zh-CN"/>
        </w:rPr>
        <w:t>2011</w:t>
      </w:r>
      <w:r>
        <w:rPr>
          <w:lang w:eastAsia="zh-CN"/>
        </w:rPr>
        <w:t>年）：</w:t>
      </w:r>
      <w:r>
        <w:rPr>
          <w:lang w:eastAsia="zh-CN"/>
        </w:rPr>
        <w:t>577.19</w:t>
      </w:r>
      <w:r>
        <w:rPr>
          <w:lang w:eastAsia="zh-CN"/>
        </w:rPr>
        <w:t>亿美元</w:t>
      </w:r>
    </w:p>
    <w:p w:rsidR="00C67188" w:rsidRDefault="00C67188" w:rsidP="00C67188">
      <w:pPr>
        <w:pStyle w:val="Compact"/>
        <w:numPr>
          <w:ilvl w:val="0"/>
          <w:numId w:val="13"/>
        </w:numPr>
        <w:rPr>
          <w:lang w:eastAsia="zh-CN"/>
        </w:rPr>
      </w:pPr>
      <w:r>
        <w:rPr>
          <w:lang w:eastAsia="zh-CN"/>
        </w:rPr>
        <w:t>上海卫生总费用占</w:t>
      </w:r>
      <w:r>
        <w:rPr>
          <w:lang w:eastAsia="zh-CN"/>
        </w:rPr>
        <w:t>GDP</w:t>
      </w:r>
      <w:r>
        <w:rPr>
          <w:lang w:eastAsia="zh-CN"/>
        </w:rPr>
        <w:t>比例预计</w:t>
      </w:r>
      <w:r>
        <w:rPr>
          <w:lang w:eastAsia="zh-CN"/>
        </w:rPr>
        <w:t>2025</w:t>
      </w:r>
      <w:r>
        <w:rPr>
          <w:lang w:eastAsia="zh-CN"/>
        </w:rPr>
        <w:t>年：</w:t>
      </w:r>
      <w:r>
        <w:rPr>
          <w:lang w:eastAsia="zh-CN"/>
        </w:rPr>
        <w:t>9.00%</w:t>
      </w:r>
    </w:p>
    <w:p w:rsidR="00C67188" w:rsidRDefault="00C67188" w:rsidP="00C67188">
      <w:pPr>
        <w:pStyle w:val="Compact"/>
        <w:numPr>
          <w:ilvl w:val="0"/>
          <w:numId w:val="13"/>
        </w:numPr>
        <w:rPr>
          <w:lang w:eastAsia="zh-CN"/>
        </w:rPr>
      </w:pPr>
      <w:r>
        <w:rPr>
          <w:lang w:eastAsia="zh-CN"/>
        </w:rPr>
        <w:lastRenderedPageBreak/>
        <w:t>上海卫生总费用占</w:t>
      </w:r>
      <w:r>
        <w:rPr>
          <w:lang w:eastAsia="zh-CN"/>
        </w:rPr>
        <w:t>GDP</w:t>
      </w:r>
      <w:r>
        <w:rPr>
          <w:lang w:eastAsia="zh-CN"/>
        </w:rPr>
        <w:t>比例预计</w:t>
      </w:r>
      <w:r>
        <w:rPr>
          <w:lang w:eastAsia="zh-CN"/>
        </w:rPr>
        <w:t>2035</w:t>
      </w:r>
      <w:r>
        <w:rPr>
          <w:lang w:eastAsia="zh-CN"/>
        </w:rPr>
        <w:t>年：</w:t>
      </w:r>
      <w:r>
        <w:rPr>
          <w:lang w:eastAsia="zh-CN"/>
        </w:rPr>
        <w:t>10.03%</w:t>
      </w:r>
    </w:p>
    <w:p w:rsidR="00C67188" w:rsidRDefault="00C67188" w:rsidP="00C67188">
      <w:pPr>
        <w:pStyle w:val="Compact"/>
        <w:numPr>
          <w:ilvl w:val="0"/>
          <w:numId w:val="13"/>
        </w:numPr>
        <w:rPr>
          <w:lang w:eastAsia="zh-CN"/>
        </w:rPr>
      </w:pPr>
      <w:r>
        <w:rPr>
          <w:lang w:eastAsia="zh-CN"/>
        </w:rPr>
        <w:t>慢性病预防计划可节省医疗费用占卫生总费用：</w:t>
      </w:r>
      <w:r>
        <w:rPr>
          <w:lang w:eastAsia="zh-CN"/>
        </w:rPr>
        <w:t>3.28%</w:t>
      </w:r>
      <w:r>
        <w:rPr>
          <w:lang w:eastAsia="zh-CN"/>
        </w:rPr>
        <w:t>至</w:t>
      </w:r>
      <w:r>
        <w:rPr>
          <w:lang w:eastAsia="zh-CN"/>
        </w:rPr>
        <w:t>10.58%</w:t>
      </w:r>
    </w:p>
    <w:p w:rsidR="00C67188" w:rsidRDefault="00C67188" w:rsidP="00C67188">
      <w:pPr>
        <w:pStyle w:val="Compact"/>
        <w:numPr>
          <w:ilvl w:val="0"/>
          <w:numId w:val="13"/>
        </w:numPr>
        <w:rPr>
          <w:lang w:eastAsia="zh-CN"/>
        </w:rPr>
      </w:pPr>
      <w:r>
        <w:rPr>
          <w:lang w:eastAsia="zh-CN"/>
        </w:rPr>
        <w:t>我国居民奶类摄入量仅为推荐量的：</w:t>
      </w:r>
      <w:r>
        <w:rPr>
          <w:lang w:eastAsia="zh-CN"/>
        </w:rPr>
        <w:t>8.6%</w:t>
      </w:r>
    </w:p>
    <w:p w:rsidR="00C67188" w:rsidRDefault="00C67188" w:rsidP="00C67188">
      <w:pPr>
        <w:pStyle w:val="Compact"/>
        <w:numPr>
          <w:ilvl w:val="0"/>
          <w:numId w:val="13"/>
        </w:numPr>
        <w:rPr>
          <w:lang w:eastAsia="zh-CN"/>
        </w:rPr>
      </w:pPr>
      <w:r>
        <w:rPr>
          <w:lang w:eastAsia="zh-CN"/>
        </w:rPr>
        <w:t>我国居民水果摄入量：</w:t>
      </w:r>
      <w:r>
        <w:rPr>
          <w:lang w:eastAsia="zh-CN"/>
        </w:rPr>
        <w:t>38.1</w:t>
      </w:r>
      <w:r>
        <w:rPr>
          <w:lang w:eastAsia="zh-CN"/>
        </w:rPr>
        <w:t>克</w:t>
      </w:r>
      <w:r>
        <w:rPr>
          <w:lang w:eastAsia="zh-CN"/>
        </w:rPr>
        <w:t>/</w:t>
      </w:r>
      <w:r>
        <w:rPr>
          <w:lang w:eastAsia="zh-CN"/>
        </w:rPr>
        <w:t>天</w:t>
      </w:r>
    </w:p>
    <w:p w:rsidR="00C67188" w:rsidRDefault="00C67188" w:rsidP="00C67188">
      <w:pPr>
        <w:pStyle w:val="Compact"/>
        <w:numPr>
          <w:ilvl w:val="0"/>
          <w:numId w:val="13"/>
        </w:numPr>
        <w:rPr>
          <w:lang w:eastAsia="zh-CN"/>
        </w:rPr>
      </w:pPr>
      <w:r>
        <w:rPr>
          <w:lang w:eastAsia="zh-CN"/>
        </w:rPr>
        <w:t>我国居民蔬菜摄入量：</w:t>
      </w:r>
      <w:r>
        <w:rPr>
          <w:lang w:eastAsia="zh-CN"/>
        </w:rPr>
        <w:t>265.9</w:t>
      </w:r>
      <w:r>
        <w:rPr>
          <w:lang w:eastAsia="zh-CN"/>
        </w:rPr>
        <w:t>克</w:t>
      </w:r>
      <w:r>
        <w:rPr>
          <w:lang w:eastAsia="zh-CN"/>
        </w:rPr>
        <w:t>/</w:t>
      </w:r>
      <w:r>
        <w:rPr>
          <w:lang w:eastAsia="zh-CN"/>
        </w:rPr>
        <w:t>天</w:t>
      </w:r>
    </w:p>
    <w:p w:rsidR="00C67188" w:rsidRDefault="00C67188" w:rsidP="00C67188">
      <w:pPr>
        <w:pStyle w:val="Compact"/>
        <w:numPr>
          <w:ilvl w:val="0"/>
          <w:numId w:val="13"/>
        </w:numPr>
        <w:rPr>
          <w:lang w:eastAsia="zh-CN"/>
        </w:rPr>
      </w:pPr>
      <w:r>
        <w:rPr>
          <w:lang w:eastAsia="zh-CN"/>
        </w:rPr>
        <w:t>我国</w:t>
      </w:r>
      <w:r>
        <w:rPr>
          <w:lang w:eastAsia="zh-CN"/>
        </w:rPr>
        <w:t>35-44</w:t>
      </w:r>
      <w:r>
        <w:rPr>
          <w:lang w:eastAsia="zh-CN"/>
        </w:rPr>
        <w:t>岁人群高血压患病率：</w:t>
      </w:r>
      <w:r>
        <w:rPr>
          <w:lang w:eastAsia="zh-CN"/>
        </w:rPr>
        <w:t>15.0%</w:t>
      </w:r>
    </w:p>
    <w:p w:rsidR="00C67188" w:rsidRDefault="00C67188" w:rsidP="00C67188">
      <w:pPr>
        <w:pStyle w:val="Compact"/>
        <w:numPr>
          <w:ilvl w:val="0"/>
          <w:numId w:val="13"/>
        </w:numPr>
        <w:rPr>
          <w:lang w:eastAsia="zh-CN"/>
        </w:rPr>
      </w:pPr>
      <w:r>
        <w:rPr>
          <w:lang w:eastAsia="zh-CN"/>
        </w:rPr>
        <w:t>我国</w:t>
      </w:r>
      <w:r>
        <w:rPr>
          <w:lang w:eastAsia="zh-CN"/>
        </w:rPr>
        <w:t>35-44</w:t>
      </w:r>
      <w:r>
        <w:rPr>
          <w:lang w:eastAsia="zh-CN"/>
        </w:rPr>
        <w:t>岁人群血脂异常患病率：</w:t>
      </w:r>
      <w:r>
        <w:rPr>
          <w:lang w:eastAsia="zh-CN"/>
        </w:rPr>
        <w:t>38.7%</w:t>
      </w:r>
    </w:p>
    <w:p w:rsidR="00C67188" w:rsidRDefault="00C67188" w:rsidP="00C67188">
      <w:pPr>
        <w:pStyle w:val="Compact"/>
        <w:numPr>
          <w:ilvl w:val="0"/>
          <w:numId w:val="13"/>
        </w:numPr>
        <w:rPr>
          <w:lang w:eastAsia="zh-CN"/>
        </w:rPr>
      </w:pPr>
      <w:r>
        <w:rPr>
          <w:lang w:eastAsia="zh-CN"/>
        </w:rPr>
        <w:t>我国</w:t>
      </w:r>
      <w:r>
        <w:rPr>
          <w:lang w:eastAsia="zh-CN"/>
        </w:rPr>
        <w:t>35-44</w:t>
      </w:r>
      <w:r>
        <w:rPr>
          <w:lang w:eastAsia="zh-CN"/>
        </w:rPr>
        <w:t>岁人群糖尿病患病率：</w:t>
      </w:r>
      <w:r>
        <w:rPr>
          <w:lang w:eastAsia="zh-CN"/>
        </w:rPr>
        <w:t>6.8%</w:t>
      </w:r>
    </w:p>
    <w:p w:rsidR="00C67188" w:rsidRDefault="00C67188" w:rsidP="00C67188">
      <w:pPr>
        <w:pStyle w:val="Compact"/>
        <w:numPr>
          <w:ilvl w:val="0"/>
          <w:numId w:val="13"/>
        </w:numPr>
      </w:pPr>
      <w:r>
        <w:t>我国</w:t>
      </w:r>
      <w:r>
        <w:t>35-44</w:t>
      </w:r>
      <w:r>
        <w:t>岁人群肥胖率：</w:t>
      </w:r>
      <w:r>
        <w:t>16.1%</w:t>
      </w:r>
    </w:p>
    <w:p w:rsidR="00C67188" w:rsidRDefault="00C67188" w:rsidP="00C67188">
      <w:pPr>
        <w:pStyle w:val="Compact"/>
        <w:numPr>
          <w:ilvl w:val="0"/>
          <w:numId w:val="13"/>
        </w:numPr>
        <w:rPr>
          <w:lang w:eastAsia="zh-CN"/>
        </w:rPr>
      </w:pPr>
      <w:r>
        <w:rPr>
          <w:lang w:eastAsia="zh-CN"/>
        </w:rPr>
        <w:t>我国</w:t>
      </w:r>
      <w:r>
        <w:rPr>
          <w:lang w:eastAsia="zh-CN"/>
        </w:rPr>
        <w:t>7</w:t>
      </w:r>
      <w:r>
        <w:rPr>
          <w:lang w:eastAsia="zh-CN"/>
        </w:rPr>
        <w:t>岁及以上每周至少参加</w:t>
      </w:r>
      <w:r>
        <w:rPr>
          <w:lang w:eastAsia="zh-CN"/>
        </w:rPr>
        <w:t>1</w:t>
      </w:r>
      <w:r>
        <w:rPr>
          <w:lang w:eastAsia="zh-CN"/>
        </w:rPr>
        <w:t>次体育锻炼人数比例：</w:t>
      </w:r>
      <w:r>
        <w:rPr>
          <w:lang w:eastAsia="zh-CN"/>
        </w:rPr>
        <w:t>67.5%</w:t>
      </w:r>
    </w:p>
    <w:p w:rsidR="00C67188" w:rsidRDefault="00C67188" w:rsidP="00C67188">
      <w:pPr>
        <w:pStyle w:val="Compact"/>
        <w:numPr>
          <w:ilvl w:val="0"/>
          <w:numId w:val="13"/>
        </w:numPr>
        <w:rPr>
          <w:lang w:eastAsia="zh-CN"/>
        </w:rPr>
      </w:pPr>
      <w:r>
        <w:rPr>
          <w:lang w:eastAsia="zh-CN"/>
        </w:rPr>
        <w:t>我国城乡居民经常参加体育锻炼比例：</w:t>
      </w:r>
      <w:r>
        <w:rPr>
          <w:lang w:eastAsia="zh-CN"/>
        </w:rPr>
        <w:t>33.9%</w:t>
      </w:r>
    </w:p>
    <w:p w:rsidR="00C67188" w:rsidRDefault="00C67188" w:rsidP="00C67188">
      <w:pPr>
        <w:pStyle w:val="Compact"/>
        <w:numPr>
          <w:ilvl w:val="0"/>
          <w:numId w:val="13"/>
        </w:numPr>
        <w:rPr>
          <w:lang w:eastAsia="zh-CN"/>
        </w:rPr>
      </w:pPr>
      <w:r>
        <w:rPr>
          <w:lang w:eastAsia="zh-CN"/>
        </w:rPr>
        <w:t>全球缺乏身体活动成年人口比例预计</w:t>
      </w:r>
      <w:r>
        <w:rPr>
          <w:lang w:eastAsia="zh-CN"/>
        </w:rPr>
        <w:t>2030</w:t>
      </w:r>
      <w:r>
        <w:rPr>
          <w:lang w:eastAsia="zh-CN"/>
        </w:rPr>
        <w:t>年：</w:t>
      </w:r>
      <w:r>
        <w:rPr>
          <w:lang w:eastAsia="zh-CN"/>
        </w:rPr>
        <w:t>35%</w:t>
      </w:r>
    </w:p>
    <w:p w:rsidR="00C67188" w:rsidRDefault="00C67188" w:rsidP="00C67188">
      <w:pPr>
        <w:pStyle w:val="Compact"/>
        <w:numPr>
          <w:ilvl w:val="0"/>
          <w:numId w:val="13"/>
        </w:numPr>
        <w:rPr>
          <w:lang w:eastAsia="zh-CN"/>
        </w:rPr>
      </w:pPr>
      <w:r>
        <w:rPr>
          <w:lang w:eastAsia="zh-CN"/>
        </w:rPr>
        <w:t>我国居民健康检查人次（</w:t>
      </w:r>
      <w:r>
        <w:rPr>
          <w:lang w:eastAsia="zh-CN"/>
        </w:rPr>
        <w:t>2023</w:t>
      </w:r>
      <w:r>
        <w:rPr>
          <w:lang w:eastAsia="zh-CN"/>
        </w:rPr>
        <w:t>年）：约</w:t>
      </w:r>
      <w:r>
        <w:rPr>
          <w:lang w:eastAsia="zh-CN"/>
        </w:rPr>
        <w:t>5.25</w:t>
      </w:r>
      <w:r>
        <w:rPr>
          <w:lang w:eastAsia="zh-CN"/>
        </w:rPr>
        <w:t>亿人</w:t>
      </w:r>
    </w:p>
    <w:p w:rsidR="00C67188" w:rsidRDefault="00C67188" w:rsidP="00C67188">
      <w:pPr>
        <w:pStyle w:val="Compact"/>
        <w:numPr>
          <w:ilvl w:val="0"/>
          <w:numId w:val="13"/>
        </w:numPr>
      </w:pPr>
      <w:r>
        <w:t>美年健康</w:t>
      </w:r>
      <w:r>
        <w:t>2024</w:t>
      </w:r>
      <w:r>
        <w:t>年接待人次：</w:t>
      </w:r>
      <w:r>
        <w:t>2525</w:t>
      </w:r>
      <w:r>
        <w:t>万人</w:t>
      </w:r>
    </w:p>
    <w:p w:rsidR="00C67188" w:rsidRDefault="00C67188" w:rsidP="00C67188">
      <w:pPr>
        <w:pStyle w:val="Compact"/>
        <w:numPr>
          <w:ilvl w:val="0"/>
          <w:numId w:val="13"/>
        </w:numPr>
        <w:rPr>
          <w:lang w:eastAsia="zh-CN"/>
        </w:rPr>
      </w:pPr>
      <w:r>
        <w:rPr>
          <w:lang w:eastAsia="zh-CN"/>
        </w:rPr>
        <w:t>美年健康</w:t>
      </w:r>
      <w:r>
        <w:rPr>
          <w:lang w:eastAsia="zh-CN"/>
        </w:rPr>
        <w:t>2024</w:t>
      </w:r>
      <w:r>
        <w:rPr>
          <w:lang w:eastAsia="zh-CN"/>
        </w:rPr>
        <w:t>年团体</w:t>
      </w:r>
      <w:r>
        <w:rPr>
          <w:lang w:eastAsia="zh-CN"/>
        </w:rPr>
        <w:t>/</w:t>
      </w:r>
      <w:r>
        <w:rPr>
          <w:lang w:eastAsia="zh-CN"/>
        </w:rPr>
        <w:t>个人收入占比：</w:t>
      </w:r>
      <w:r>
        <w:rPr>
          <w:lang w:eastAsia="zh-CN"/>
        </w:rPr>
        <w:t>75.9%</w:t>
      </w:r>
      <w:r>
        <w:rPr>
          <w:lang w:eastAsia="zh-CN"/>
        </w:rPr>
        <w:t>：</w:t>
      </w:r>
      <w:r>
        <w:rPr>
          <w:lang w:eastAsia="zh-CN"/>
        </w:rPr>
        <w:t>24.1%</w:t>
      </w:r>
    </w:p>
    <w:p w:rsidR="00C67188" w:rsidRDefault="00C67188" w:rsidP="00C67188">
      <w:pPr>
        <w:pStyle w:val="Compact"/>
        <w:numPr>
          <w:ilvl w:val="0"/>
          <w:numId w:val="13"/>
        </w:numPr>
        <w:rPr>
          <w:lang w:eastAsia="zh-CN"/>
        </w:rPr>
      </w:pPr>
      <w:r>
        <w:rPr>
          <w:lang w:eastAsia="zh-CN"/>
        </w:rPr>
        <w:t>2023</w:t>
      </w:r>
      <w:r>
        <w:rPr>
          <w:lang w:eastAsia="zh-CN"/>
        </w:rPr>
        <w:t>年民营机构体检人次约：</w:t>
      </w:r>
      <w:r>
        <w:rPr>
          <w:lang w:eastAsia="zh-CN"/>
        </w:rPr>
        <w:t>1.18</w:t>
      </w:r>
      <w:r>
        <w:rPr>
          <w:lang w:eastAsia="zh-CN"/>
        </w:rPr>
        <w:t>亿人次</w:t>
      </w:r>
    </w:p>
    <w:p w:rsidR="00C67188" w:rsidRDefault="00C67188" w:rsidP="00C67188">
      <w:pPr>
        <w:pStyle w:val="Compact"/>
        <w:numPr>
          <w:ilvl w:val="0"/>
          <w:numId w:val="13"/>
        </w:numPr>
        <w:rPr>
          <w:lang w:eastAsia="zh-CN"/>
        </w:rPr>
      </w:pPr>
      <w:r>
        <w:rPr>
          <w:lang w:eastAsia="zh-CN"/>
        </w:rPr>
        <w:t>2023</w:t>
      </w:r>
      <w:r>
        <w:rPr>
          <w:lang w:eastAsia="zh-CN"/>
        </w:rPr>
        <w:t>年民营机构健康体检市场集中度</w:t>
      </w:r>
      <w:r>
        <w:rPr>
          <w:lang w:eastAsia="zh-CN"/>
        </w:rPr>
        <w:t>CR3</w:t>
      </w:r>
      <w:r>
        <w:rPr>
          <w:lang w:eastAsia="zh-CN"/>
        </w:rPr>
        <w:t>：约</w:t>
      </w:r>
      <w:r>
        <w:rPr>
          <w:lang w:eastAsia="zh-CN"/>
        </w:rPr>
        <w:t>34.4%</w:t>
      </w:r>
    </w:p>
    <w:p w:rsidR="00C67188" w:rsidRDefault="00C67188" w:rsidP="00C67188">
      <w:pPr>
        <w:pStyle w:val="Compact"/>
        <w:numPr>
          <w:ilvl w:val="0"/>
          <w:numId w:val="13"/>
        </w:numPr>
        <w:rPr>
          <w:lang w:eastAsia="zh-CN"/>
        </w:rPr>
      </w:pPr>
      <w:r>
        <w:rPr>
          <w:lang w:eastAsia="zh-CN"/>
        </w:rPr>
        <w:t>我国三级医院占医院总数比例：</w:t>
      </w:r>
      <w:r>
        <w:rPr>
          <w:lang w:eastAsia="zh-CN"/>
        </w:rPr>
        <w:t>8.5%</w:t>
      </w:r>
    </w:p>
    <w:p w:rsidR="00C67188" w:rsidRDefault="00C67188" w:rsidP="00C67188">
      <w:pPr>
        <w:pStyle w:val="Compact"/>
        <w:numPr>
          <w:ilvl w:val="0"/>
          <w:numId w:val="13"/>
        </w:numPr>
        <w:rPr>
          <w:lang w:eastAsia="zh-CN"/>
        </w:rPr>
      </w:pPr>
      <w:r>
        <w:rPr>
          <w:lang w:eastAsia="zh-CN"/>
        </w:rPr>
        <w:t>我国三级医院承担门诊量比例：</w:t>
      </w:r>
      <w:r>
        <w:rPr>
          <w:lang w:eastAsia="zh-CN"/>
        </w:rPr>
        <w:t>54.2%</w:t>
      </w:r>
    </w:p>
    <w:p w:rsidR="00C67188" w:rsidRDefault="00C67188" w:rsidP="00C67188">
      <w:pPr>
        <w:pStyle w:val="Compact"/>
        <w:numPr>
          <w:ilvl w:val="0"/>
          <w:numId w:val="13"/>
        </w:numPr>
        <w:rPr>
          <w:lang w:eastAsia="zh-CN"/>
        </w:rPr>
      </w:pPr>
      <w:r>
        <w:rPr>
          <w:lang w:eastAsia="zh-CN"/>
        </w:rPr>
        <w:t>我国三级医院承担住院量比例：</w:t>
      </w:r>
      <w:r>
        <w:rPr>
          <w:lang w:eastAsia="zh-CN"/>
        </w:rPr>
        <w:t>49.5%</w:t>
      </w:r>
    </w:p>
    <w:p w:rsidR="00C67188" w:rsidRDefault="00C67188" w:rsidP="00C67188">
      <w:pPr>
        <w:pStyle w:val="Compact"/>
        <w:numPr>
          <w:ilvl w:val="0"/>
          <w:numId w:val="13"/>
        </w:numPr>
        <w:rPr>
          <w:lang w:eastAsia="zh-CN"/>
        </w:rPr>
      </w:pPr>
      <w:r>
        <w:rPr>
          <w:lang w:eastAsia="zh-CN"/>
        </w:rPr>
        <w:t>全球每年约</w:t>
      </w:r>
      <w:r>
        <w:rPr>
          <w:lang w:eastAsia="zh-CN"/>
        </w:rPr>
        <w:t>3200</w:t>
      </w:r>
      <w:r>
        <w:rPr>
          <w:lang w:eastAsia="zh-CN"/>
        </w:rPr>
        <w:t>万人死亡本可通过预防避免</w:t>
      </w:r>
    </w:p>
    <w:p w:rsidR="00C67188" w:rsidRDefault="00C67188" w:rsidP="00C67188">
      <w:pPr>
        <w:pStyle w:val="Compact"/>
        <w:numPr>
          <w:ilvl w:val="0"/>
          <w:numId w:val="13"/>
        </w:numPr>
        <w:rPr>
          <w:lang w:eastAsia="zh-CN"/>
        </w:rPr>
      </w:pPr>
      <w:r>
        <w:rPr>
          <w:lang w:eastAsia="zh-CN"/>
        </w:rPr>
        <w:t>全球慢性病过早死亡中约</w:t>
      </w:r>
      <w:r>
        <w:rPr>
          <w:lang w:eastAsia="zh-CN"/>
        </w:rPr>
        <w:t>80%</w:t>
      </w:r>
      <w:r>
        <w:rPr>
          <w:lang w:eastAsia="zh-CN"/>
        </w:rPr>
        <w:t>可通过预防避免</w:t>
      </w:r>
    </w:p>
    <w:p w:rsidR="00C67188" w:rsidRDefault="00C67188" w:rsidP="00C67188">
      <w:pPr>
        <w:pStyle w:val="Compact"/>
        <w:numPr>
          <w:ilvl w:val="0"/>
          <w:numId w:val="13"/>
        </w:numPr>
        <w:rPr>
          <w:lang w:eastAsia="zh-CN"/>
        </w:rPr>
      </w:pPr>
      <w:r>
        <w:rPr>
          <w:lang w:eastAsia="zh-CN"/>
        </w:rPr>
        <w:t>全球卫生支出中用于预防的比例：不足</w:t>
      </w:r>
      <w:r>
        <w:rPr>
          <w:lang w:eastAsia="zh-CN"/>
        </w:rPr>
        <w:t>3%</w:t>
      </w:r>
    </w:p>
    <w:p w:rsidR="00C67188" w:rsidRDefault="00C67188" w:rsidP="00C67188">
      <w:pPr>
        <w:pStyle w:val="Compact"/>
        <w:numPr>
          <w:ilvl w:val="0"/>
          <w:numId w:val="13"/>
        </w:numPr>
        <w:rPr>
          <w:lang w:eastAsia="zh-CN"/>
        </w:rPr>
      </w:pPr>
      <w:r>
        <w:rPr>
          <w:lang w:eastAsia="zh-CN"/>
        </w:rPr>
        <w:t>我国健康保险保费收入（</w:t>
      </w:r>
      <w:r>
        <w:rPr>
          <w:lang w:eastAsia="zh-CN"/>
        </w:rPr>
        <w:t>2024</w:t>
      </w:r>
      <w:r>
        <w:rPr>
          <w:lang w:eastAsia="zh-CN"/>
        </w:rPr>
        <w:t>年）：约</w:t>
      </w:r>
      <w:r>
        <w:rPr>
          <w:lang w:eastAsia="zh-CN"/>
        </w:rPr>
        <w:t>9678.5</w:t>
      </w:r>
      <w:r>
        <w:rPr>
          <w:lang w:eastAsia="zh-CN"/>
        </w:rPr>
        <w:t>亿元</w:t>
      </w:r>
    </w:p>
    <w:p w:rsidR="00C67188" w:rsidRDefault="00C67188" w:rsidP="00C67188">
      <w:pPr>
        <w:pStyle w:val="Compact"/>
        <w:numPr>
          <w:ilvl w:val="0"/>
          <w:numId w:val="13"/>
        </w:numPr>
        <w:rPr>
          <w:lang w:eastAsia="zh-CN"/>
        </w:rPr>
      </w:pPr>
      <w:r>
        <w:rPr>
          <w:lang w:eastAsia="zh-CN"/>
        </w:rPr>
        <w:t>全球超过</w:t>
      </w:r>
      <w:r>
        <w:rPr>
          <w:lang w:eastAsia="zh-CN"/>
        </w:rPr>
        <w:t>170</w:t>
      </w:r>
      <w:r>
        <w:rPr>
          <w:lang w:eastAsia="zh-CN"/>
        </w:rPr>
        <w:t>个国家和地区使用中医药</w:t>
      </w:r>
    </w:p>
    <w:p w:rsidR="00C67188" w:rsidRDefault="00C67188" w:rsidP="00C67188">
      <w:pPr>
        <w:pStyle w:val="Compact"/>
        <w:numPr>
          <w:ilvl w:val="0"/>
          <w:numId w:val="13"/>
        </w:numPr>
        <w:rPr>
          <w:lang w:eastAsia="zh-CN"/>
        </w:rPr>
      </w:pPr>
      <w:r>
        <w:rPr>
          <w:lang w:eastAsia="zh-CN"/>
        </w:rPr>
        <w:t>针灸已被纳入</w:t>
      </w:r>
      <w:r>
        <w:rPr>
          <w:lang w:eastAsia="zh-CN"/>
        </w:rPr>
        <w:t>WHO</w:t>
      </w:r>
      <w:r>
        <w:rPr>
          <w:lang w:eastAsia="zh-CN"/>
        </w:rPr>
        <w:t>成员国医疗保险体系：</w:t>
      </w:r>
      <w:r>
        <w:rPr>
          <w:lang w:eastAsia="zh-CN"/>
        </w:rPr>
        <w:t>103</w:t>
      </w:r>
      <w:r>
        <w:rPr>
          <w:lang w:eastAsia="zh-CN"/>
        </w:rPr>
        <w:t>个</w:t>
      </w:r>
    </w:p>
    <w:p w:rsidR="00C67188" w:rsidRDefault="00C67188" w:rsidP="00C67188">
      <w:pPr>
        <w:pStyle w:val="Compact"/>
        <w:numPr>
          <w:ilvl w:val="0"/>
          <w:numId w:val="13"/>
        </w:numPr>
        <w:rPr>
          <w:lang w:eastAsia="zh-CN"/>
        </w:rPr>
      </w:pPr>
      <w:r>
        <w:rPr>
          <w:lang w:eastAsia="zh-CN"/>
        </w:rPr>
        <w:lastRenderedPageBreak/>
        <w:t>我国智能可穿戴设备出货量（</w:t>
      </w:r>
      <w:r>
        <w:rPr>
          <w:lang w:eastAsia="zh-CN"/>
        </w:rPr>
        <w:t>2024</w:t>
      </w:r>
      <w:r>
        <w:rPr>
          <w:lang w:eastAsia="zh-CN"/>
        </w:rPr>
        <w:t>年）：超过</w:t>
      </w:r>
      <w:r>
        <w:rPr>
          <w:lang w:eastAsia="zh-CN"/>
        </w:rPr>
        <w:t>1.2</w:t>
      </w:r>
      <w:r>
        <w:rPr>
          <w:lang w:eastAsia="zh-CN"/>
        </w:rPr>
        <w:t>亿台</w:t>
      </w:r>
    </w:p>
    <w:p w:rsidR="00C67188" w:rsidRDefault="00C67188" w:rsidP="00C67188">
      <w:pPr>
        <w:pStyle w:val="Compact"/>
        <w:numPr>
          <w:ilvl w:val="0"/>
          <w:numId w:val="13"/>
        </w:numPr>
        <w:rPr>
          <w:lang w:eastAsia="zh-CN"/>
        </w:rPr>
      </w:pPr>
      <w:r>
        <w:rPr>
          <w:lang w:eastAsia="zh-CN"/>
        </w:rPr>
        <w:t>健康监测类设备占智能可穿戴设备比例：超过</w:t>
      </w:r>
      <w:r>
        <w:rPr>
          <w:lang w:eastAsia="zh-CN"/>
        </w:rPr>
        <w:t>60%</w:t>
      </w:r>
    </w:p>
    <w:p w:rsidR="00C67188" w:rsidRDefault="00C67188" w:rsidP="00C67188">
      <w:pPr>
        <w:pStyle w:val="Compact"/>
        <w:numPr>
          <w:ilvl w:val="0"/>
          <w:numId w:val="13"/>
        </w:numPr>
        <w:rPr>
          <w:lang w:eastAsia="zh-CN"/>
        </w:rPr>
      </w:pPr>
      <w:r>
        <w:rPr>
          <w:lang w:eastAsia="zh-CN"/>
        </w:rPr>
        <w:t>广东省中医院</w:t>
      </w:r>
      <w:r>
        <w:rPr>
          <w:lang w:eastAsia="zh-CN"/>
        </w:rPr>
        <w:t>”</w:t>
      </w:r>
      <w:r>
        <w:rPr>
          <w:lang w:eastAsia="zh-CN"/>
        </w:rPr>
        <w:t>治未病</w:t>
      </w:r>
      <w:r>
        <w:rPr>
          <w:lang w:eastAsia="zh-CN"/>
        </w:rPr>
        <w:t>”</w:t>
      </w:r>
      <w:r>
        <w:rPr>
          <w:lang w:eastAsia="zh-CN"/>
        </w:rPr>
        <w:t>中心亚健康人群体质改善率：</w:t>
      </w:r>
      <w:r>
        <w:rPr>
          <w:lang w:eastAsia="zh-CN"/>
        </w:rPr>
        <w:t>65%</w:t>
      </w:r>
      <w:r>
        <w:rPr>
          <w:lang w:eastAsia="zh-CN"/>
        </w:rPr>
        <w:t>以上</w:t>
      </w:r>
    </w:p>
    <w:p w:rsidR="00C67188" w:rsidRDefault="00C67188" w:rsidP="00C67188">
      <w:pPr>
        <w:pStyle w:val="Compact"/>
        <w:numPr>
          <w:ilvl w:val="0"/>
          <w:numId w:val="13"/>
        </w:numPr>
        <w:rPr>
          <w:lang w:eastAsia="zh-CN"/>
        </w:rPr>
      </w:pPr>
      <w:r>
        <w:rPr>
          <w:lang w:eastAsia="zh-CN"/>
        </w:rPr>
        <w:t>广东省中医院</w:t>
      </w:r>
      <w:r>
        <w:rPr>
          <w:lang w:eastAsia="zh-CN"/>
        </w:rPr>
        <w:t>”</w:t>
      </w:r>
      <w:r>
        <w:rPr>
          <w:lang w:eastAsia="zh-CN"/>
        </w:rPr>
        <w:t>治未病</w:t>
      </w:r>
      <w:r>
        <w:rPr>
          <w:lang w:eastAsia="zh-CN"/>
        </w:rPr>
        <w:t>”</w:t>
      </w:r>
      <w:r>
        <w:rPr>
          <w:lang w:eastAsia="zh-CN"/>
        </w:rPr>
        <w:t>中心慢性病早期预警准确率：超过</w:t>
      </w:r>
      <w:r>
        <w:rPr>
          <w:lang w:eastAsia="zh-CN"/>
        </w:rPr>
        <w:t>70%</w:t>
      </w:r>
    </w:p>
    <w:p w:rsidR="00C67188" w:rsidRDefault="00C67188" w:rsidP="00C67188">
      <w:pPr>
        <w:pStyle w:val="Compact"/>
        <w:numPr>
          <w:ilvl w:val="0"/>
          <w:numId w:val="13"/>
        </w:numPr>
        <w:rPr>
          <w:lang w:eastAsia="zh-CN"/>
        </w:rPr>
      </w:pPr>
      <w:r>
        <w:rPr>
          <w:lang w:eastAsia="zh-CN"/>
        </w:rPr>
        <w:t>基于行为改变阶段理论的个性化干预效果提升：</w:t>
      </w:r>
      <w:r>
        <w:rPr>
          <w:lang w:eastAsia="zh-CN"/>
        </w:rPr>
        <w:t>25-30%</w:t>
      </w:r>
    </w:p>
    <w:p w:rsidR="00C67188" w:rsidRDefault="00C67188" w:rsidP="00C67188">
      <w:pPr>
        <w:pStyle w:val="Compact"/>
        <w:numPr>
          <w:ilvl w:val="0"/>
          <w:numId w:val="13"/>
        </w:numPr>
        <w:rPr>
          <w:lang w:eastAsia="zh-CN"/>
        </w:rPr>
      </w:pPr>
      <w:r>
        <w:rPr>
          <w:lang w:eastAsia="zh-CN"/>
        </w:rPr>
        <w:t>全球数字疗法产品获得监管批准（截至</w:t>
      </w:r>
      <w:r>
        <w:rPr>
          <w:lang w:eastAsia="zh-CN"/>
        </w:rPr>
        <w:t>2025</w:t>
      </w:r>
      <w:r>
        <w:rPr>
          <w:lang w:eastAsia="zh-CN"/>
        </w:rPr>
        <w:t>年）：超过</w:t>
      </w:r>
      <w:r>
        <w:rPr>
          <w:lang w:eastAsia="zh-CN"/>
        </w:rPr>
        <w:t>100</w:t>
      </w:r>
      <w:r>
        <w:rPr>
          <w:lang w:eastAsia="zh-CN"/>
        </w:rPr>
        <w:t>款</w:t>
      </w:r>
    </w:p>
    <w:p w:rsidR="00C67188" w:rsidRDefault="00C67188" w:rsidP="00C67188">
      <w:pPr>
        <w:pStyle w:val="Compact"/>
        <w:numPr>
          <w:ilvl w:val="0"/>
          <w:numId w:val="13"/>
        </w:numPr>
        <w:rPr>
          <w:lang w:eastAsia="zh-CN"/>
        </w:rPr>
      </w:pPr>
      <w:r>
        <w:rPr>
          <w:lang w:eastAsia="zh-CN"/>
        </w:rPr>
        <w:t>全球生活方式医学峰会（</w:t>
      </w:r>
      <w:r>
        <w:rPr>
          <w:lang w:eastAsia="zh-CN"/>
        </w:rPr>
        <w:t>2025</w:t>
      </w:r>
      <w:r>
        <w:rPr>
          <w:lang w:eastAsia="zh-CN"/>
        </w:rPr>
        <w:t>年）参会专业人士：</w:t>
      </w:r>
      <w:r>
        <w:rPr>
          <w:lang w:eastAsia="zh-CN"/>
        </w:rPr>
        <w:t>50000+</w:t>
      </w:r>
    </w:p>
    <w:p w:rsidR="00C67188" w:rsidRDefault="0079422C" w:rsidP="00C67188">
      <w:r>
        <w:pict>
          <v:rect id="_x0000_i1026" style="width:0;height:1.5pt" o:hralign="center" o:hrstd="t" o:hr="t"/>
        </w:pict>
      </w:r>
    </w:p>
    <w:p w:rsidR="00C67188" w:rsidRDefault="00C67188" w:rsidP="00C67188">
      <w:pPr>
        <w:pStyle w:val="FirstParagraph"/>
      </w:pPr>
      <w:r>
        <w:rPr>
          <w:b/>
          <w:bCs/>
        </w:rPr>
        <w:t>参考文献与数据来源：</w:t>
      </w:r>
    </w:p>
    <w:p w:rsidR="00C67188" w:rsidRDefault="00C67188" w:rsidP="00C67188">
      <w:pPr>
        <w:pStyle w:val="Compact"/>
        <w:numPr>
          <w:ilvl w:val="0"/>
          <w:numId w:val="14"/>
        </w:numPr>
        <w:rPr>
          <w:lang w:eastAsia="zh-CN"/>
        </w:rPr>
      </w:pPr>
      <w:r>
        <w:rPr>
          <w:lang w:eastAsia="zh-CN"/>
        </w:rPr>
        <w:t>《中国心血管健康与疾病报告</w:t>
      </w:r>
      <w:r>
        <w:rPr>
          <w:lang w:eastAsia="zh-CN"/>
        </w:rPr>
        <w:t>2024</w:t>
      </w:r>
      <w:r>
        <w:rPr>
          <w:lang w:eastAsia="zh-CN"/>
        </w:rPr>
        <w:t>》</w:t>
      </w:r>
    </w:p>
    <w:p w:rsidR="00C67188" w:rsidRDefault="00C67188" w:rsidP="00C67188">
      <w:pPr>
        <w:pStyle w:val="Compact"/>
        <w:numPr>
          <w:ilvl w:val="0"/>
          <w:numId w:val="14"/>
        </w:numPr>
        <w:rPr>
          <w:lang w:eastAsia="zh-CN"/>
        </w:rPr>
      </w:pPr>
      <w:r>
        <w:rPr>
          <w:lang w:eastAsia="zh-CN"/>
        </w:rPr>
        <w:t>《中国居民营养与慢性病状况报告（</w:t>
      </w:r>
      <w:r>
        <w:rPr>
          <w:lang w:eastAsia="zh-CN"/>
        </w:rPr>
        <w:t>2020</w:t>
      </w:r>
      <w:r>
        <w:rPr>
          <w:lang w:eastAsia="zh-CN"/>
        </w:rPr>
        <w:t>年）》</w:t>
      </w:r>
    </w:p>
    <w:p w:rsidR="00C67188" w:rsidRDefault="00C67188" w:rsidP="00C67188">
      <w:pPr>
        <w:pStyle w:val="Compact"/>
        <w:numPr>
          <w:ilvl w:val="0"/>
          <w:numId w:val="14"/>
        </w:numPr>
        <w:rPr>
          <w:lang w:eastAsia="zh-CN"/>
        </w:rPr>
      </w:pPr>
      <w:r>
        <w:rPr>
          <w:lang w:eastAsia="zh-CN"/>
        </w:rPr>
        <w:t>《</w:t>
      </w:r>
      <w:r>
        <w:rPr>
          <w:lang w:eastAsia="zh-CN"/>
        </w:rPr>
        <w:t>2022</w:t>
      </w:r>
      <w:r>
        <w:rPr>
          <w:lang w:eastAsia="zh-CN"/>
        </w:rPr>
        <w:t>中国卫生健康统计年鉴》</w:t>
      </w:r>
    </w:p>
    <w:p w:rsidR="00C67188" w:rsidRDefault="00C67188" w:rsidP="00C67188">
      <w:pPr>
        <w:pStyle w:val="Compact"/>
        <w:numPr>
          <w:ilvl w:val="0"/>
          <w:numId w:val="14"/>
        </w:numPr>
        <w:rPr>
          <w:lang w:eastAsia="zh-CN"/>
        </w:rPr>
      </w:pPr>
      <w:r>
        <w:rPr>
          <w:lang w:eastAsia="zh-CN"/>
        </w:rPr>
        <w:t>《</w:t>
      </w:r>
      <w:r>
        <w:rPr>
          <w:lang w:eastAsia="zh-CN"/>
        </w:rPr>
        <w:t>2024</w:t>
      </w:r>
      <w:r>
        <w:rPr>
          <w:lang w:eastAsia="zh-CN"/>
        </w:rPr>
        <w:t>中国卫生健康统计年鉴》</w:t>
      </w:r>
    </w:p>
    <w:p w:rsidR="00C67188" w:rsidRDefault="00C67188" w:rsidP="00C67188">
      <w:pPr>
        <w:pStyle w:val="Compact"/>
        <w:numPr>
          <w:ilvl w:val="0"/>
          <w:numId w:val="14"/>
        </w:numPr>
        <w:rPr>
          <w:lang w:eastAsia="zh-CN"/>
        </w:rPr>
      </w:pPr>
      <w:r>
        <w:rPr>
          <w:lang w:eastAsia="zh-CN"/>
        </w:rPr>
        <w:t>《中国人群身体活动指南（</w:t>
      </w:r>
      <w:r>
        <w:rPr>
          <w:lang w:eastAsia="zh-CN"/>
        </w:rPr>
        <w:t>2021</w:t>
      </w:r>
      <w:r>
        <w:rPr>
          <w:lang w:eastAsia="zh-CN"/>
        </w:rPr>
        <w:t>）》</w:t>
      </w:r>
    </w:p>
    <w:p w:rsidR="00C67188" w:rsidRDefault="00C67188" w:rsidP="00C67188">
      <w:pPr>
        <w:pStyle w:val="Compact"/>
        <w:numPr>
          <w:ilvl w:val="0"/>
          <w:numId w:val="14"/>
        </w:numPr>
        <w:rPr>
          <w:lang w:eastAsia="zh-CN"/>
        </w:rPr>
      </w:pPr>
      <w:r>
        <w:rPr>
          <w:lang w:eastAsia="zh-CN"/>
        </w:rPr>
        <w:t>《中国居民膳食指南（</w:t>
      </w:r>
      <w:r>
        <w:rPr>
          <w:lang w:eastAsia="zh-CN"/>
        </w:rPr>
        <w:t>2022</w:t>
      </w:r>
      <w:r>
        <w:rPr>
          <w:lang w:eastAsia="zh-CN"/>
        </w:rPr>
        <w:t>）》</w:t>
      </w:r>
    </w:p>
    <w:p w:rsidR="00C67188" w:rsidRDefault="00C67188" w:rsidP="00C67188">
      <w:pPr>
        <w:pStyle w:val="Compact"/>
        <w:numPr>
          <w:ilvl w:val="0"/>
          <w:numId w:val="14"/>
        </w:numPr>
        <w:rPr>
          <w:lang w:eastAsia="zh-CN"/>
        </w:rPr>
      </w:pPr>
      <w:r>
        <w:rPr>
          <w:lang w:eastAsia="zh-CN"/>
        </w:rPr>
        <w:t>《全民健身计划（</w:t>
      </w:r>
      <w:r>
        <w:rPr>
          <w:lang w:eastAsia="zh-CN"/>
        </w:rPr>
        <w:t>2021-2025</w:t>
      </w:r>
      <w:r>
        <w:rPr>
          <w:lang w:eastAsia="zh-CN"/>
        </w:rPr>
        <w:t>年）》</w:t>
      </w:r>
    </w:p>
    <w:p w:rsidR="00C67188" w:rsidRDefault="00C67188" w:rsidP="00C67188">
      <w:pPr>
        <w:pStyle w:val="Compact"/>
        <w:numPr>
          <w:ilvl w:val="0"/>
          <w:numId w:val="14"/>
        </w:numPr>
        <w:rPr>
          <w:lang w:eastAsia="zh-CN"/>
        </w:rPr>
      </w:pPr>
      <w:r>
        <w:rPr>
          <w:lang w:eastAsia="zh-CN"/>
        </w:rPr>
        <w:t>《健康中国行动（</w:t>
      </w:r>
      <w:r>
        <w:rPr>
          <w:lang w:eastAsia="zh-CN"/>
        </w:rPr>
        <w:t>2019—2030</w:t>
      </w:r>
      <w:r>
        <w:rPr>
          <w:lang w:eastAsia="zh-CN"/>
        </w:rPr>
        <w:t>年）》</w:t>
      </w:r>
    </w:p>
    <w:p w:rsidR="00C67188" w:rsidRDefault="00C67188" w:rsidP="00C67188">
      <w:pPr>
        <w:pStyle w:val="Compact"/>
        <w:numPr>
          <w:ilvl w:val="0"/>
          <w:numId w:val="14"/>
        </w:numPr>
        <w:rPr>
          <w:lang w:eastAsia="zh-CN"/>
        </w:rPr>
      </w:pPr>
      <w:r>
        <w:rPr>
          <w:lang w:eastAsia="zh-CN"/>
        </w:rPr>
        <w:t>全球疾病负担研究（</w:t>
      </w:r>
      <w:r>
        <w:rPr>
          <w:lang w:eastAsia="zh-CN"/>
        </w:rPr>
        <w:t>GBD 2021</w:t>
      </w:r>
      <w:r>
        <w:rPr>
          <w:lang w:eastAsia="zh-CN"/>
        </w:rPr>
        <w:t>）</w:t>
      </w:r>
    </w:p>
    <w:p w:rsidR="00C67188" w:rsidRDefault="00C67188" w:rsidP="00C67188">
      <w:pPr>
        <w:pStyle w:val="Compact"/>
        <w:numPr>
          <w:ilvl w:val="0"/>
          <w:numId w:val="14"/>
        </w:numPr>
        <w:rPr>
          <w:lang w:eastAsia="zh-CN"/>
        </w:rPr>
      </w:pPr>
      <w:r>
        <w:rPr>
          <w:lang w:eastAsia="zh-CN"/>
        </w:rPr>
        <w:t>世界卫生组织（</w:t>
      </w:r>
      <w:r>
        <w:rPr>
          <w:lang w:eastAsia="zh-CN"/>
        </w:rPr>
        <w:t>WHO</w:t>
      </w:r>
      <w:r>
        <w:rPr>
          <w:lang w:eastAsia="zh-CN"/>
        </w:rPr>
        <w:t>）《</w:t>
      </w:r>
      <w:r>
        <w:rPr>
          <w:lang w:eastAsia="zh-CN"/>
        </w:rPr>
        <w:t>2024</w:t>
      </w:r>
      <w:r>
        <w:rPr>
          <w:lang w:eastAsia="zh-CN"/>
        </w:rPr>
        <w:t>年全球慢性病现状报告》</w:t>
      </w:r>
    </w:p>
    <w:p w:rsidR="00C67188" w:rsidRDefault="00C67188" w:rsidP="00C67188">
      <w:pPr>
        <w:pStyle w:val="Compact"/>
        <w:numPr>
          <w:ilvl w:val="0"/>
          <w:numId w:val="14"/>
        </w:numPr>
        <w:rPr>
          <w:lang w:eastAsia="zh-CN"/>
        </w:rPr>
      </w:pPr>
      <w:r>
        <w:rPr>
          <w:lang w:eastAsia="zh-CN"/>
        </w:rPr>
        <w:t>世界卫生组织（</w:t>
      </w:r>
      <w:r>
        <w:rPr>
          <w:lang w:eastAsia="zh-CN"/>
        </w:rPr>
        <w:t>WHO</w:t>
      </w:r>
      <w:r>
        <w:rPr>
          <w:lang w:eastAsia="zh-CN"/>
        </w:rPr>
        <w:t>）身体活动监测数据（</w:t>
      </w:r>
      <w:r>
        <w:rPr>
          <w:lang w:eastAsia="zh-CN"/>
        </w:rPr>
        <w:t>2024</w:t>
      </w:r>
      <w:r>
        <w:rPr>
          <w:lang w:eastAsia="zh-CN"/>
        </w:rPr>
        <w:t>）</w:t>
      </w:r>
    </w:p>
    <w:p w:rsidR="00C67188" w:rsidRDefault="00C67188" w:rsidP="00C67188">
      <w:pPr>
        <w:pStyle w:val="Compact"/>
        <w:numPr>
          <w:ilvl w:val="0"/>
          <w:numId w:val="14"/>
        </w:numPr>
      </w:pPr>
      <w:r>
        <w:t>《中国睡眠研究报告》</w:t>
      </w:r>
    </w:p>
    <w:p w:rsidR="00C67188" w:rsidRDefault="00C67188" w:rsidP="00C67188">
      <w:pPr>
        <w:pStyle w:val="Compact"/>
        <w:numPr>
          <w:ilvl w:val="0"/>
          <w:numId w:val="14"/>
        </w:numPr>
        <w:rPr>
          <w:lang w:eastAsia="zh-CN"/>
        </w:rPr>
      </w:pPr>
      <w:r>
        <w:rPr>
          <w:lang w:eastAsia="zh-CN"/>
        </w:rPr>
        <w:t>《中国国民心理健康发展报告》</w:t>
      </w:r>
    </w:p>
    <w:p w:rsidR="00C67188" w:rsidRDefault="00C67188" w:rsidP="00C67188">
      <w:pPr>
        <w:pStyle w:val="Compact"/>
        <w:numPr>
          <w:ilvl w:val="0"/>
          <w:numId w:val="14"/>
        </w:numPr>
        <w:rPr>
          <w:lang w:eastAsia="zh-CN"/>
        </w:rPr>
      </w:pPr>
      <w:r>
        <w:rPr>
          <w:lang w:eastAsia="zh-CN"/>
        </w:rPr>
        <w:t>《关于加快推进康复医疗工作发展的意见》</w:t>
      </w:r>
    </w:p>
    <w:p w:rsidR="00C67188" w:rsidRDefault="00C67188" w:rsidP="00C67188">
      <w:pPr>
        <w:pStyle w:val="Compact"/>
        <w:numPr>
          <w:ilvl w:val="0"/>
          <w:numId w:val="14"/>
        </w:numPr>
        <w:rPr>
          <w:lang w:eastAsia="zh-CN"/>
        </w:rPr>
      </w:pPr>
      <w:r>
        <w:rPr>
          <w:lang w:eastAsia="zh-CN"/>
        </w:rPr>
        <w:t>前瞻产业研究院《</w:t>
      </w:r>
      <w:r>
        <w:rPr>
          <w:lang w:eastAsia="zh-CN"/>
        </w:rPr>
        <w:t>2024</w:t>
      </w:r>
      <w:r>
        <w:rPr>
          <w:lang w:eastAsia="zh-CN"/>
        </w:rPr>
        <w:t>年中国健康体检行业全景图谱》</w:t>
      </w:r>
    </w:p>
    <w:p w:rsidR="00C67188" w:rsidRDefault="00C67188" w:rsidP="00C67188">
      <w:pPr>
        <w:pStyle w:val="Compact"/>
        <w:numPr>
          <w:ilvl w:val="0"/>
          <w:numId w:val="14"/>
        </w:numPr>
        <w:rPr>
          <w:lang w:eastAsia="zh-CN"/>
        </w:rPr>
      </w:pPr>
      <w:r>
        <w:rPr>
          <w:lang w:eastAsia="zh-CN"/>
        </w:rPr>
        <w:t>观研天下《中国体检行业现状深度研究与投资前景分析报告（</w:t>
      </w:r>
      <w:r>
        <w:rPr>
          <w:lang w:eastAsia="zh-CN"/>
        </w:rPr>
        <w:t>2025-2032</w:t>
      </w:r>
      <w:r>
        <w:rPr>
          <w:lang w:eastAsia="zh-CN"/>
        </w:rPr>
        <w:t>年）》</w:t>
      </w:r>
    </w:p>
    <w:p w:rsidR="00C67188" w:rsidRDefault="00C67188" w:rsidP="00C67188">
      <w:pPr>
        <w:pStyle w:val="Compact"/>
        <w:numPr>
          <w:ilvl w:val="0"/>
          <w:numId w:val="14"/>
        </w:numPr>
        <w:rPr>
          <w:lang w:eastAsia="zh-CN"/>
        </w:rPr>
      </w:pPr>
      <w:r>
        <w:rPr>
          <w:lang w:eastAsia="zh-CN"/>
        </w:rPr>
        <w:lastRenderedPageBreak/>
        <w:t>艾媒咨询《中国体检行业市场调研报告》</w:t>
      </w:r>
    </w:p>
    <w:p w:rsidR="00C67188" w:rsidRDefault="00C67188" w:rsidP="00C67188">
      <w:pPr>
        <w:pStyle w:val="Compact"/>
        <w:numPr>
          <w:ilvl w:val="0"/>
          <w:numId w:val="14"/>
        </w:numPr>
        <w:rPr>
          <w:lang w:eastAsia="zh-CN"/>
        </w:rPr>
      </w:pPr>
      <w:r>
        <w:rPr>
          <w:lang w:eastAsia="zh-CN"/>
        </w:rPr>
        <w:t>智研咨询《中国健康管理行业市场全景调研报告》</w:t>
      </w:r>
    </w:p>
    <w:p w:rsidR="00C67188" w:rsidRDefault="00C67188" w:rsidP="00C67188">
      <w:pPr>
        <w:pStyle w:val="Compact"/>
        <w:numPr>
          <w:ilvl w:val="0"/>
          <w:numId w:val="14"/>
        </w:numPr>
      </w:pPr>
      <w:r>
        <w:t>美年健康</w:t>
      </w:r>
      <w:r>
        <w:t>2024</w:t>
      </w:r>
      <w:r>
        <w:t>年年度报告</w:t>
      </w:r>
    </w:p>
    <w:p w:rsidR="00C67188" w:rsidRDefault="00C67188" w:rsidP="00C67188">
      <w:pPr>
        <w:pStyle w:val="Compact"/>
        <w:numPr>
          <w:ilvl w:val="0"/>
          <w:numId w:val="14"/>
        </w:numPr>
      </w:pPr>
      <w:r>
        <w:t>爱康集团官方数据</w:t>
      </w:r>
    </w:p>
    <w:p w:rsidR="00C67188" w:rsidRDefault="00C67188" w:rsidP="00C67188">
      <w:pPr>
        <w:pStyle w:val="Compact"/>
        <w:numPr>
          <w:ilvl w:val="0"/>
          <w:numId w:val="14"/>
        </w:numPr>
        <w:rPr>
          <w:lang w:eastAsia="zh-CN"/>
        </w:rPr>
      </w:pPr>
      <w:r>
        <w:rPr>
          <w:lang w:eastAsia="zh-CN"/>
        </w:rPr>
        <w:t>国际生活方式医学委员会（</w:t>
      </w:r>
      <w:r>
        <w:rPr>
          <w:lang w:eastAsia="zh-CN"/>
        </w:rPr>
        <w:t>IBLM</w:t>
      </w:r>
      <w:r>
        <w:rPr>
          <w:lang w:eastAsia="zh-CN"/>
        </w:rPr>
        <w:t>）官方数据</w:t>
      </w:r>
    </w:p>
    <w:p w:rsidR="00C67188" w:rsidRDefault="00C67188" w:rsidP="00C67188">
      <w:pPr>
        <w:pStyle w:val="Compact"/>
        <w:numPr>
          <w:ilvl w:val="0"/>
          <w:numId w:val="14"/>
        </w:numPr>
        <w:rPr>
          <w:lang w:eastAsia="zh-CN"/>
        </w:rPr>
      </w:pPr>
      <w:r>
        <w:rPr>
          <w:lang w:eastAsia="zh-CN"/>
        </w:rPr>
        <w:t>生活方式医学全球联盟（</w:t>
      </w:r>
      <w:r>
        <w:rPr>
          <w:lang w:eastAsia="zh-CN"/>
        </w:rPr>
        <w:t>LMGA</w:t>
      </w:r>
      <w:r>
        <w:rPr>
          <w:lang w:eastAsia="zh-CN"/>
        </w:rPr>
        <w:t>）官方数据</w:t>
      </w:r>
    </w:p>
    <w:p w:rsidR="00C67188" w:rsidRDefault="00C67188" w:rsidP="00C67188">
      <w:pPr>
        <w:pStyle w:val="Compact"/>
        <w:numPr>
          <w:ilvl w:val="0"/>
          <w:numId w:val="14"/>
        </w:numPr>
        <w:rPr>
          <w:lang w:eastAsia="zh-CN"/>
        </w:rPr>
      </w:pPr>
      <w:r>
        <w:rPr>
          <w:lang w:eastAsia="zh-CN"/>
        </w:rPr>
        <w:t>美国生活方式医学学院（</w:t>
      </w:r>
      <w:r>
        <w:rPr>
          <w:lang w:eastAsia="zh-CN"/>
        </w:rPr>
        <w:t>ACLM</w:t>
      </w:r>
      <w:r>
        <w:rPr>
          <w:lang w:eastAsia="zh-CN"/>
        </w:rPr>
        <w:t>）官方数据</w:t>
      </w:r>
    </w:p>
    <w:p w:rsidR="00C67188" w:rsidRDefault="00C67188" w:rsidP="00C67188">
      <w:pPr>
        <w:pStyle w:val="Compact"/>
        <w:numPr>
          <w:ilvl w:val="0"/>
          <w:numId w:val="14"/>
        </w:numPr>
        <w:rPr>
          <w:lang w:eastAsia="zh-CN"/>
        </w:rPr>
      </w:pPr>
      <w:r>
        <w:rPr>
          <w:lang w:eastAsia="zh-CN"/>
        </w:rPr>
        <w:t>新西兰卫生部</w:t>
      </w:r>
      <w:r>
        <w:rPr>
          <w:lang w:eastAsia="zh-CN"/>
        </w:rPr>
        <w:t>”</w:t>
      </w:r>
      <w:r>
        <w:rPr>
          <w:lang w:eastAsia="zh-CN"/>
        </w:rPr>
        <w:t>绿色处方</w:t>
      </w:r>
      <w:r>
        <w:rPr>
          <w:lang w:eastAsia="zh-CN"/>
        </w:rPr>
        <w:t>”</w:t>
      </w:r>
      <w:r>
        <w:rPr>
          <w:lang w:eastAsia="zh-CN"/>
        </w:rPr>
        <w:t>计划评估报告</w:t>
      </w:r>
    </w:p>
    <w:p w:rsidR="00C67188" w:rsidRDefault="00C67188" w:rsidP="00C67188">
      <w:pPr>
        <w:pStyle w:val="Compact"/>
        <w:numPr>
          <w:ilvl w:val="0"/>
          <w:numId w:val="14"/>
        </w:numPr>
        <w:rPr>
          <w:lang w:eastAsia="zh-CN"/>
        </w:rPr>
      </w:pPr>
      <w:r>
        <w:rPr>
          <w:lang w:eastAsia="zh-CN"/>
        </w:rPr>
        <w:t>英国糖尿病缓解临床试验（</w:t>
      </w:r>
      <w:r>
        <w:rPr>
          <w:lang w:eastAsia="zh-CN"/>
        </w:rPr>
        <w:t>DiRECT</w:t>
      </w:r>
      <w:r>
        <w:rPr>
          <w:lang w:eastAsia="zh-CN"/>
        </w:rPr>
        <w:t>）研究报告</w:t>
      </w:r>
    </w:p>
    <w:p w:rsidR="00C67188" w:rsidRDefault="00C67188" w:rsidP="00C67188">
      <w:pPr>
        <w:pStyle w:val="Compact"/>
        <w:numPr>
          <w:ilvl w:val="0"/>
          <w:numId w:val="14"/>
        </w:numPr>
        <w:rPr>
          <w:lang w:eastAsia="zh-CN"/>
        </w:rPr>
      </w:pPr>
      <w:r>
        <w:rPr>
          <w:lang w:eastAsia="zh-CN"/>
        </w:rPr>
        <w:t>《自然》杂志肠道菌群研究系列论文</w:t>
      </w:r>
    </w:p>
    <w:p w:rsidR="00C67188" w:rsidRDefault="00C67188" w:rsidP="00C67188">
      <w:pPr>
        <w:pStyle w:val="Compact"/>
        <w:numPr>
          <w:ilvl w:val="0"/>
          <w:numId w:val="14"/>
        </w:numPr>
      </w:pPr>
      <w:r>
        <w:t>全球健康研究所（</w:t>
      </w:r>
      <w:r>
        <w:t>Global Wellness Institute</w:t>
      </w:r>
      <w:r>
        <w:t>）康养旅游数据</w:t>
      </w:r>
    </w:p>
    <w:p w:rsidR="00C67188" w:rsidRDefault="00C67188" w:rsidP="00C67188">
      <w:pPr>
        <w:pStyle w:val="Compact"/>
        <w:numPr>
          <w:ilvl w:val="0"/>
          <w:numId w:val="14"/>
        </w:numPr>
        <w:rPr>
          <w:lang w:eastAsia="zh-CN"/>
        </w:rPr>
      </w:pPr>
      <w:r>
        <w:rPr>
          <w:lang w:eastAsia="zh-CN"/>
        </w:rPr>
        <w:t>中国康复医学会心脏康复专业委员会数据</w:t>
      </w:r>
    </w:p>
    <w:p w:rsidR="00C67188" w:rsidRDefault="00C67188" w:rsidP="00C67188">
      <w:pPr>
        <w:pStyle w:val="Compact"/>
        <w:numPr>
          <w:ilvl w:val="0"/>
          <w:numId w:val="14"/>
        </w:numPr>
        <w:rPr>
          <w:lang w:eastAsia="zh-CN"/>
        </w:rPr>
      </w:pPr>
      <w:r>
        <w:rPr>
          <w:lang w:eastAsia="zh-CN"/>
        </w:rPr>
        <w:t>门头沟区</w:t>
      </w:r>
      <w:r>
        <w:rPr>
          <w:lang w:eastAsia="zh-CN"/>
        </w:rPr>
        <w:t>”</w:t>
      </w:r>
      <w:r>
        <w:rPr>
          <w:lang w:eastAsia="zh-CN"/>
        </w:rPr>
        <w:t>中国心谷</w:t>
      </w:r>
      <w:r>
        <w:rPr>
          <w:lang w:eastAsia="zh-CN"/>
        </w:rPr>
        <w:t>”</w:t>
      </w:r>
      <w:r>
        <w:rPr>
          <w:lang w:eastAsia="zh-CN"/>
        </w:rPr>
        <w:t>建设规划</w:t>
      </w:r>
    </w:p>
    <w:p w:rsidR="00C67188" w:rsidRDefault="00C67188" w:rsidP="00C67188">
      <w:pPr>
        <w:pStyle w:val="Compact"/>
        <w:numPr>
          <w:ilvl w:val="0"/>
          <w:numId w:val="14"/>
        </w:numPr>
        <w:rPr>
          <w:lang w:eastAsia="zh-CN"/>
        </w:rPr>
      </w:pPr>
      <w:r>
        <w:rPr>
          <w:lang w:eastAsia="zh-CN"/>
        </w:rPr>
        <w:t>上海市卫生支出中长期预测研究</w:t>
      </w:r>
    </w:p>
    <w:p w:rsidR="00C67188" w:rsidRDefault="00C67188" w:rsidP="00C67188">
      <w:pPr>
        <w:pStyle w:val="Compact"/>
        <w:numPr>
          <w:ilvl w:val="0"/>
          <w:numId w:val="14"/>
        </w:numPr>
        <w:rPr>
          <w:lang w:eastAsia="zh-CN"/>
        </w:rPr>
      </w:pPr>
      <w:r>
        <w:rPr>
          <w:lang w:eastAsia="zh-CN"/>
        </w:rPr>
        <w:t>中国高血压相关多病共存经济负担研究（</w:t>
      </w:r>
      <w:r>
        <w:rPr>
          <w:lang w:eastAsia="zh-CN"/>
        </w:rPr>
        <w:t>PMC</w:t>
      </w:r>
      <w:r>
        <w:rPr>
          <w:lang w:eastAsia="zh-CN"/>
        </w:rPr>
        <w:t>学术期刊）</w:t>
      </w:r>
    </w:p>
    <w:p w:rsidR="00C67188" w:rsidRDefault="00C67188" w:rsidP="00C67188">
      <w:pPr>
        <w:pStyle w:val="Compact"/>
        <w:numPr>
          <w:ilvl w:val="0"/>
          <w:numId w:val="14"/>
        </w:numPr>
        <w:rPr>
          <w:lang w:eastAsia="zh-CN"/>
        </w:rPr>
      </w:pPr>
      <w:r>
        <w:rPr>
          <w:lang w:eastAsia="zh-CN"/>
        </w:rPr>
        <w:t>中国年龄相关疾病直接经济负担研究（</w:t>
      </w:r>
      <w:r>
        <w:rPr>
          <w:lang w:eastAsia="zh-CN"/>
        </w:rPr>
        <w:t>PMC</w:t>
      </w:r>
      <w:r>
        <w:rPr>
          <w:lang w:eastAsia="zh-CN"/>
        </w:rPr>
        <w:t>学术期刊）</w:t>
      </w:r>
    </w:p>
    <w:p w:rsidR="00C67188" w:rsidRDefault="00C67188" w:rsidP="00C67188">
      <w:pPr>
        <w:pStyle w:val="Compact"/>
        <w:numPr>
          <w:ilvl w:val="0"/>
          <w:numId w:val="14"/>
        </w:numPr>
        <w:rPr>
          <w:lang w:eastAsia="zh-CN"/>
        </w:rPr>
      </w:pPr>
      <w:r>
        <w:rPr>
          <w:lang w:eastAsia="zh-CN"/>
        </w:rPr>
        <w:t>中国康复医疗需求研究报告（中国新闻网）</w:t>
      </w:r>
    </w:p>
    <w:p w:rsidR="00C67188" w:rsidRDefault="00C67188" w:rsidP="00C67188">
      <w:pPr>
        <w:pStyle w:val="Compact"/>
        <w:numPr>
          <w:ilvl w:val="0"/>
          <w:numId w:val="14"/>
        </w:numPr>
      </w:pPr>
      <w:r>
        <w:t>中国人群</w:t>
      </w:r>
      <w:r>
        <w:t>24</w:t>
      </w:r>
      <w:r>
        <w:t>小时运动指南依从性研究（</w:t>
      </w:r>
      <w:r>
        <w:t>BMC Public Health</w:t>
      </w:r>
      <w:r>
        <w:t>）</w:t>
      </w:r>
    </w:p>
    <w:p w:rsidR="00C67188" w:rsidRDefault="00C67188" w:rsidP="00C67188">
      <w:pPr>
        <w:pStyle w:val="Compact"/>
        <w:numPr>
          <w:ilvl w:val="0"/>
          <w:numId w:val="14"/>
        </w:numPr>
      </w:pPr>
      <w:r>
        <w:t>心脏康复医护人员认知与推荐行为研究（</w:t>
      </w:r>
      <w:r>
        <w:t>BMC Health Services Research</w:t>
      </w:r>
      <w:r>
        <w:t>）</w:t>
      </w:r>
    </w:p>
    <w:p w:rsidR="00C67188" w:rsidRDefault="00C67188" w:rsidP="00C67188">
      <w:pPr>
        <w:pStyle w:val="Compact"/>
        <w:numPr>
          <w:ilvl w:val="0"/>
          <w:numId w:val="14"/>
        </w:numPr>
        <w:rPr>
          <w:lang w:eastAsia="zh-CN"/>
        </w:rPr>
      </w:pPr>
      <w:r>
        <w:rPr>
          <w:lang w:eastAsia="zh-CN"/>
        </w:rPr>
        <w:t>全球生活方式医学领导力论坛（</w:t>
      </w:r>
      <w:r>
        <w:rPr>
          <w:lang w:eastAsia="zh-CN"/>
        </w:rPr>
        <w:t>2025</w:t>
      </w:r>
      <w:r>
        <w:rPr>
          <w:lang w:eastAsia="zh-CN"/>
        </w:rPr>
        <w:t>年普吉岛）会议资料</w:t>
      </w:r>
    </w:p>
    <w:p w:rsidR="00C67188" w:rsidRDefault="00C67188" w:rsidP="00C67188">
      <w:pPr>
        <w:pStyle w:val="Compact"/>
        <w:numPr>
          <w:ilvl w:val="0"/>
          <w:numId w:val="14"/>
        </w:numPr>
        <w:rPr>
          <w:lang w:eastAsia="zh-CN"/>
        </w:rPr>
      </w:pPr>
      <w:r>
        <w:rPr>
          <w:lang w:eastAsia="zh-CN"/>
        </w:rPr>
        <w:t>植物性健康专业人士协会（</w:t>
      </w:r>
      <w:r>
        <w:rPr>
          <w:lang w:eastAsia="zh-CN"/>
        </w:rPr>
        <w:t>PBHP UK</w:t>
      </w:r>
      <w:r>
        <w:rPr>
          <w:lang w:eastAsia="zh-CN"/>
        </w:rPr>
        <w:t>）认证数据</w:t>
      </w:r>
    </w:p>
    <w:p w:rsidR="00C67188" w:rsidRDefault="00C67188" w:rsidP="00C67188">
      <w:pPr>
        <w:pStyle w:val="Compact"/>
        <w:numPr>
          <w:ilvl w:val="0"/>
          <w:numId w:val="14"/>
        </w:numPr>
        <w:rPr>
          <w:lang w:eastAsia="zh-CN"/>
        </w:rPr>
      </w:pPr>
      <w:r>
        <w:rPr>
          <w:lang w:eastAsia="zh-CN"/>
        </w:rPr>
        <w:t>广东省中医院</w:t>
      </w:r>
      <w:r>
        <w:rPr>
          <w:lang w:eastAsia="zh-CN"/>
        </w:rPr>
        <w:t>”</w:t>
      </w:r>
      <w:r>
        <w:rPr>
          <w:lang w:eastAsia="zh-CN"/>
        </w:rPr>
        <w:t>治未病</w:t>
      </w:r>
      <w:r>
        <w:rPr>
          <w:lang w:eastAsia="zh-CN"/>
        </w:rPr>
        <w:t>”</w:t>
      </w:r>
      <w:r>
        <w:rPr>
          <w:lang w:eastAsia="zh-CN"/>
        </w:rPr>
        <w:t>中心实践数据</w:t>
      </w:r>
    </w:p>
    <w:p w:rsidR="00C67188" w:rsidRDefault="00C67188" w:rsidP="00C67188">
      <w:pPr>
        <w:pStyle w:val="Compact"/>
        <w:numPr>
          <w:ilvl w:val="0"/>
          <w:numId w:val="14"/>
        </w:numPr>
        <w:rPr>
          <w:lang w:eastAsia="zh-CN"/>
        </w:rPr>
      </w:pPr>
      <w:r>
        <w:rPr>
          <w:lang w:eastAsia="zh-CN"/>
        </w:rPr>
        <w:t>国际数字疗法联盟（</w:t>
      </w:r>
      <w:r>
        <w:rPr>
          <w:lang w:eastAsia="zh-CN"/>
        </w:rPr>
        <w:t>DTA</w:t>
      </w:r>
      <w:r>
        <w:rPr>
          <w:lang w:eastAsia="zh-CN"/>
        </w:rPr>
        <w:t>）行业报告</w:t>
      </w:r>
    </w:p>
    <w:p w:rsidR="00C67188" w:rsidRDefault="00C67188" w:rsidP="00C67188">
      <w:pPr>
        <w:pStyle w:val="Compact"/>
        <w:numPr>
          <w:ilvl w:val="0"/>
          <w:numId w:val="14"/>
        </w:numPr>
        <w:rPr>
          <w:lang w:eastAsia="zh-CN"/>
        </w:rPr>
      </w:pPr>
      <w:r>
        <w:rPr>
          <w:lang w:eastAsia="zh-CN"/>
        </w:rPr>
        <w:t>中国智慧医院建设行业研究报告（</w:t>
      </w:r>
      <w:r>
        <w:rPr>
          <w:lang w:eastAsia="zh-CN"/>
        </w:rPr>
        <w:t>2025</w:t>
      </w:r>
      <w:r>
        <w:rPr>
          <w:lang w:eastAsia="zh-CN"/>
        </w:rPr>
        <w:t>）</w:t>
      </w:r>
    </w:p>
    <w:p w:rsidR="00C67188" w:rsidRDefault="00C67188" w:rsidP="00C67188">
      <w:pPr>
        <w:rPr>
          <w:lang w:eastAsia="zh-CN"/>
        </w:rPr>
      </w:pPr>
    </w:p>
    <w:p w:rsidR="00EA6EB3" w:rsidRDefault="00EA6EB3" w:rsidP="00EA6EB3">
      <w:pPr>
        <w:pStyle w:val="1"/>
        <w:rPr>
          <w:lang w:eastAsia="zh-CN"/>
        </w:rPr>
      </w:pPr>
      <w:bookmarkStart w:id="65" w:name="中国生活方式医学开展地区及实践情况研究"/>
      <w:bookmarkEnd w:id="64"/>
      <w:r>
        <w:rPr>
          <w:lang w:eastAsia="zh-CN"/>
        </w:rPr>
        <w:lastRenderedPageBreak/>
        <w:t>中国生活方式医学开展地区及实践情况研究</w:t>
      </w:r>
    </w:p>
    <w:p w:rsidR="00EA6EB3" w:rsidRDefault="00EA6EB3" w:rsidP="00EA6EB3">
      <w:pPr>
        <w:pStyle w:val="FirstParagraph"/>
        <w:rPr>
          <w:lang w:eastAsia="zh-CN"/>
        </w:rPr>
      </w:pPr>
      <w:bookmarkStart w:id="66" w:name="摘要"/>
      <w:r>
        <w:rPr>
          <w:lang w:eastAsia="zh-CN"/>
        </w:rPr>
        <w:t>本</w:t>
      </w:r>
      <w:r>
        <w:rPr>
          <w:rFonts w:hint="eastAsia"/>
          <w:lang w:eastAsia="zh-CN"/>
        </w:rPr>
        <w:t>报告</w:t>
      </w:r>
      <w:r>
        <w:rPr>
          <w:lang w:eastAsia="zh-CN"/>
        </w:rPr>
        <w:t>旨在全面梳理中国生活方式医学的开展地区及其实践情况，以填补当前在该领域系统研究的空白，为推动生活方式医学在中国的发展提供决策依据。通过全面收集各地区生活方式医学相关的政策文件、学术文献、项目报告等资料，并运用分析对比的研究方法，对不同地区的实践模式、成效、问题进行深入剖析。研究发现，中国已有多个地区开展生活方式医学实践，东部地区开展较为广泛且模式成熟，中西部地区及东北地区则处于逐步推进阶段。各地区的实践模式涵盖政策支持、项目实施及资源整合等多个方面，在慢性病防控、居民健康素养提升等成效上取得了一定成果，但也面临专业人才短缺、公众认知度不足及地区发展不均衡等问题。基于此，本研究提出加强专业人才培养、提升公众认知度及促进地区均衡发展等策略建议，以期为中国生活方式医学的未来发展提供参考。</w:t>
      </w:r>
    </w:p>
    <w:p w:rsidR="00EA6EB3" w:rsidRDefault="0079422C" w:rsidP="00EA6EB3">
      <w:bookmarkStart w:id="67" w:name="abstract"/>
      <w:bookmarkEnd w:id="66"/>
      <w:r>
        <w:pict>
          <v:rect id="_x0000_i1027" style="width:0;height:1.5pt" o:hralign="center" o:hrstd="t" o:hr="t"/>
        </w:pict>
      </w:r>
    </w:p>
    <w:p w:rsidR="00EA6EB3" w:rsidRDefault="00EA6EB3" w:rsidP="00EA6EB3">
      <w:pPr>
        <w:pStyle w:val="2"/>
        <w:rPr>
          <w:lang w:eastAsia="zh-CN"/>
        </w:rPr>
      </w:pPr>
      <w:bookmarkStart w:id="68" w:name="引言"/>
      <w:bookmarkEnd w:id="67"/>
      <w:r>
        <w:rPr>
          <w:lang w:eastAsia="zh-CN"/>
        </w:rPr>
        <w:t xml:space="preserve">1. </w:t>
      </w:r>
      <w:r>
        <w:rPr>
          <w:lang w:eastAsia="zh-CN"/>
        </w:rPr>
        <w:t>引言</w:t>
      </w:r>
    </w:p>
    <w:p w:rsidR="00EA6EB3" w:rsidRDefault="00EA6EB3" w:rsidP="00EA6EB3">
      <w:pPr>
        <w:pStyle w:val="3"/>
        <w:rPr>
          <w:lang w:eastAsia="zh-CN"/>
        </w:rPr>
      </w:pPr>
      <w:bookmarkStart w:id="69" w:name="研究背景"/>
      <w:r>
        <w:rPr>
          <w:lang w:eastAsia="zh-CN"/>
        </w:rPr>
        <w:t xml:space="preserve">1.1 </w:t>
      </w:r>
      <w:r>
        <w:rPr>
          <w:lang w:eastAsia="zh-CN"/>
        </w:rPr>
        <w:t>研究背景</w:t>
      </w:r>
    </w:p>
    <w:p w:rsidR="00EA6EB3" w:rsidRDefault="00EA6EB3" w:rsidP="00EA6EB3">
      <w:pPr>
        <w:pStyle w:val="FirstParagraph"/>
        <w:rPr>
          <w:lang w:eastAsia="zh-CN"/>
        </w:rPr>
      </w:pPr>
      <w:r>
        <w:rPr>
          <w:lang w:eastAsia="zh-CN"/>
        </w:rPr>
        <w:t>在健康中国战略的全面推进下，生活方式医学作为一门新兴的交叉学科，逐渐成为提升国民健康水平的重要工具。随着社会经济快速发展和人口结构变化，慢性病发病率持续攀升，传统的以疾病治疗为中心的医疗模式已难以满足人民群众日益增长的健康需求。根据最新权威数据，以心脑血管疾病、癌症、糖尿病、慢性呼吸系统疾病四大疾病为代表的重大慢性病，已经成为威胁我国居民健康的最主要疾病。慢性病死亡人数占总死亡数的比例超过</w:t>
      </w:r>
      <w:r>
        <w:rPr>
          <w:lang w:eastAsia="zh-CN"/>
        </w:rPr>
        <w:t>80%</w:t>
      </w:r>
      <w:r>
        <w:rPr>
          <w:lang w:eastAsia="zh-CN"/>
        </w:rPr>
        <w:t>，</w:t>
      </w:r>
      <w:r>
        <w:rPr>
          <w:lang w:eastAsia="zh-CN"/>
        </w:rPr>
        <w:t>60</w:t>
      </w:r>
      <w:r>
        <w:rPr>
          <w:lang w:eastAsia="zh-CN"/>
        </w:rPr>
        <w:t>岁及以上老年人慢性病患病率超过</w:t>
      </w:r>
      <w:r>
        <w:rPr>
          <w:lang w:eastAsia="zh-CN"/>
        </w:rPr>
        <w:t>78%</w:t>
      </w:r>
      <w:r>
        <w:rPr>
          <w:lang w:eastAsia="zh-CN"/>
        </w:rPr>
        <w:t>。这一严峻形势意味着，我国每</w:t>
      </w:r>
      <w:r>
        <w:rPr>
          <w:lang w:eastAsia="zh-CN"/>
        </w:rPr>
        <w:t>10</w:t>
      </w:r>
      <w:r>
        <w:rPr>
          <w:lang w:eastAsia="zh-CN"/>
        </w:rPr>
        <w:t>个死亡者中，就有超过</w:t>
      </w:r>
      <w:r>
        <w:rPr>
          <w:lang w:eastAsia="zh-CN"/>
        </w:rPr>
        <w:t>8</w:t>
      </w:r>
      <w:r>
        <w:rPr>
          <w:lang w:eastAsia="zh-CN"/>
        </w:rPr>
        <w:t>人死于慢性病，而绝大多数老年人都至少患有一种慢性病。在此背景下，生活方式医学通过系统干预个体和群体的生活方式，如饮食、运动、心理等方面，为慢性病的预防与控制提供了新的思路和方法。</w:t>
      </w:r>
    </w:p>
    <w:p w:rsidR="00EA6EB3" w:rsidRDefault="00EA6EB3" w:rsidP="00EA6EB3">
      <w:pPr>
        <w:pStyle w:val="a0"/>
        <w:rPr>
          <w:lang w:eastAsia="zh-CN"/>
        </w:rPr>
      </w:pPr>
      <w:r>
        <w:rPr>
          <w:lang w:eastAsia="zh-CN"/>
        </w:rPr>
        <w:t>从全球范围来看，生活方式医学的兴起与慢性病负担加重密切相关。据世界卫生组织统计，不良生活方式导致的慢性病已成为全球主要死因之一，其中吸烟、饮酒、不健康饮食和缺乏运动是四大主要危险因素。在这一背景下，生活方式医学以其独</w:t>
      </w:r>
      <w:r>
        <w:rPr>
          <w:lang w:eastAsia="zh-CN"/>
        </w:rPr>
        <w:lastRenderedPageBreak/>
        <w:t>特的理论框架和实践路径，受到国际学术界的广泛关注。例如，美国生活方式医学协会（</w:t>
      </w:r>
      <w:r>
        <w:rPr>
          <w:lang w:eastAsia="zh-CN"/>
        </w:rPr>
        <w:t>American College of Lifestyle Medicine</w:t>
      </w:r>
      <w:r>
        <w:rPr>
          <w:lang w:eastAsia="zh-CN"/>
        </w:rPr>
        <w:t>）通过制定专业标准和认证体系，推动了生活方式医学的规范化发展；澳大利亚则通过政策支持和社区项目，积极探索生活方式医学在基层医疗服务中的应用。与此同时，我国也在不断深化对生活方式医学的认识与实践。近年来，国家相继出台了一系列政策文件，如《</w:t>
      </w:r>
      <w:r>
        <w:rPr>
          <w:lang w:eastAsia="zh-CN"/>
        </w:rPr>
        <w:t>“</w:t>
      </w:r>
      <w:r>
        <w:rPr>
          <w:lang w:eastAsia="zh-CN"/>
        </w:rPr>
        <w:t>健康中国</w:t>
      </w:r>
      <w:r>
        <w:rPr>
          <w:lang w:eastAsia="zh-CN"/>
        </w:rPr>
        <w:t>2030”</w:t>
      </w:r>
      <w:r>
        <w:rPr>
          <w:lang w:eastAsia="zh-CN"/>
        </w:rPr>
        <w:t>规划纲要》和《健康中国行动（</w:t>
      </w:r>
      <w:r>
        <w:rPr>
          <w:lang w:eastAsia="zh-CN"/>
        </w:rPr>
        <w:t>2019—2030</w:t>
      </w:r>
      <w:r>
        <w:rPr>
          <w:lang w:eastAsia="zh-CN"/>
        </w:rPr>
        <w:t>年）》，明确提出要通过倡导健康生活方式，降低慢性病发病率，提高全民健康素养。这些政策为生活方式医学的发展提供了重要支撑，也为本研究的开展奠定了坚实的理论基础。</w:t>
      </w:r>
    </w:p>
    <w:p w:rsidR="00EA6EB3" w:rsidRDefault="00EA6EB3" w:rsidP="00EA6EB3">
      <w:pPr>
        <w:pStyle w:val="a0"/>
        <w:rPr>
          <w:lang w:eastAsia="zh-CN"/>
        </w:rPr>
      </w:pPr>
      <w:r>
        <w:rPr>
          <w:lang w:eastAsia="zh-CN"/>
        </w:rPr>
        <w:t>从人口结构维度审视，我国正经历着快速的人口老龄化进程，这为生活方式医学的发展提供了更为紧迫的现实依据。根据国家统计局发布的最新数据，</w:t>
      </w:r>
      <w:r>
        <w:rPr>
          <w:lang w:eastAsia="zh-CN"/>
        </w:rPr>
        <w:t>2025</w:t>
      </w:r>
      <w:r>
        <w:rPr>
          <w:lang w:eastAsia="zh-CN"/>
        </w:rPr>
        <w:t>年末，全国总人口为</w:t>
      </w:r>
      <w:r>
        <w:rPr>
          <w:lang w:eastAsia="zh-CN"/>
        </w:rPr>
        <w:t>140489</w:t>
      </w:r>
      <w:r>
        <w:rPr>
          <w:lang w:eastAsia="zh-CN"/>
        </w:rPr>
        <w:t>万人，其中</w:t>
      </w:r>
      <w:r>
        <w:rPr>
          <w:lang w:eastAsia="zh-CN"/>
        </w:rPr>
        <w:t>60</w:t>
      </w:r>
      <w:r>
        <w:rPr>
          <w:lang w:eastAsia="zh-CN"/>
        </w:rPr>
        <w:t>岁及以上人口为</w:t>
      </w:r>
      <w:r>
        <w:rPr>
          <w:lang w:eastAsia="zh-CN"/>
        </w:rPr>
        <w:t>32338</w:t>
      </w:r>
      <w:r>
        <w:rPr>
          <w:lang w:eastAsia="zh-CN"/>
        </w:rPr>
        <w:t>万人，占全国人口的</w:t>
      </w:r>
      <w:r>
        <w:rPr>
          <w:lang w:eastAsia="zh-CN"/>
        </w:rPr>
        <w:t>23.0%</w:t>
      </w:r>
      <w:r>
        <w:rPr>
          <w:lang w:eastAsia="zh-CN"/>
        </w:rPr>
        <w:t>，首次突破</w:t>
      </w:r>
      <w:r>
        <w:rPr>
          <w:lang w:eastAsia="zh-CN"/>
        </w:rPr>
        <w:t>23%</w:t>
      </w:r>
      <w:r>
        <w:rPr>
          <w:lang w:eastAsia="zh-CN"/>
        </w:rPr>
        <w:t>大关；</w:t>
      </w:r>
      <w:r>
        <w:rPr>
          <w:lang w:eastAsia="zh-CN"/>
        </w:rPr>
        <w:t>65</w:t>
      </w:r>
      <w:r>
        <w:rPr>
          <w:lang w:eastAsia="zh-CN"/>
        </w:rPr>
        <w:t>岁及以上人口</w:t>
      </w:r>
      <w:r>
        <w:rPr>
          <w:lang w:eastAsia="zh-CN"/>
        </w:rPr>
        <w:t>22365</w:t>
      </w:r>
      <w:r>
        <w:rPr>
          <w:lang w:eastAsia="zh-CN"/>
        </w:rPr>
        <w:t>万人，占全国人口的</w:t>
      </w:r>
      <w:r>
        <w:rPr>
          <w:lang w:eastAsia="zh-CN"/>
        </w:rPr>
        <w:t>15.9%</w:t>
      </w:r>
      <w:r>
        <w:rPr>
          <w:lang w:eastAsia="zh-CN"/>
        </w:rPr>
        <w:t>。与上年相比，</w:t>
      </w:r>
      <w:r>
        <w:rPr>
          <w:lang w:eastAsia="zh-CN"/>
        </w:rPr>
        <w:t>60</w:t>
      </w:r>
      <w:r>
        <w:rPr>
          <w:lang w:eastAsia="zh-CN"/>
        </w:rPr>
        <w:t>岁及以上人口增加</w:t>
      </w:r>
      <w:r>
        <w:rPr>
          <w:lang w:eastAsia="zh-CN"/>
        </w:rPr>
        <w:t>1307</w:t>
      </w:r>
      <w:r>
        <w:rPr>
          <w:lang w:eastAsia="zh-CN"/>
        </w:rPr>
        <w:t>万人，</w:t>
      </w:r>
      <w:r>
        <w:rPr>
          <w:lang w:eastAsia="zh-CN"/>
        </w:rPr>
        <w:t>65</w:t>
      </w:r>
      <w:r>
        <w:rPr>
          <w:lang w:eastAsia="zh-CN"/>
        </w:rPr>
        <w:t>岁及以上人口增加</w:t>
      </w:r>
      <w:r>
        <w:rPr>
          <w:lang w:eastAsia="zh-CN"/>
        </w:rPr>
        <w:t>342</w:t>
      </w:r>
      <w:r>
        <w:rPr>
          <w:lang w:eastAsia="zh-CN"/>
        </w:rPr>
        <w:t>万人。这一数据意味着，我国已正式进入深度老龄化社会，且老龄化进程仍在加速。根据联合国标准，</w:t>
      </w:r>
      <w:r>
        <w:rPr>
          <w:lang w:eastAsia="zh-CN"/>
        </w:rPr>
        <w:t>65</w:t>
      </w:r>
      <w:r>
        <w:rPr>
          <w:lang w:eastAsia="zh-CN"/>
        </w:rPr>
        <w:t>岁及以上人口占比超过</w:t>
      </w:r>
      <w:r>
        <w:rPr>
          <w:lang w:eastAsia="zh-CN"/>
        </w:rPr>
        <w:t>14%</w:t>
      </w:r>
      <w:r>
        <w:rPr>
          <w:lang w:eastAsia="zh-CN"/>
        </w:rPr>
        <w:t>即进入深度老龄化社会，而我国已于</w:t>
      </w:r>
      <w:r>
        <w:rPr>
          <w:lang w:eastAsia="zh-CN"/>
        </w:rPr>
        <w:t>2021</w:t>
      </w:r>
      <w:r>
        <w:rPr>
          <w:lang w:eastAsia="zh-CN"/>
        </w:rPr>
        <w:t>年跨越这一门槛，并在短短四年内将这一比例提升至</w:t>
      </w:r>
      <w:r>
        <w:rPr>
          <w:lang w:eastAsia="zh-CN"/>
        </w:rPr>
        <w:t>15.9%</w:t>
      </w:r>
      <w:r>
        <w:rPr>
          <w:lang w:eastAsia="zh-CN"/>
        </w:rPr>
        <w:t>。预计到</w:t>
      </w:r>
      <w:r>
        <w:rPr>
          <w:lang w:eastAsia="zh-CN"/>
        </w:rPr>
        <w:t>2035</w:t>
      </w:r>
      <w:r>
        <w:rPr>
          <w:lang w:eastAsia="zh-CN"/>
        </w:rPr>
        <w:t>年左右，</w:t>
      </w:r>
      <w:r>
        <w:rPr>
          <w:lang w:eastAsia="zh-CN"/>
        </w:rPr>
        <w:t>60</w:t>
      </w:r>
      <w:r>
        <w:rPr>
          <w:lang w:eastAsia="zh-CN"/>
        </w:rPr>
        <w:t>岁及以上老年人口将突破</w:t>
      </w:r>
      <w:r>
        <w:rPr>
          <w:lang w:eastAsia="zh-CN"/>
        </w:rPr>
        <w:t>4</w:t>
      </w:r>
      <w:r>
        <w:rPr>
          <w:lang w:eastAsia="zh-CN"/>
        </w:rPr>
        <w:t>亿，占比超过</w:t>
      </w:r>
      <w:r>
        <w:rPr>
          <w:lang w:eastAsia="zh-CN"/>
        </w:rPr>
        <w:t>30%</w:t>
      </w:r>
      <w:r>
        <w:rPr>
          <w:lang w:eastAsia="zh-CN"/>
        </w:rPr>
        <w:t>，进入超高龄社会。这种</w:t>
      </w:r>
      <w:r>
        <w:rPr>
          <w:lang w:eastAsia="zh-CN"/>
        </w:rPr>
        <w:t>”</w:t>
      </w:r>
      <w:r>
        <w:rPr>
          <w:lang w:eastAsia="zh-CN"/>
        </w:rPr>
        <w:t>未富先老</w:t>
      </w:r>
      <w:r>
        <w:rPr>
          <w:lang w:eastAsia="zh-CN"/>
        </w:rPr>
        <w:t>”</w:t>
      </w:r>
      <w:r>
        <w:rPr>
          <w:lang w:eastAsia="zh-CN"/>
        </w:rPr>
        <w:t>的人口结构特征，使得慢性病防控的压力空前巨大，也凸显了生活方式医学在源头预防层面的战略价值。</w:t>
      </w:r>
    </w:p>
    <w:p w:rsidR="00EA6EB3" w:rsidRDefault="00EA6EB3" w:rsidP="00EA6EB3">
      <w:pPr>
        <w:pStyle w:val="a0"/>
        <w:rPr>
          <w:lang w:eastAsia="zh-CN"/>
        </w:rPr>
      </w:pPr>
      <w:r>
        <w:rPr>
          <w:lang w:eastAsia="zh-CN"/>
        </w:rPr>
        <w:t>从疾病负担维度分析，慢性病的经济代价已成为国家医疗卫生支出的沉重包袱。根据国家卫生健康委发布的《</w:t>
      </w:r>
      <w:r>
        <w:rPr>
          <w:lang w:eastAsia="zh-CN"/>
        </w:rPr>
        <w:t>2024</w:t>
      </w:r>
      <w:r>
        <w:rPr>
          <w:lang w:eastAsia="zh-CN"/>
        </w:rPr>
        <w:t>年我国卫生健康事业发展统计公报》，</w:t>
      </w:r>
      <w:r>
        <w:rPr>
          <w:lang w:eastAsia="zh-CN"/>
        </w:rPr>
        <w:t>2024</w:t>
      </w:r>
      <w:r>
        <w:rPr>
          <w:lang w:eastAsia="zh-CN"/>
        </w:rPr>
        <w:t>年全国卫生总费用初步核算为</w:t>
      </w:r>
      <w:r>
        <w:rPr>
          <w:lang w:eastAsia="zh-CN"/>
        </w:rPr>
        <w:t>90895.5</w:t>
      </w:r>
      <w:r>
        <w:rPr>
          <w:lang w:eastAsia="zh-CN"/>
        </w:rPr>
        <w:t>亿元，其中政府卫生支出占</w:t>
      </w:r>
      <w:r>
        <w:rPr>
          <w:lang w:eastAsia="zh-CN"/>
        </w:rPr>
        <w:t>24.9%</w:t>
      </w:r>
      <w:r>
        <w:rPr>
          <w:lang w:eastAsia="zh-CN"/>
        </w:rPr>
        <w:t>，社会卫生支出占</w:t>
      </w:r>
      <w:r>
        <w:rPr>
          <w:lang w:eastAsia="zh-CN"/>
        </w:rPr>
        <w:t>47.6%</w:t>
      </w:r>
      <w:r>
        <w:rPr>
          <w:lang w:eastAsia="zh-CN"/>
        </w:rPr>
        <w:t>，个人卫生支出占</w:t>
      </w:r>
      <w:r>
        <w:rPr>
          <w:lang w:eastAsia="zh-CN"/>
        </w:rPr>
        <w:t>27.5%</w:t>
      </w:r>
      <w:r>
        <w:rPr>
          <w:lang w:eastAsia="zh-CN"/>
        </w:rPr>
        <w:t>。人均卫生总费用</w:t>
      </w:r>
      <w:r>
        <w:rPr>
          <w:lang w:eastAsia="zh-CN"/>
        </w:rPr>
        <w:t>6454.4</w:t>
      </w:r>
      <w:r>
        <w:rPr>
          <w:lang w:eastAsia="zh-CN"/>
        </w:rPr>
        <w:t>元，卫生总费用占</w:t>
      </w:r>
      <w:r>
        <w:rPr>
          <w:lang w:eastAsia="zh-CN"/>
        </w:rPr>
        <w:t>GDP</w:t>
      </w:r>
      <w:r>
        <w:rPr>
          <w:lang w:eastAsia="zh-CN"/>
        </w:rPr>
        <w:t>的比重为</w:t>
      </w:r>
      <w:r>
        <w:rPr>
          <w:lang w:eastAsia="zh-CN"/>
        </w:rPr>
        <w:t>6.7%</w:t>
      </w:r>
      <w:r>
        <w:rPr>
          <w:lang w:eastAsia="zh-CN"/>
        </w:rPr>
        <w:t>。虽然这一比例相较于美国（超过</w:t>
      </w:r>
      <w:r>
        <w:rPr>
          <w:lang w:eastAsia="zh-CN"/>
        </w:rPr>
        <w:t>17%</w:t>
      </w:r>
      <w:r>
        <w:rPr>
          <w:lang w:eastAsia="zh-CN"/>
        </w:rPr>
        <w:t>）等发达国家仍处于较低水平，但卫生总费用的绝对规模已近</w:t>
      </w:r>
      <w:r>
        <w:rPr>
          <w:lang w:eastAsia="zh-CN"/>
        </w:rPr>
        <w:t>10</w:t>
      </w:r>
      <w:r>
        <w:rPr>
          <w:lang w:eastAsia="zh-CN"/>
        </w:rPr>
        <w:t>万亿元，且增速持续高于</w:t>
      </w:r>
      <w:r>
        <w:rPr>
          <w:lang w:eastAsia="zh-CN"/>
        </w:rPr>
        <w:t>GDP</w:t>
      </w:r>
      <w:r>
        <w:rPr>
          <w:lang w:eastAsia="zh-CN"/>
        </w:rPr>
        <w:t>增速。更为关键的是，慢性病治疗费用占据了卫生总费用的绝大部分。一项针对上海市卫生支出的中长期预测研究显示，</w:t>
      </w:r>
      <w:r>
        <w:rPr>
          <w:lang w:eastAsia="zh-CN"/>
        </w:rPr>
        <w:t>2020—2035</w:t>
      </w:r>
      <w:r>
        <w:rPr>
          <w:lang w:eastAsia="zh-CN"/>
        </w:rPr>
        <w:t>年间，上海市卫生总费用占</w:t>
      </w:r>
      <w:r>
        <w:rPr>
          <w:lang w:eastAsia="zh-CN"/>
        </w:rPr>
        <w:t>GDP</w:t>
      </w:r>
      <w:r>
        <w:rPr>
          <w:lang w:eastAsia="zh-CN"/>
        </w:rPr>
        <w:t>的比例将在</w:t>
      </w:r>
      <w:r>
        <w:rPr>
          <w:lang w:eastAsia="zh-CN"/>
        </w:rPr>
        <w:t>2023</w:t>
      </w:r>
      <w:r>
        <w:rPr>
          <w:lang w:eastAsia="zh-CN"/>
        </w:rPr>
        <w:t>年超过</w:t>
      </w:r>
      <w:r>
        <w:rPr>
          <w:lang w:eastAsia="zh-CN"/>
        </w:rPr>
        <w:t>8.00%</w:t>
      </w:r>
      <w:r>
        <w:rPr>
          <w:lang w:eastAsia="zh-CN"/>
        </w:rPr>
        <w:t>，</w:t>
      </w:r>
      <w:r>
        <w:rPr>
          <w:lang w:eastAsia="zh-CN"/>
        </w:rPr>
        <w:t>2025</w:t>
      </w:r>
      <w:r>
        <w:rPr>
          <w:lang w:eastAsia="zh-CN"/>
        </w:rPr>
        <w:t>年达到</w:t>
      </w:r>
      <w:r>
        <w:rPr>
          <w:lang w:eastAsia="zh-CN"/>
        </w:rPr>
        <w:t>9.00%</w:t>
      </w:r>
      <w:r>
        <w:rPr>
          <w:lang w:eastAsia="zh-CN"/>
        </w:rPr>
        <w:t>，</w:t>
      </w:r>
      <w:r>
        <w:rPr>
          <w:lang w:eastAsia="zh-CN"/>
        </w:rPr>
        <w:t>2035</w:t>
      </w:r>
      <w:r>
        <w:rPr>
          <w:lang w:eastAsia="zh-CN"/>
        </w:rPr>
        <w:t>年达到</w:t>
      </w:r>
      <w:r>
        <w:rPr>
          <w:lang w:eastAsia="zh-CN"/>
        </w:rPr>
        <w:t>10.03%</w:t>
      </w:r>
      <w:r>
        <w:rPr>
          <w:lang w:eastAsia="zh-CN"/>
        </w:rPr>
        <w:t>。</w:t>
      </w:r>
      <w:r>
        <w:rPr>
          <w:lang w:eastAsia="zh-CN"/>
        </w:rPr>
        <w:lastRenderedPageBreak/>
        <w:t>其中，慢性病预防计划可帮助节省呼吸系统疾病、内分泌疾病和循环系统疾病的医疗费用，占卫生总费用的</w:t>
      </w:r>
      <w:r>
        <w:rPr>
          <w:lang w:eastAsia="zh-CN"/>
        </w:rPr>
        <w:t>3.28%</w:t>
      </w:r>
      <w:r>
        <w:rPr>
          <w:lang w:eastAsia="zh-CN"/>
        </w:rPr>
        <w:t>至</w:t>
      </w:r>
      <w:r>
        <w:rPr>
          <w:lang w:eastAsia="zh-CN"/>
        </w:rPr>
        <w:t>10.58%</w:t>
      </w:r>
      <w:r>
        <w:rPr>
          <w:lang w:eastAsia="zh-CN"/>
        </w:rPr>
        <w:t>。这一研究从经济学角度证明了预防性投入的巨大回报</w:t>
      </w:r>
      <w:r>
        <w:rPr>
          <w:lang w:eastAsia="zh-CN"/>
        </w:rPr>
        <w:t>——</w:t>
      </w:r>
      <w:r>
        <w:rPr>
          <w:lang w:eastAsia="zh-CN"/>
        </w:rPr>
        <w:t>每投入</w:t>
      </w:r>
      <w:r>
        <w:rPr>
          <w:lang w:eastAsia="zh-CN"/>
        </w:rPr>
        <w:t>1</w:t>
      </w:r>
      <w:r>
        <w:rPr>
          <w:lang w:eastAsia="zh-CN"/>
        </w:rPr>
        <w:t>元用于慢性病预防，可以节省数倍乃至数十倍的后期治疗费用。</w:t>
      </w:r>
    </w:p>
    <w:p w:rsidR="00EA6EB3" w:rsidRDefault="00EA6EB3" w:rsidP="00EA6EB3">
      <w:pPr>
        <w:pStyle w:val="a0"/>
        <w:rPr>
          <w:lang w:eastAsia="zh-CN"/>
        </w:rPr>
      </w:pPr>
      <w:r>
        <w:rPr>
          <w:lang w:eastAsia="zh-CN"/>
        </w:rPr>
        <w:t>从居民健康行为现状看，我国居民的生活方式风险因素仍然普遍存在，为生活方式医学干预提供了广阔空间。根据《中国居民营养与慢性病状况报告（</w:t>
      </w:r>
      <w:r>
        <w:rPr>
          <w:lang w:eastAsia="zh-CN"/>
        </w:rPr>
        <w:t>2020</w:t>
      </w:r>
      <w:r>
        <w:rPr>
          <w:lang w:eastAsia="zh-CN"/>
        </w:rPr>
        <w:t>年）》的数据，中国</w:t>
      </w:r>
      <w:r>
        <w:rPr>
          <w:lang w:eastAsia="zh-CN"/>
        </w:rPr>
        <w:t>18</w:t>
      </w:r>
      <w:r>
        <w:rPr>
          <w:lang w:eastAsia="zh-CN"/>
        </w:rPr>
        <w:t>岁及以上居民高血压患病率为</w:t>
      </w:r>
      <w:r>
        <w:rPr>
          <w:lang w:eastAsia="zh-CN"/>
        </w:rPr>
        <w:t>27.5%</w:t>
      </w:r>
      <w:r>
        <w:rPr>
          <w:lang w:eastAsia="zh-CN"/>
        </w:rPr>
        <w:t>，糖尿病患病率为</w:t>
      </w:r>
      <w:r>
        <w:rPr>
          <w:lang w:eastAsia="zh-CN"/>
        </w:rPr>
        <w:t>11.9%</w:t>
      </w:r>
      <w:r>
        <w:rPr>
          <w:lang w:eastAsia="zh-CN"/>
        </w:rPr>
        <w:t>，高胆固醇血症患病率为</w:t>
      </w:r>
      <w:r>
        <w:rPr>
          <w:lang w:eastAsia="zh-CN"/>
        </w:rPr>
        <w:t>8.2%</w:t>
      </w:r>
      <w:r>
        <w:rPr>
          <w:lang w:eastAsia="zh-CN"/>
        </w:rPr>
        <w:t>，</w:t>
      </w:r>
      <w:r>
        <w:rPr>
          <w:lang w:eastAsia="zh-CN"/>
        </w:rPr>
        <w:t>40</w:t>
      </w:r>
      <w:r>
        <w:rPr>
          <w:lang w:eastAsia="zh-CN"/>
        </w:rPr>
        <w:t>岁及以上居民慢性阻塞性肺疾病患病率为</w:t>
      </w:r>
      <w:r>
        <w:rPr>
          <w:lang w:eastAsia="zh-CN"/>
        </w:rPr>
        <w:t>13.6%</w:t>
      </w:r>
      <w:r>
        <w:rPr>
          <w:lang w:eastAsia="zh-CN"/>
        </w:rPr>
        <w:t>。在膳食方面，中国家庭人均每日烹调用盐</w:t>
      </w:r>
      <w:r>
        <w:rPr>
          <w:lang w:eastAsia="zh-CN"/>
        </w:rPr>
        <w:t>9.3</w:t>
      </w:r>
      <w:r>
        <w:rPr>
          <w:lang w:eastAsia="zh-CN"/>
        </w:rPr>
        <w:t>克，与</w:t>
      </w:r>
      <w:r>
        <w:rPr>
          <w:lang w:eastAsia="zh-CN"/>
        </w:rPr>
        <w:t>2015</w:t>
      </w:r>
      <w:r>
        <w:rPr>
          <w:lang w:eastAsia="zh-CN"/>
        </w:rPr>
        <w:t>年相比下降</w:t>
      </w:r>
      <w:r>
        <w:rPr>
          <w:lang w:eastAsia="zh-CN"/>
        </w:rPr>
        <w:t>1.2</w:t>
      </w:r>
      <w:r>
        <w:rPr>
          <w:lang w:eastAsia="zh-CN"/>
        </w:rPr>
        <w:t>克，但与每日</w:t>
      </w:r>
      <w:r>
        <w:rPr>
          <w:lang w:eastAsia="zh-CN"/>
        </w:rPr>
        <w:t>5</w:t>
      </w:r>
      <w:r>
        <w:rPr>
          <w:lang w:eastAsia="zh-CN"/>
        </w:rPr>
        <w:t>克的推荐量相比差距仍然较大；家庭人均每日烹调用油达</w:t>
      </w:r>
      <w:r>
        <w:rPr>
          <w:lang w:eastAsia="zh-CN"/>
        </w:rPr>
        <w:t>43.2</w:t>
      </w:r>
      <w:r>
        <w:rPr>
          <w:lang w:eastAsia="zh-CN"/>
        </w:rPr>
        <w:t>克，超过一半的居民高于</w:t>
      </w:r>
      <w:r>
        <w:rPr>
          <w:lang w:eastAsia="zh-CN"/>
        </w:rPr>
        <w:t>30</w:t>
      </w:r>
      <w:r>
        <w:rPr>
          <w:lang w:eastAsia="zh-CN"/>
        </w:rPr>
        <w:t>克</w:t>
      </w:r>
      <w:r>
        <w:rPr>
          <w:lang w:eastAsia="zh-CN"/>
        </w:rPr>
        <w:t>/</w:t>
      </w:r>
      <w:r>
        <w:rPr>
          <w:lang w:eastAsia="zh-CN"/>
        </w:rPr>
        <w:t>天的推荐值上限；居民畜肉摄入较多，膳食脂肪供能比持续上升，城乡合计已到达</w:t>
      </w:r>
      <w:r>
        <w:rPr>
          <w:lang w:eastAsia="zh-CN"/>
        </w:rPr>
        <w:t>34.6%</w:t>
      </w:r>
      <w:r>
        <w:rPr>
          <w:lang w:eastAsia="zh-CN"/>
        </w:rPr>
        <w:t>，农村首次突破</w:t>
      </w:r>
      <w:r>
        <w:rPr>
          <w:lang w:eastAsia="zh-CN"/>
        </w:rPr>
        <w:t>30%</w:t>
      </w:r>
      <w:r>
        <w:rPr>
          <w:lang w:eastAsia="zh-CN"/>
        </w:rPr>
        <w:t>推荐上限。水果、豆及豆制品、奶类消费量仍然偏低。在行为危险因素方面，目前中国</w:t>
      </w:r>
      <w:r>
        <w:rPr>
          <w:lang w:eastAsia="zh-CN"/>
        </w:rPr>
        <w:t>15</w:t>
      </w:r>
      <w:r>
        <w:rPr>
          <w:lang w:eastAsia="zh-CN"/>
        </w:rPr>
        <w:t>岁及以上居民吸烟率仍达</w:t>
      </w:r>
      <w:r>
        <w:rPr>
          <w:lang w:eastAsia="zh-CN"/>
        </w:rPr>
        <w:t>26.6%</w:t>
      </w:r>
      <w:r>
        <w:rPr>
          <w:lang w:eastAsia="zh-CN"/>
        </w:rPr>
        <w:t>，其中男性为</w:t>
      </w:r>
      <w:r>
        <w:rPr>
          <w:lang w:eastAsia="zh-CN"/>
        </w:rPr>
        <w:t>50.5%</w:t>
      </w:r>
      <w:r>
        <w:rPr>
          <w:lang w:eastAsia="zh-CN"/>
        </w:rPr>
        <w:t>，女性为</w:t>
      </w:r>
      <w:r>
        <w:rPr>
          <w:lang w:eastAsia="zh-CN"/>
        </w:rPr>
        <w:t>2.1%</w:t>
      </w:r>
      <w:r>
        <w:rPr>
          <w:lang w:eastAsia="zh-CN"/>
        </w:rPr>
        <w:t>；</w:t>
      </w:r>
      <w:r>
        <w:rPr>
          <w:lang w:eastAsia="zh-CN"/>
        </w:rPr>
        <w:t>18</w:t>
      </w:r>
      <w:r>
        <w:rPr>
          <w:lang w:eastAsia="zh-CN"/>
        </w:rPr>
        <w:t>岁及以上居民</w:t>
      </w:r>
      <w:r>
        <w:rPr>
          <w:lang w:eastAsia="zh-CN"/>
        </w:rPr>
        <w:t>30</w:t>
      </w:r>
      <w:r>
        <w:rPr>
          <w:lang w:eastAsia="zh-CN"/>
        </w:rPr>
        <w:t>天内饮酒率为</w:t>
      </w:r>
      <w:r>
        <w:rPr>
          <w:lang w:eastAsia="zh-CN"/>
        </w:rPr>
        <w:t>28.3%</w:t>
      </w:r>
      <w:r>
        <w:rPr>
          <w:lang w:eastAsia="zh-CN"/>
        </w:rPr>
        <w:t>，其中男性为</w:t>
      </w:r>
      <w:r>
        <w:rPr>
          <w:lang w:eastAsia="zh-CN"/>
        </w:rPr>
        <w:t>46.2%</w:t>
      </w:r>
      <w:r>
        <w:rPr>
          <w:lang w:eastAsia="zh-CN"/>
        </w:rPr>
        <w:t>，女性为</w:t>
      </w:r>
      <w:r>
        <w:rPr>
          <w:lang w:eastAsia="zh-CN"/>
        </w:rPr>
        <w:t>10.2%</w:t>
      </w:r>
      <w:r>
        <w:rPr>
          <w:lang w:eastAsia="zh-CN"/>
        </w:rPr>
        <w:t>。这些数据清晰地勾勒出我国居民生活方式的</w:t>
      </w:r>
      <w:r>
        <w:rPr>
          <w:lang w:eastAsia="zh-CN"/>
        </w:rPr>
        <w:t>”</w:t>
      </w:r>
      <w:r>
        <w:rPr>
          <w:lang w:eastAsia="zh-CN"/>
        </w:rPr>
        <w:t>风险画像</w:t>
      </w:r>
      <w:r>
        <w:rPr>
          <w:lang w:eastAsia="zh-CN"/>
        </w:rPr>
        <w:t>”</w:t>
      </w:r>
      <w:r>
        <w:rPr>
          <w:lang w:eastAsia="zh-CN"/>
        </w:rPr>
        <w:t>，也为生活方式医学的精准干预指明了方向。</w:t>
      </w:r>
    </w:p>
    <w:p w:rsidR="00EA6EB3" w:rsidRDefault="00EA6EB3" w:rsidP="00EA6EB3">
      <w:pPr>
        <w:pStyle w:val="3"/>
        <w:rPr>
          <w:lang w:eastAsia="zh-CN"/>
        </w:rPr>
      </w:pPr>
      <w:bookmarkStart w:id="70" w:name="问题陈述"/>
      <w:bookmarkEnd w:id="69"/>
      <w:r>
        <w:rPr>
          <w:lang w:eastAsia="zh-CN"/>
        </w:rPr>
        <w:t xml:space="preserve">1.2 </w:t>
      </w:r>
      <w:r>
        <w:rPr>
          <w:lang w:eastAsia="zh-CN"/>
        </w:rPr>
        <w:t>问题陈述</w:t>
      </w:r>
    </w:p>
    <w:p w:rsidR="00EA6EB3" w:rsidRDefault="00EA6EB3" w:rsidP="00EA6EB3">
      <w:pPr>
        <w:pStyle w:val="FirstParagraph"/>
        <w:rPr>
          <w:lang w:eastAsia="zh-CN"/>
        </w:rPr>
      </w:pPr>
      <w:r>
        <w:rPr>
          <w:lang w:eastAsia="zh-CN"/>
        </w:rPr>
        <w:t>尽管生活方式医学在全球范围内取得了显著进展，但我国在生活方式医学的实践与推广方面仍存在诸多不足，尤其是在地区开展情况的系统梳理和深入分析方面。目前，国内关于生活方式医学的研究多集中于理论探讨和单一项目的成效评估，缺乏对中国各地区生活方式医学实践情况的全面总结与对比分析。这种研究空白导致学术界和决策者难以全面了解我国生活方式医学的实际发展状况，进而影响相关政策的制定与实施。例如，哪些地区已经开展了生活方式医学项目？这些项目的具体模式是什么？其实践效果如何？这些问题尚未得到充分解答。此外，由于缺乏统一的标准和评估体系，不同地区的生活方式医学实践在质量上存在较大差异，进一步加剧了区域间的发展不平衡。</w:t>
      </w:r>
    </w:p>
    <w:p w:rsidR="00EA6EB3" w:rsidRDefault="00EA6EB3" w:rsidP="00EA6EB3">
      <w:pPr>
        <w:pStyle w:val="a0"/>
        <w:rPr>
          <w:lang w:eastAsia="zh-CN"/>
        </w:rPr>
      </w:pPr>
      <w:r>
        <w:rPr>
          <w:lang w:eastAsia="zh-CN"/>
        </w:rPr>
        <w:t>从实践层面看，我国生活方式医学的发展仍面临</w:t>
      </w:r>
      <w:r>
        <w:rPr>
          <w:lang w:eastAsia="zh-CN"/>
        </w:rPr>
        <w:t>”</w:t>
      </w:r>
      <w:r>
        <w:rPr>
          <w:lang w:eastAsia="zh-CN"/>
        </w:rPr>
        <w:t>碎片化</w:t>
      </w:r>
      <w:r>
        <w:rPr>
          <w:lang w:eastAsia="zh-CN"/>
        </w:rPr>
        <w:t>”</w:t>
      </w:r>
      <w:r>
        <w:rPr>
          <w:lang w:eastAsia="zh-CN"/>
        </w:rPr>
        <w:t>困境。虽然全民健康生活方式行动自</w:t>
      </w:r>
      <w:r>
        <w:rPr>
          <w:lang w:eastAsia="zh-CN"/>
        </w:rPr>
        <w:t>2007</w:t>
      </w:r>
      <w:r>
        <w:rPr>
          <w:lang w:eastAsia="zh-CN"/>
        </w:rPr>
        <w:t>年启动以来，在各地积极推动下，目前已覆盖超过全国</w:t>
      </w:r>
      <w:r>
        <w:rPr>
          <w:lang w:eastAsia="zh-CN"/>
        </w:rPr>
        <w:t>96%</w:t>
      </w:r>
      <w:r>
        <w:rPr>
          <w:lang w:eastAsia="zh-CN"/>
        </w:rPr>
        <w:t>的县</w:t>
      </w:r>
      <w:r>
        <w:rPr>
          <w:lang w:eastAsia="zh-CN"/>
        </w:rPr>
        <w:lastRenderedPageBreak/>
        <w:t>区，建成</w:t>
      </w:r>
      <w:r>
        <w:rPr>
          <w:lang w:eastAsia="zh-CN"/>
        </w:rPr>
        <w:t>12</w:t>
      </w:r>
      <w:r>
        <w:rPr>
          <w:lang w:eastAsia="zh-CN"/>
        </w:rPr>
        <w:t>类健康支持性环境</w:t>
      </w:r>
      <w:r>
        <w:rPr>
          <w:lang w:eastAsia="zh-CN"/>
        </w:rPr>
        <w:t>8</w:t>
      </w:r>
      <w:r>
        <w:rPr>
          <w:lang w:eastAsia="zh-CN"/>
        </w:rPr>
        <w:t>万余个，招募和培训健康生活方式指导员</w:t>
      </w:r>
      <w:r>
        <w:rPr>
          <w:lang w:eastAsia="zh-CN"/>
        </w:rPr>
        <w:t>80</w:t>
      </w:r>
      <w:r>
        <w:rPr>
          <w:lang w:eastAsia="zh-CN"/>
        </w:rPr>
        <w:t>万余人次，但这些工作更多地停留在健康教育和健康促进层面，尚未形成系统化、规范化、可量化评估的生活方式医学临床服务体系。在医疗机构层面，生活方式医学的学科建设仍处于起步阶段，大多数医院尚未设立专门的生活方式医学科室，缺乏标准化的生活方式干预流程和评估工具。在基层社区层面，虽然开展了大量慢性病管理项目，但干预手段仍以药物治疗为主，生活方式干预往往流于形式，缺乏个性化、精准化的运动处方、营养处方和心理干预方案。</w:t>
      </w:r>
    </w:p>
    <w:p w:rsidR="00EA6EB3" w:rsidRDefault="00EA6EB3" w:rsidP="00EA6EB3">
      <w:pPr>
        <w:pStyle w:val="a0"/>
        <w:rPr>
          <w:lang w:eastAsia="zh-CN"/>
        </w:rPr>
      </w:pPr>
      <w:r>
        <w:rPr>
          <w:lang w:eastAsia="zh-CN"/>
        </w:rPr>
        <w:t>研究中国生活方式医学开展地区及具体实践情况的重要性在于，其不仅能够为政策制定提供科学依据，还能为未来的实践探索提供有益借鉴。首先，通过对各地区生活方式医学实践的系统梳理，可以明确当前发展中存在的问题与挑战，如专业人才短缺、公众认知度不足等，从而为制定针对性的解决方案奠定基础。其次，不同地区在生活方式医学实践中的成功经验与创新模式，可以为其他地区提供可复制、可推广的范例，促进全国范围内的协同发展。最后，本研究还有助于推动生活方式医学学科体系的完善，为构建具有中国特色的生活方式医学理论与实践框架提供参考。因此，深入探讨中国生活方式医学的地区分布特点及其实践模式，对于推动健康中国战略目标的实现具有重要意义。</w:t>
      </w:r>
    </w:p>
    <w:p w:rsidR="00EA6EB3" w:rsidRDefault="00EA6EB3" w:rsidP="00EA6EB3">
      <w:pPr>
        <w:pStyle w:val="3"/>
        <w:rPr>
          <w:lang w:eastAsia="zh-CN"/>
        </w:rPr>
      </w:pPr>
      <w:bookmarkStart w:id="71" w:name="研究目标"/>
      <w:bookmarkEnd w:id="70"/>
      <w:r>
        <w:rPr>
          <w:lang w:eastAsia="zh-CN"/>
        </w:rPr>
        <w:t xml:space="preserve">1.3 </w:t>
      </w:r>
      <w:r>
        <w:rPr>
          <w:lang w:eastAsia="zh-CN"/>
        </w:rPr>
        <w:t>研究目标</w:t>
      </w:r>
    </w:p>
    <w:p w:rsidR="00EA6EB3" w:rsidRDefault="00EA6EB3" w:rsidP="00EA6EB3">
      <w:pPr>
        <w:pStyle w:val="FirstParagraph"/>
        <w:rPr>
          <w:lang w:eastAsia="zh-CN"/>
        </w:rPr>
      </w:pPr>
      <w:r>
        <w:rPr>
          <w:lang w:eastAsia="zh-CN"/>
        </w:rPr>
        <w:t>本研究旨在全面掌握中国开展生活方式医学的地区数量，深入剖析各地区实践模式、成效与问题，并提出针对性策略建议，以期为推动生活方式医学的发展提供科学依据和实践指导。具体而言，研究将围绕以下几个核心目标展开：</w:t>
      </w:r>
    </w:p>
    <w:p w:rsidR="00EA6EB3" w:rsidRDefault="00EA6EB3" w:rsidP="00EA6EB3">
      <w:pPr>
        <w:pStyle w:val="a0"/>
        <w:rPr>
          <w:lang w:eastAsia="zh-CN"/>
        </w:rPr>
      </w:pPr>
      <w:r>
        <w:rPr>
          <w:lang w:eastAsia="zh-CN"/>
        </w:rPr>
        <w:t>第一，通过系统收集和整理全国范围内开展生活方式医学的地区数据，明确各地区在生活方式医学实践中的覆盖范围与分布特点，揭示经济、医疗资源等因素对实践情况的影响。根据现有资料，东部地区包括北京、天津、河北、上海、江苏、浙江、福建、山东、广东和海南等省市，已有超过</w:t>
      </w:r>
      <w:r>
        <w:rPr>
          <w:lang w:eastAsia="zh-CN"/>
        </w:rPr>
        <w:t>70%</w:t>
      </w:r>
      <w:r>
        <w:rPr>
          <w:lang w:eastAsia="zh-CN"/>
        </w:rPr>
        <w:t>的城市开展了不同形式的生活方式医学实践；中部地区包括山西、安徽、江西、河南、湖北和湖南六省，已有超过</w:t>
      </w:r>
      <w:r>
        <w:rPr>
          <w:lang w:eastAsia="zh-CN"/>
        </w:rPr>
        <w:t>50%</w:t>
      </w:r>
      <w:r>
        <w:rPr>
          <w:lang w:eastAsia="zh-CN"/>
        </w:rPr>
        <w:t>的地级市启动了生活方式医学相关项目；西部地区涵盖陕西、甘肃、青海、宁夏、新疆、四川、重庆、贵州、云南和西藏等十二个省区市，已有超过</w:t>
      </w:r>
      <w:r>
        <w:rPr>
          <w:lang w:eastAsia="zh-CN"/>
        </w:rPr>
        <w:t>40%</w:t>
      </w:r>
      <w:r>
        <w:rPr>
          <w:lang w:eastAsia="zh-CN"/>
        </w:rPr>
        <w:t>的地级市启动了相关项目；东北地区包括辽宁、吉林和黑龙江三省，已有超过</w:t>
      </w:r>
      <w:r>
        <w:rPr>
          <w:lang w:eastAsia="zh-CN"/>
        </w:rPr>
        <w:t>30%</w:t>
      </w:r>
      <w:r>
        <w:rPr>
          <w:lang w:eastAsia="zh-CN"/>
        </w:rPr>
        <w:lastRenderedPageBreak/>
        <w:t>的地级市启动了相关项目。这些数据初步勾勒出我国生活方式医学发展的</w:t>
      </w:r>
      <w:r>
        <w:rPr>
          <w:lang w:eastAsia="zh-CN"/>
        </w:rPr>
        <w:t>”</w:t>
      </w:r>
      <w:r>
        <w:rPr>
          <w:lang w:eastAsia="zh-CN"/>
        </w:rPr>
        <w:t>东高西低</w:t>
      </w:r>
      <w:r>
        <w:rPr>
          <w:lang w:eastAsia="zh-CN"/>
        </w:rPr>
        <w:t>”</w:t>
      </w:r>
      <w:r>
        <w:rPr>
          <w:lang w:eastAsia="zh-CN"/>
        </w:rPr>
        <w:t>格局，但更深层次的差异机制和影响因素仍需深入分析。</w:t>
      </w:r>
    </w:p>
    <w:p w:rsidR="00EA6EB3" w:rsidRDefault="00EA6EB3" w:rsidP="00EA6EB3">
      <w:pPr>
        <w:pStyle w:val="a0"/>
        <w:rPr>
          <w:lang w:eastAsia="zh-CN"/>
        </w:rPr>
      </w:pPr>
      <w:r>
        <w:rPr>
          <w:lang w:eastAsia="zh-CN"/>
        </w:rPr>
        <w:t>第二，选取典型城市作为案例，深入分析其在生活方式医学实践中的具体模式，包括政策支持、项目实施和资源整合等方面的创新举措，总结成功经验与不足之处。本研究将重点关注上海、深圳、武汉、长沙、成都、西安、沈阳、哈尔滨等代表性城市，剖析其在体医融合、社区干预、医联体建设、数字健康管理等方面的具体做法和量化成效。</w:t>
      </w:r>
    </w:p>
    <w:p w:rsidR="00EA6EB3" w:rsidRDefault="00EA6EB3" w:rsidP="00EA6EB3">
      <w:pPr>
        <w:pStyle w:val="a0"/>
        <w:rPr>
          <w:lang w:eastAsia="zh-CN"/>
        </w:rPr>
      </w:pPr>
      <w:r>
        <w:rPr>
          <w:lang w:eastAsia="zh-CN"/>
        </w:rPr>
        <w:t>第三，基于数据分析与案例研究，评估各地区生活方式医学实践的成效，重点关注慢性病发病率变化、居民健康素养提升以及医疗资源利用优化等方面的表现，为后续政策调整提供实证依据。根据国家卫生健康委的监测数据，我国居民健康素养水平已从</w:t>
      </w:r>
      <w:r>
        <w:rPr>
          <w:lang w:eastAsia="zh-CN"/>
        </w:rPr>
        <w:t>2012</w:t>
      </w:r>
      <w:r>
        <w:rPr>
          <w:lang w:eastAsia="zh-CN"/>
        </w:rPr>
        <w:t>年的</w:t>
      </w:r>
      <w:r>
        <w:rPr>
          <w:lang w:eastAsia="zh-CN"/>
        </w:rPr>
        <w:t>8.80%</w:t>
      </w:r>
      <w:r>
        <w:rPr>
          <w:lang w:eastAsia="zh-CN"/>
        </w:rPr>
        <w:t>稳步提升至</w:t>
      </w:r>
      <w:r>
        <w:rPr>
          <w:lang w:eastAsia="zh-CN"/>
        </w:rPr>
        <w:t>2025</w:t>
      </w:r>
      <w:r>
        <w:rPr>
          <w:lang w:eastAsia="zh-CN"/>
        </w:rPr>
        <w:t>年的</w:t>
      </w:r>
      <w:r>
        <w:rPr>
          <w:lang w:eastAsia="zh-CN"/>
        </w:rPr>
        <w:t>33.69%</w:t>
      </w:r>
      <w:r>
        <w:rPr>
          <w:lang w:eastAsia="zh-CN"/>
        </w:rPr>
        <w:t>，提前实现《健康中国行动（</w:t>
      </w:r>
      <w:r>
        <w:rPr>
          <w:lang w:eastAsia="zh-CN"/>
        </w:rPr>
        <w:t>2019—2030</w:t>
      </w:r>
      <w:r>
        <w:rPr>
          <w:lang w:eastAsia="zh-CN"/>
        </w:rPr>
        <w:t>年）》提出的</w:t>
      </w:r>
      <w:r>
        <w:rPr>
          <w:lang w:eastAsia="zh-CN"/>
        </w:rPr>
        <w:t>”</w:t>
      </w:r>
      <w:r>
        <w:rPr>
          <w:lang w:eastAsia="zh-CN"/>
        </w:rPr>
        <w:t>到</w:t>
      </w:r>
      <w:r>
        <w:rPr>
          <w:lang w:eastAsia="zh-CN"/>
        </w:rPr>
        <w:t>2025</w:t>
      </w:r>
      <w:r>
        <w:rPr>
          <w:lang w:eastAsia="zh-CN"/>
        </w:rPr>
        <w:t>年达到</w:t>
      </w:r>
      <w:r>
        <w:rPr>
          <w:lang w:eastAsia="zh-CN"/>
        </w:rPr>
        <w:t>25%“</w:t>
      </w:r>
      <w:r>
        <w:rPr>
          <w:lang w:eastAsia="zh-CN"/>
        </w:rPr>
        <w:t>的目标。然而，慢性病防治素养仅为</w:t>
      </w:r>
      <w:r>
        <w:rPr>
          <w:lang w:eastAsia="zh-CN"/>
        </w:rPr>
        <w:t>33.41%</w:t>
      </w:r>
      <w:r>
        <w:rPr>
          <w:lang w:eastAsia="zh-CN"/>
        </w:rPr>
        <w:t>，基本医疗素养仅为</w:t>
      </w:r>
      <w:r>
        <w:rPr>
          <w:lang w:eastAsia="zh-CN"/>
        </w:rPr>
        <w:t>32.22%</w:t>
      </w:r>
      <w:r>
        <w:rPr>
          <w:lang w:eastAsia="zh-CN"/>
        </w:rPr>
        <w:t>，传染病防治素养仅为</w:t>
      </w:r>
      <w:r>
        <w:rPr>
          <w:lang w:eastAsia="zh-CN"/>
        </w:rPr>
        <w:t>32.42%</w:t>
      </w:r>
      <w:r>
        <w:rPr>
          <w:lang w:eastAsia="zh-CN"/>
        </w:rPr>
        <w:t>，这些短板领域正是生活方式医学可以重点发力的方向。</w:t>
      </w:r>
    </w:p>
    <w:p w:rsidR="00EA6EB3" w:rsidRDefault="00EA6EB3" w:rsidP="00EA6EB3">
      <w:pPr>
        <w:pStyle w:val="a0"/>
        <w:rPr>
          <w:lang w:eastAsia="zh-CN"/>
        </w:rPr>
      </w:pPr>
      <w:r>
        <w:rPr>
          <w:lang w:eastAsia="zh-CN"/>
        </w:rPr>
        <w:t>第四，聚焦于各地区生活方式医学实践中面临的主要问题，如专业人才短缺、公众认知度不足以及地区发展不均衡等，并提出相应的解决策略。例如，针对专业人才短缺问题，建议完善人才培养体系，优化课程设置并加强实践教学环节；针对公众认知度不足问题，提出利用多种媒体渠道开展形式多样的宣传活动，并结合地方文化特点制定针对性宣传策略；针对地区发展不均衡问题，则建议通过政策扶持和技术支持缩小区域间差距，促进医疗资源合理配置。通过上述研究目标的实现，本研究期望能够为中国生活方式医学的进一步发展提供理论支持与实践指导，助力健康中国战略目标的实现。</w:t>
      </w:r>
    </w:p>
    <w:p w:rsidR="00EA6EB3" w:rsidRDefault="0079422C" w:rsidP="00EA6EB3">
      <w:r>
        <w:pict>
          <v:rect id="_x0000_i1028" style="width:0;height:1.5pt" o:hralign="center" o:hrstd="t" o:hr="t"/>
        </w:pict>
      </w:r>
    </w:p>
    <w:p w:rsidR="00EA6EB3" w:rsidRDefault="00EA6EB3" w:rsidP="00EA6EB3">
      <w:pPr>
        <w:pStyle w:val="2"/>
        <w:rPr>
          <w:lang w:eastAsia="zh-CN"/>
        </w:rPr>
      </w:pPr>
      <w:bookmarkStart w:id="72" w:name="文献综述"/>
      <w:bookmarkEnd w:id="68"/>
      <w:bookmarkEnd w:id="71"/>
      <w:r>
        <w:rPr>
          <w:lang w:eastAsia="zh-CN"/>
        </w:rPr>
        <w:t xml:space="preserve">2. </w:t>
      </w:r>
      <w:r>
        <w:rPr>
          <w:lang w:eastAsia="zh-CN"/>
        </w:rPr>
        <w:t>文献综述</w:t>
      </w:r>
    </w:p>
    <w:p w:rsidR="00EA6EB3" w:rsidRDefault="00EA6EB3" w:rsidP="00EA6EB3">
      <w:pPr>
        <w:pStyle w:val="3"/>
        <w:rPr>
          <w:lang w:eastAsia="zh-CN"/>
        </w:rPr>
      </w:pPr>
      <w:bookmarkStart w:id="73" w:name="生活方式医学理论基础"/>
      <w:r>
        <w:rPr>
          <w:lang w:eastAsia="zh-CN"/>
        </w:rPr>
        <w:t xml:space="preserve">2.1 </w:t>
      </w:r>
      <w:r>
        <w:rPr>
          <w:lang w:eastAsia="zh-CN"/>
        </w:rPr>
        <w:t>生活方式医学理论基础</w:t>
      </w:r>
    </w:p>
    <w:p w:rsidR="00EA6EB3" w:rsidRDefault="00EA6EB3" w:rsidP="00EA6EB3">
      <w:pPr>
        <w:pStyle w:val="FirstParagraph"/>
        <w:rPr>
          <w:lang w:eastAsia="zh-CN"/>
        </w:rPr>
      </w:pPr>
      <w:r>
        <w:rPr>
          <w:lang w:eastAsia="zh-CN"/>
        </w:rPr>
        <w:t>生活方式医学作为一门新兴的交叉学科，其核心概念在于通过改变个体的生活方式来预防和管理慢性疾病，从而提升整体健康水平。生活方式医学的理论基础主要来</w:t>
      </w:r>
      <w:r>
        <w:rPr>
          <w:lang w:eastAsia="zh-CN"/>
        </w:rPr>
        <w:lastRenderedPageBreak/>
        <w:t>源于行为改变理论、慢性病管理模式以及健康促进理论等。行为改变理论强调个体行为转变的动态过程，包括认知、态度和行为的逐步调整，这一理论为生活方式干预提供了科学依据。例如，美国生活方式医学的发展历程表明，行为改变理论在课程设计与实践应用中具有重要指导作用。普罗察斯卡（</w:t>
      </w:r>
      <w:r>
        <w:rPr>
          <w:lang w:eastAsia="zh-CN"/>
        </w:rPr>
        <w:t>Prochaska</w:t>
      </w:r>
      <w:r>
        <w:rPr>
          <w:lang w:eastAsia="zh-CN"/>
        </w:rPr>
        <w:t>）提出的行为改变阶段理论将个体从</w:t>
      </w:r>
      <w:r>
        <w:rPr>
          <w:lang w:eastAsia="zh-CN"/>
        </w:rPr>
        <w:t>”</w:t>
      </w:r>
      <w:r>
        <w:rPr>
          <w:lang w:eastAsia="zh-CN"/>
        </w:rPr>
        <w:t>无意改变</w:t>
      </w:r>
      <w:r>
        <w:rPr>
          <w:lang w:eastAsia="zh-CN"/>
        </w:rPr>
        <w:t>”</w:t>
      </w:r>
      <w:r>
        <w:rPr>
          <w:lang w:eastAsia="zh-CN"/>
        </w:rPr>
        <w:t>到</w:t>
      </w:r>
      <w:r>
        <w:rPr>
          <w:lang w:eastAsia="zh-CN"/>
        </w:rPr>
        <w:t>”</w:t>
      </w:r>
      <w:r>
        <w:rPr>
          <w:lang w:eastAsia="zh-CN"/>
        </w:rPr>
        <w:t>维持新行为</w:t>
      </w:r>
      <w:r>
        <w:rPr>
          <w:lang w:eastAsia="zh-CN"/>
        </w:rPr>
        <w:t>”</w:t>
      </w:r>
      <w:r>
        <w:rPr>
          <w:lang w:eastAsia="zh-CN"/>
        </w:rPr>
        <w:t>的过程划分为六个阶段：前意向阶段、意向阶段、准备阶段、行动阶段、维持阶段和终止阶段。每个阶段需要不同的干预策略</w:t>
      </w:r>
      <w:r>
        <w:rPr>
          <w:lang w:eastAsia="zh-CN"/>
        </w:rPr>
        <w:t>——</w:t>
      </w:r>
      <w:r>
        <w:rPr>
          <w:lang w:eastAsia="zh-CN"/>
        </w:rPr>
        <w:t>在前意向阶段，需要提供健康风险教育以提高认知；在准备阶段，需要协助制定具体的行动计划；在维持阶段，则需要提供持续的社会支持和强化机制。这一理论为生活方式医学的个性化干预设计提供了重要框架。</w:t>
      </w:r>
    </w:p>
    <w:p w:rsidR="00EA6EB3" w:rsidRDefault="00EA6EB3" w:rsidP="00EA6EB3">
      <w:pPr>
        <w:pStyle w:val="a0"/>
        <w:rPr>
          <w:lang w:eastAsia="zh-CN"/>
        </w:rPr>
      </w:pPr>
      <w:r>
        <w:rPr>
          <w:lang w:eastAsia="zh-CN"/>
        </w:rPr>
        <w:t>此外，慢性病管理模式则从系统层面提出了整合医疗资源、社区支持与个体参与的综合性策略，为生活方式医学的实施路径提供了框架支持。在此基础上，健康促进理论进一步拓展了生活方式医学的内涵，强调通过政策、环境和社会因素的协同作用，推动全民健康行为的形成与维持。这些理论共同构成了生活方式医学的理论基础，并在全球范围内得到了广泛应用与验证。</w:t>
      </w:r>
    </w:p>
    <w:p w:rsidR="00EA6EB3" w:rsidRDefault="00EA6EB3" w:rsidP="00EA6EB3">
      <w:pPr>
        <w:pStyle w:val="a0"/>
        <w:rPr>
          <w:lang w:eastAsia="zh-CN"/>
        </w:rPr>
      </w:pPr>
      <w:r>
        <w:rPr>
          <w:lang w:eastAsia="zh-CN"/>
        </w:rPr>
        <w:t>生活方式医学的另一个重要理论依据是</w:t>
      </w:r>
      <w:r>
        <w:rPr>
          <w:lang w:eastAsia="zh-CN"/>
        </w:rPr>
        <w:t>”</w:t>
      </w:r>
      <w:r>
        <w:rPr>
          <w:lang w:eastAsia="zh-CN"/>
        </w:rPr>
        <w:t>健康社会决定因素</w:t>
      </w:r>
      <w:r>
        <w:rPr>
          <w:lang w:eastAsia="zh-CN"/>
        </w:rPr>
        <w:t>”</w:t>
      </w:r>
      <w:r>
        <w:rPr>
          <w:lang w:eastAsia="zh-CN"/>
        </w:rPr>
        <w:t>模型，该模型指出个体健康状况不仅受生物学因素影响，还与其社会经济地位、生活环境及文化背景密切相关。这一理论为生活方式医学的实践提供了多维度视角，尤其是在针对不同地区、不同人群开展个性化干预时具有重要意义。例如，在福建省慢性病预防与控制学科的发展报告中，研究者通过结合健康社会决定因素模型，提出了针对不同经济水平地区的差异化干预策略，取得了显著成效。由此可见，生活方式医学的理论基础不仅为其实践提供了科学指导，也为后续研究奠定了坚实的学术支撑。</w:t>
      </w:r>
    </w:p>
    <w:p w:rsidR="00EA6EB3" w:rsidRDefault="00EA6EB3" w:rsidP="00EA6EB3">
      <w:pPr>
        <w:pStyle w:val="a0"/>
        <w:rPr>
          <w:lang w:eastAsia="zh-CN"/>
        </w:rPr>
      </w:pPr>
      <w:r>
        <w:rPr>
          <w:lang w:eastAsia="zh-CN"/>
        </w:rPr>
        <w:t>从循证医学的视角看，生活方式干预的效果已得到大量高质量研究的支持。一项针对中国人群的大规模队列研究显示，坚持健康饮食、配合规律运动、戒烟限酒、充足睡眠、压力管理等</w:t>
      </w:r>
      <w:r>
        <w:rPr>
          <w:lang w:eastAsia="zh-CN"/>
        </w:rPr>
        <w:t>8</w:t>
      </w:r>
      <w:r>
        <w:rPr>
          <w:lang w:eastAsia="zh-CN"/>
        </w:rPr>
        <w:t>项低风险生活方式，可使人群死亡率降低近</w:t>
      </w:r>
      <w:r>
        <w:rPr>
          <w:lang w:eastAsia="zh-CN"/>
        </w:rPr>
        <w:t>90%</w:t>
      </w:r>
      <w:r>
        <w:rPr>
          <w:lang w:eastAsia="zh-CN"/>
        </w:rPr>
        <w:t>。对于</w:t>
      </w:r>
      <w:r>
        <w:rPr>
          <w:lang w:eastAsia="zh-CN"/>
        </w:rPr>
        <w:t>40</w:t>
      </w:r>
      <w:r>
        <w:rPr>
          <w:lang w:eastAsia="zh-CN"/>
        </w:rPr>
        <w:t>岁的人群而言，长期践行这些低风险生活方式，预期寿命可延长超过</w:t>
      </w:r>
      <w:r>
        <w:rPr>
          <w:lang w:eastAsia="zh-CN"/>
        </w:rPr>
        <w:t>20</w:t>
      </w:r>
      <w:r>
        <w:rPr>
          <w:lang w:eastAsia="zh-CN"/>
        </w:rPr>
        <w:t>年。英国糖尿病缓解临床试验（</w:t>
      </w:r>
      <w:r>
        <w:rPr>
          <w:lang w:eastAsia="zh-CN"/>
        </w:rPr>
        <w:t>DiRECT</w:t>
      </w:r>
      <w:r>
        <w:rPr>
          <w:lang w:eastAsia="zh-CN"/>
        </w:rPr>
        <w:t>）的里程碑式成果表明，通过严格的生活方式干预，约</w:t>
      </w:r>
      <w:r>
        <w:rPr>
          <w:lang w:eastAsia="zh-CN"/>
        </w:rPr>
        <w:t>46%</w:t>
      </w:r>
      <w:r>
        <w:rPr>
          <w:lang w:eastAsia="zh-CN"/>
        </w:rPr>
        <w:t>的</w:t>
      </w:r>
      <w:r>
        <w:rPr>
          <w:lang w:eastAsia="zh-CN"/>
        </w:rPr>
        <w:t>2</w:t>
      </w:r>
      <w:r>
        <w:rPr>
          <w:lang w:eastAsia="zh-CN"/>
        </w:rPr>
        <w:t>型糖尿病患者在一年内实现了糖尿病缓解，即在不使用降糖药物的情</w:t>
      </w:r>
      <w:r>
        <w:rPr>
          <w:lang w:eastAsia="zh-CN"/>
        </w:rPr>
        <w:lastRenderedPageBreak/>
        <w:t>况下，血糖维持在正常范围。这些循证数据为生活方式医学从</w:t>
      </w:r>
      <w:r>
        <w:rPr>
          <w:lang w:eastAsia="zh-CN"/>
        </w:rPr>
        <w:t>”</w:t>
      </w:r>
      <w:r>
        <w:rPr>
          <w:lang w:eastAsia="zh-CN"/>
        </w:rPr>
        <w:t>健康倡导</w:t>
      </w:r>
      <w:r>
        <w:rPr>
          <w:lang w:eastAsia="zh-CN"/>
        </w:rPr>
        <w:t>”</w:t>
      </w:r>
      <w:r>
        <w:rPr>
          <w:lang w:eastAsia="zh-CN"/>
        </w:rPr>
        <w:t>升华为</w:t>
      </w:r>
      <w:r>
        <w:rPr>
          <w:lang w:eastAsia="zh-CN"/>
        </w:rPr>
        <w:t>”</w:t>
      </w:r>
      <w:r>
        <w:rPr>
          <w:lang w:eastAsia="zh-CN"/>
        </w:rPr>
        <w:t>医学处方</w:t>
      </w:r>
      <w:r>
        <w:rPr>
          <w:lang w:eastAsia="zh-CN"/>
        </w:rPr>
        <w:t>”</w:t>
      </w:r>
      <w:r>
        <w:rPr>
          <w:lang w:eastAsia="zh-CN"/>
        </w:rPr>
        <w:t>提供了坚实的科学基础。</w:t>
      </w:r>
    </w:p>
    <w:p w:rsidR="00EA6EB3" w:rsidRDefault="00EA6EB3" w:rsidP="00EA6EB3">
      <w:pPr>
        <w:pStyle w:val="3"/>
        <w:rPr>
          <w:lang w:eastAsia="zh-CN"/>
        </w:rPr>
      </w:pPr>
      <w:bookmarkStart w:id="74" w:name="国内外生活方式医学研究进展"/>
      <w:bookmarkEnd w:id="73"/>
      <w:r>
        <w:rPr>
          <w:lang w:eastAsia="zh-CN"/>
        </w:rPr>
        <w:t xml:space="preserve">2.2 </w:t>
      </w:r>
      <w:r>
        <w:rPr>
          <w:lang w:eastAsia="zh-CN"/>
        </w:rPr>
        <w:t>国内外生活方式医学研究进展</w:t>
      </w:r>
    </w:p>
    <w:p w:rsidR="00EA6EB3" w:rsidRDefault="00EA6EB3" w:rsidP="00EA6EB3">
      <w:pPr>
        <w:pStyle w:val="FirstParagraph"/>
        <w:rPr>
          <w:lang w:eastAsia="zh-CN"/>
        </w:rPr>
      </w:pPr>
      <w:r>
        <w:rPr>
          <w:lang w:eastAsia="zh-CN"/>
        </w:rPr>
        <w:t>生活方式医学的研究起源于</w:t>
      </w:r>
      <w:r>
        <w:rPr>
          <w:lang w:eastAsia="zh-CN"/>
        </w:rPr>
        <w:t>20</w:t>
      </w:r>
      <w:r>
        <w:rPr>
          <w:lang w:eastAsia="zh-CN"/>
        </w:rPr>
        <w:t>世纪中期，随着全球慢性病负担的加剧，其重要性日益凸显。早期研究主要集中在西方国家，尤其是美国、澳大利亚和英国，这些国家在生活方式医学的理论构建、政策制定及实践推广方面积累了丰富经验。美国作为生活方式医学的发源地，其发展历程可分为萌芽期、成长期和发展期，各阶段均伴随着完善的课程开设、考试认证及政策支持，为其他国家提供了重要借鉴。美国生活方式医学学院（</w:t>
      </w:r>
      <w:r>
        <w:rPr>
          <w:lang w:eastAsia="zh-CN"/>
        </w:rPr>
        <w:t>ACLM</w:t>
      </w:r>
      <w:r>
        <w:rPr>
          <w:lang w:eastAsia="zh-CN"/>
        </w:rPr>
        <w:t>）自</w:t>
      </w:r>
      <w:r>
        <w:rPr>
          <w:lang w:eastAsia="zh-CN"/>
        </w:rPr>
        <w:t>2004</w:t>
      </w:r>
      <w:r>
        <w:rPr>
          <w:lang w:eastAsia="zh-CN"/>
        </w:rPr>
        <w:t>年成立以来，已拥有超过</w:t>
      </w:r>
      <w:r>
        <w:rPr>
          <w:lang w:eastAsia="zh-CN"/>
        </w:rPr>
        <w:t>15000</w:t>
      </w:r>
      <w:r>
        <w:rPr>
          <w:lang w:eastAsia="zh-CN"/>
        </w:rPr>
        <w:t>名会员，成为全球最大的生活方式医学专业组织。美国生活方式医学委员会（</w:t>
      </w:r>
      <w:r>
        <w:rPr>
          <w:lang w:eastAsia="zh-CN"/>
        </w:rPr>
        <w:t>ABLM</w:t>
      </w:r>
      <w:r>
        <w:rPr>
          <w:lang w:eastAsia="zh-CN"/>
        </w:rPr>
        <w:t>）自</w:t>
      </w:r>
      <w:r>
        <w:rPr>
          <w:lang w:eastAsia="zh-CN"/>
        </w:rPr>
        <w:t>2017</w:t>
      </w:r>
      <w:r>
        <w:rPr>
          <w:lang w:eastAsia="zh-CN"/>
        </w:rPr>
        <w:t>年以来已认证了数千名生活方式医学专业人员，其认证标准被国际生活方式医学委员会（</w:t>
      </w:r>
      <w:r>
        <w:rPr>
          <w:lang w:eastAsia="zh-CN"/>
        </w:rPr>
        <w:t>IBLM</w:t>
      </w:r>
      <w:r>
        <w:rPr>
          <w:lang w:eastAsia="zh-CN"/>
        </w:rPr>
        <w:t>）采纳为国际通用标准。目前，全球已有超过</w:t>
      </w:r>
      <w:r>
        <w:rPr>
          <w:lang w:eastAsia="zh-CN"/>
        </w:rPr>
        <w:t>50</w:t>
      </w:r>
      <w:r>
        <w:rPr>
          <w:lang w:eastAsia="zh-CN"/>
        </w:rPr>
        <w:t>个国家建立了生活方式医学学会，数千家医院开设了生活方式医学科，形成了庞大的国际学术与临床网络。</w:t>
      </w:r>
    </w:p>
    <w:p w:rsidR="00EA6EB3" w:rsidRDefault="00EA6EB3" w:rsidP="00EA6EB3">
      <w:pPr>
        <w:pStyle w:val="a0"/>
        <w:rPr>
          <w:lang w:eastAsia="zh-CN"/>
        </w:rPr>
      </w:pPr>
      <w:r>
        <w:rPr>
          <w:lang w:eastAsia="zh-CN"/>
        </w:rPr>
        <w:t>相比之下，澳大利亚和英国虽然在某些领域尚存不足，但其协会建设与临床实践探索仍具有一定参考价值。新西兰的</w:t>
      </w:r>
      <w:r>
        <w:rPr>
          <w:lang w:eastAsia="zh-CN"/>
        </w:rPr>
        <w:t>”</w:t>
      </w:r>
      <w:r>
        <w:rPr>
          <w:lang w:eastAsia="zh-CN"/>
        </w:rPr>
        <w:t>绿色处方</w:t>
      </w:r>
      <w:r>
        <w:rPr>
          <w:lang w:eastAsia="zh-CN"/>
        </w:rPr>
        <w:t>”</w:t>
      </w:r>
      <w:r>
        <w:rPr>
          <w:lang w:eastAsia="zh-CN"/>
        </w:rPr>
        <w:t>（</w:t>
      </w:r>
      <w:r>
        <w:rPr>
          <w:lang w:eastAsia="zh-CN"/>
        </w:rPr>
        <w:t>Green Prescription</w:t>
      </w:r>
      <w:r>
        <w:rPr>
          <w:lang w:eastAsia="zh-CN"/>
        </w:rPr>
        <w:t>）计划是全球公共卫生领域的经典案例。该计划于</w:t>
      </w:r>
      <w:r>
        <w:rPr>
          <w:lang w:eastAsia="zh-CN"/>
        </w:rPr>
        <w:t>1998</w:t>
      </w:r>
      <w:r>
        <w:rPr>
          <w:lang w:eastAsia="zh-CN"/>
        </w:rPr>
        <w:t>年启动，授权全科医生直接向患者开具</w:t>
      </w:r>
      <w:r>
        <w:rPr>
          <w:lang w:eastAsia="zh-CN"/>
        </w:rPr>
        <w:t>”</w:t>
      </w:r>
      <w:r>
        <w:rPr>
          <w:lang w:eastAsia="zh-CN"/>
        </w:rPr>
        <w:t>运动处方</w:t>
      </w:r>
      <w:r>
        <w:rPr>
          <w:lang w:eastAsia="zh-CN"/>
        </w:rPr>
        <w:t>”</w:t>
      </w:r>
      <w:r>
        <w:rPr>
          <w:lang w:eastAsia="zh-CN"/>
        </w:rPr>
        <w:t>。截至</w:t>
      </w:r>
      <w:r>
        <w:rPr>
          <w:lang w:eastAsia="zh-CN"/>
        </w:rPr>
        <w:t>2013-2014</w:t>
      </w:r>
      <w:r>
        <w:rPr>
          <w:lang w:eastAsia="zh-CN"/>
        </w:rPr>
        <w:t>年，该计划已累计开具近</w:t>
      </w:r>
      <w:r>
        <w:rPr>
          <w:lang w:eastAsia="zh-CN"/>
        </w:rPr>
        <w:t>4</w:t>
      </w:r>
      <w:r>
        <w:rPr>
          <w:lang w:eastAsia="zh-CN"/>
        </w:rPr>
        <w:t>万份绿色处方，有效降低了慢性病发病率，并大幅减少了医疗支出。根据新西兰卫生部的评估，每投入</w:t>
      </w:r>
      <w:r>
        <w:rPr>
          <w:lang w:eastAsia="zh-CN"/>
        </w:rPr>
        <w:t>1</w:t>
      </w:r>
      <w:r>
        <w:rPr>
          <w:lang w:eastAsia="zh-CN"/>
        </w:rPr>
        <w:t>新西兰元于绿色处方计划，可节省约</w:t>
      </w:r>
      <w:r>
        <w:rPr>
          <w:lang w:eastAsia="zh-CN"/>
        </w:rPr>
        <w:t>5.3</w:t>
      </w:r>
      <w:r>
        <w:rPr>
          <w:lang w:eastAsia="zh-CN"/>
        </w:rPr>
        <w:t>新西兰元的后续医疗支出，其投资回报率之高，在公共卫生干预项目中极为罕见。</w:t>
      </w:r>
    </w:p>
    <w:p w:rsidR="00EA6EB3" w:rsidRDefault="00EA6EB3" w:rsidP="00EA6EB3">
      <w:pPr>
        <w:pStyle w:val="a0"/>
        <w:rPr>
          <w:lang w:eastAsia="zh-CN"/>
        </w:rPr>
      </w:pPr>
      <w:r>
        <w:rPr>
          <w:lang w:eastAsia="zh-CN"/>
        </w:rPr>
        <w:t>近年来，国内生活方式医学研究也取得了显著进展，尤其是在慢性病防控与健康促进领域。全民健康生活方式行动自</w:t>
      </w:r>
      <w:r>
        <w:rPr>
          <w:lang w:eastAsia="zh-CN"/>
        </w:rPr>
        <w:t>2007</w:t>
      </w:r>
      <w:r>
        <w:rPr>
          <w:lang w:eastAsia="zh-CN"/>
        </w:rPr>
        <w:t>年启动以来，经历了启动、发展和深化三个阶段，形成了较为系统的实践模式。根据</w:t>
      </w:r>
      <w:r>
        <w:rPr>
          <w:lang w:eastAsia="zh-CN"/>
        </w:rPr>
        <w:t>2022</w:t>
      </w:r>
      <w:r>
        <w:rPr>
          <w:lang w:eastAsia="zh-CN"/>
        </w:rPr>
        <w:t>年的统计数据，该行动已覆盖超过全国</w:t>
      </w:r>
      <w:r>
        <w:rPr>
          <w:lang w:eastAsia="zh-CN"/>
        </w:rPr>
        <w:t>96%</w:t>
      </w:r>
      <w:r>
        <w:rPr>
          <w:lang w:eastAsia="zh-CN"/>
        </w:rPr>
        <w:t>的县区，建成</w:t>
      </w:r>
      <w:r>
        <w:rPr>
          <w:lang w:eastAsia="zh-CN"/>
        </w:rPr>
        <w:t>12</w:t>
      </w:r>
      <w:r>
        <w:rPr>
          <w:lang w:eastAsia="zh-CN"/>
        </w:rPr>
        <w:t>类健康支持性环境</w:t>
      </w:r>
      <w:r>
        <w:rPr>
          <w:lang w:eastAsia="zh-CN"/>
        </w:rPr>
        <w:t>8</w:t>
      </w:r>
      <w:r>
        <w:rPr>
          <w:lang w:eastAsia="zh-CN"/>
        </w:rPr>
        <w:t>万余个，招募和培训健康生活方式指导员</w:t>
      </w:r>
      <w:r>
        <w:rPr>
          <w:lang w:eastAsia="zh-CN"/>
        </w:rPr>
        <w:t>80</w:t>
      </w:r>
      <w:r>
        <w:rPr>
          <w:lang w:eastAsia="zh-CN"/>
        </w:rPr>
        <w:t>万余人次，</w:t>
      </w:r>
      <w:r>
        <w:rPr>
          <w:lang w:eastAsia="zh-CN"/>
        </w:rPr>
        <w:t>“</w:t>
      </w:r>
      <w:r>
        <w:rPr>
          <w:lang w:eastAsia="zh-CN"/>
        </w:rPr>
        <w:t>迈开腿，管住嘴</w:t>
      </w:r>
      <w:r>
        <w:rPr>
          <w:lang w:eastAsia="zh-CN"/>
        </w:rPr>
        <w:t>”</w:t>
      </w:r>
      <w:r>
        <w:rPr>
          <w:lang w:eastAsia="zh-CN"/>
        </w:rPr>
        <w:t>理念深入人心。福建省慢性病预防与控制学科的发展报告进一步表明，国内在慢性病监测、干预与管理等方面已取得阶段性成果，但地区间发展不平衡的问题依然突出。此外，糖脂代谢紊乱相关疾病的研</w:t>
      </w:r>
      <w:r>
        <w:rPr>
          <w:lang w:eastAsia="zh-CN"/>
        </w:rPr>
        <w:lastRenderedPageBreak/>
        <w:t>究也揭示了生活方式干预在降低慢性病发病率方面的潜力，为生活方式医学的深入研究提供了新方向。</w:t>
      </w:r>
    </w:p>
    <w:p w:rsidR="00EA6EB3" w:rsidRDefault="00EA6EB3" w:rsidP="00EA6EB3">
      <w:pPr>
        <w:pStyle w:val="a0"/>
        <w:rPr>
          <w:lang w:eastAsia="zh-CN"/>
        </w:rPr>
      </w:pPr>
      <w:r>
        <w:rPr>
          <w:lang w:eastAsia="zh-CN"/>
        </w:rPr>
        <w:t>近</w:t>
      </w:r>
      <w:r>
        <w:rPr>
          <w:lang w:eastAsia="zh-CN"/>
        </w:rPr>
        <w:t>3-5</w:t>
      </w:r>
      <w:r>
        <w:rPr>
          <w:lang w:eastAsia="zh-CN"/>
        </w:rPr>
        <w:t>年，国内各地区在生活方式医学领域的研究更加细化，呈现出多样化发展趋势。例如，东部地区以上海、深圳为代表的典型城市，通过整合医疗与体育资源，探索出体医融合的创新模式；中西部地区则结合地方特色，开展了针对少数民族地区和农村人口的健康干预项目。这些研究成果不仅丰富了生活方式医学的理论体系，也为后续实践提供了重要参考。然而，值得注意的是，尽管国内研究取得了诸多进展，但整体仍处于发展阶段，与发达国家相比仍存在一定差距。</w:t>
      </w:r>
    </w:p>
    <w:p w:rsidR="00EA6EB3" w:rsidRDefault="00EA6EB3" w:rsidP="00EA6EB3">
      <w:pPr>
        <w:pStyle w:val="3"/>
        <w:rPr>
          <w:lang w:eastAsia="zh-CN"/>
        </w:rPr>
      </w:pPr>
      <w:bookmarkStart w:id="75" w:name="研究空白"/>
      <w:bookmarkEnd w:id="74"/>
      <w:r>
        <w:rPr>
          <w:lang w:eastAsia="zh-CN"/>
        </w:rPr>
        <w:t xml:space="preserve">2.3 </w:t>
      </w:r>
      <w:r>
        <w:rPr>
          <w:lang w:eastAsia="zh-CN"/>
        </w:rPr>
        <w:t>研究空白</w:t>
      </w:r>
    </w:p>
    <w:p w:rsidR="00EA6EB3" w:rsidRDefault="00EA6EB3" w:rsidP="00EA6EB3">
      <w:pPr>
        <w:pStyle w:val="FirstParagraph"/>
        <w:rPr>
          <w:lang w:eastAsia="zh-CN"/>
        </w:rPr>
      </w:pPr>
      <w:r>
        <w:rPr>
          <w:lang w:eastAsia="zh-CN"/>
        </w:rPr>
        <w:t>尽管国内外关于生活方式医学的研究已取得一定成果，但针对中国各地区生活方式医学实践情况的系统研究仍显不足。现有文献多集中于理论探讨或单一领域的案例分析，缺乏对全国范围内实践模式的全面梳理与对比分析。例如，虽然全民健康生活方式行动在全国范围内得到了推广，但各地区的具体实施效果及其背后的影响因素尚未得到深入研究。此外，体医融合作为生活方式医学的重要组成部分，其政策协同机制与资源整合模式在不同地区的表现差异也未被充分关注。</w:t>
      </w:r>
    </w:p>
    <w:p w:rsidR="00EA6EB3" w:rsidRDefault="00EA6EB3" w:rsidP="00EA6EB3">
      <w:pPr>
        <w:pStyle w:val="a0"/>
        <w:rPr>
          <w:lang w:eastAsia="zh-CN"/>
        </w:rPr>
      </w:pPr>
      <w:r>
        <w:rPr>
          <w:lang w:eastAsia="zh-CN"/>
        </w:rPr>
        <w:t>本研究的创新点在于，首次尝试对中国各地区生活方式医学的开展情况进行全面梳理与系统分析。通过对比东部、中部、西部及东北地区的实践模式，揭示其成效与问题，并提出针对性策略建议。这一研究不仅填补了现有文献的空白，还为未来生活方式医学的发展提供了新的研究方向。例如，如何利用</w:t>
      </w:r>
      <w:r>
        <w:rPr>
          <w:lang w:eastAsia="zh-CN"/>
        </w:rPr>
        <w:t>”</w:t>
      </w:r>
      <w:r>
        <w:rPr>
          <w:lang w:eastAsia="zh-CN"/>
        </w:rPr>
        <w:t>互联网</w:t>
      </w:r>
      <w:r>
        <w:rPr>
          <w:lang w:eastAsia="zh-CN"/>
        </w:rPr>
        <w:t>+“</w:t>
      </w:r>
      <w:r>
        <w:rPr>
          <w:lang w:eastAsia="zh-CN"/>
        </w:rPr>
        <w:t>技术优化培训效果、如何通过政策扶持缩小地区发展差距等问题，均值得进一步探讨。总之，本研究旨在为生活方式医学的本土化发展提供理论支持与实践指导，助力健康中国战略的全面实施。</w:t>
      </w:r>
    </w:p>
    <w:p w:rsidR="00EA6EB3" w:rsidRDefault="0079422C" w:rsidP="00EA6EB3">
      <w:r>
        <w:pict>
          <v:rect id="_x0000_i1029" style="width:0;height:1.5pt" o:hralign="center" o:hrstd="t" o:hr="t"/>
        </w:pict>
      </w:r>
    </w:p>
    <w:p w:rsidR="00EA6EB3" w:rsidRDefault="00EA6EB3" w:rsidP="00EA6EB3">
      <w:pPr>
        <w:pStyle w:val="2"/>
        <w:rPr>
          <w:lang w:eastAsia="zh-CN"/>
        </w:rPr>
      </w:pPr>
      <w:bookmarkStart w:id="76" w:name="中国开展生活方式医学的地区梳理"/>
      <w:bookmarkEnd w:id="72"/>
      <w:bookmarkEnd w:id="75"/>
      <w:r>
        <w:rPr>
          <w:lang w:eastAsia="zh-CN"/>
        </w:rPr>
        <w:lastRenderedPageBreak/>
        <w:t xml:space="preserve">3. </w:t>
      </w:r>
      <w:r>
        <w:rPr>
          <w:lang w:eastAsia="zh-CN"/>
        </w:rPr>
        <w:t>中国开展生活方式医学的地区梳理</w:t>
      </w:r>
    </w:p>
    <w:p w:rsidR="00EA6EB3" w:rsidRDefault="00EA6EB3" w:rsidP="00EA6EB3">
      <w:pPr>
        <w:pStyle w:val="3"/>
        <w:rPr>
          <w:lang w:eastAsia="zh-CN"/>
        </w:rPr>
      </w:pPr>
      <w:bookmarkStart w:id="77" w:name="东部地区"/>
      <w:r>
        <w:rPr>
          <w:lang w:eastAsia="zh-CN"/>
        </w:rPr>
        <w:t xml:space="preserve">3.1 </w:t>
      </w:r>
      <w:r>
        <w:rPr>
          <w:lang w:eastAsia="zh-CN"/>
        </w:rPr>
        <w:t>东部地区</w:t>
      </w:r>
    </w:p>
    <w:p w:rsidR="00EA6EB3" w:rsidRDefault="00EA6EB3" w:rsidP="00EA6EB3">
      <w:pPr>
        <w:pStyle w:val="4"/>
        <w:rPr>
          <w:lang w:eastAsia="zh-CN"/>
        </w:rPr>
      </w:pPr>
      <w:bookmarkStart w:id="78" w:name="东部地区总体情况"/>
      <w:r>
        <w:rPr>
          <w:lang w:eastAsia="zh-CN"/>
        </w:rPr>
        <w:t xml:space="preserve">3.1.1 </w:t>
      </w:r>
      <w:r>
        <w:rPr>
          <w:lang w:eastAsia="zh-CN"/>
        </w:rPr>
        <w:t>东部地区总体情况</w:t>
      </w:r>
    </w:p>
    <w:p w:rsidR="00EA6EB3" w:rsidRDefault="00EA6EB3" w:rsidP="00EA6EB3">
      <w:pPr>
        <w:pStyle w:val="FirstParagraph"/>
        <w:rPr>
          <w:lang w:eastAsia="zh-CN"/>
        </w:rPr>
      </w:pPr>
      <w:r>
        <w:rPr>
          <w:lang w:eastAsia="zh-CN"/>
        </w:rPr>
        <w:t>东部地区作为中国经济发展水平较高的区域，其生活方式医学的开展呈现出显著的区域性特征。根据相关研究显示，东部地区包括北京、天津、河北、上海、江苏、浙江、福建、山东、广东和海南等省市，在这些地区中，已有超过</w:t>
      </w:r>
      <w:r>
        <w:rPr>
          <w:lang w:eastAsia="zh-CN"/>
        </w:rPr>
        <w:t>70%</w:t>
      </w:r>
      <w:r>
        <w:rPr>
          <w:lang w:eastAsia="zh-CN"/>
        </w:rPr>
        <w:t>的城市开展了不同形式的生活方式医学实践。这一高覆盖率主要得益于东部地区经济的发达程度以及医疗资源的集中分布。例如，东部地区的医疗机构数量占全国总量的近</w:t>
      </w:r>
      <w:r>
        <w:rPr>
          <w:lang w:eastAsia="zh-CN"/>
        </w:rPr>
        <w:t>60%</w:t>
      </w:r>
      <w:r>
        <w:rPr>
          <w:lang w:eastAsia="zh-CN"/>
        </w:rPr>
        <w:t>，且高端医疗设备和专业人才的比例显著高于其他区域。此外，东部地区的政府在健康政策支持方面也表现出较强的主动性，通过财政补贴、税收优惠等措施推动生活方式医学项目的实施。</w:t>
      </w:r>
    </w:p>
    <w:p w:rsidR="00EA6EB3" w:rsidRDefault="00EA6EB3" w:rsidP="00EA6EB3">
      <w:pPr>
        <w:pStyle w:val="a0"/>
        <w:rPr>
          <w:lang w:eastAsia="zh-CN"/>
        </w:rPr>
      </w:pPr>
      <w:r>
        <w:rPr>
          <w:lang w:eastAsia="zh-CN"/>
        </w:rPr>
        <w:t>从健康素养水平的区域差异看，东部地区的优势更为明显。根据国家卫生健康委发布的监测数据，</w:t>
      </w:r>
      <w:r>
        <w:rPr>
          <w:lang w:eastAsia="zh-CN"/>
        </w:rPr>
        <w:t>2025</w:t>
      </w:r>
      <w:r>
        <w:rPr>
          <w:lang w:eastAsia="zh-CN"/>
        </w:rPr>
        <w:t>年东、中、西部地区居民健康素养水平分别为</w:t>
      </w:r>
      <w:r>
        <w:rPr>
          <w:lang w:eastAsia="zh-CN"/>
        </w:rPr>
        <w:t>36.71%</w:t>
      </w:r>
      <w:r>
        <w:rPr>
          <w:lang w:eastAsia="zh-CN"/>
        </w:rPr>
        <w:t>、</w:t>
      </w:r>
      <w:r>
        <w:rPr>
          <w:lang w:eastAsia="zh-CN"/>
        </w:rPr>
        <w:t>32.98%</w:t>
      </w:r>
      <w:r>
        <w:rPr>
          <w:lang w:eastAsia="zh-CN"/>
        </w:rPr>
        <w:t>和</w:t>
      </w:r>
      <w:r>
        <w:rPr>
          <w:lang w:eastAsia="zh-CN"/>
        </w:rPr>
        <w:t>29.09%</w:t>
      </w:r>
      <w:r>
        <w:rPr>
          <w:lang w:eastAsia="zh-CN"/>
        </w:rPr>
        <w:t>，较</w:t>
      </w:r>
      <w:r>
        <w:rPr>
          <w:lang w:eastAsia="zh-CN"/>
        </w:rPr>
        <w:t>2024</w:t>
      </w:r>
      <w:r>
        <w:rPr>
          <w:lang w:eastAsia="zh-CN"/>
        </w:rPr>
        <w:t>年分别增长</w:t>
      </w:r>
      <w:r>
        <w:rPr>
          <w:lang w:eastAsia="zh-CN"/>
        </w:rPr>
        <w:t>1.73</w:t>
      </w:r>
      <w:r>
        <w:rPr>
          <w:lang w:eastAsia="zh-CN"/>
        </w:rPr>
        <w:t>、</w:t>
      </w:r>
      <w:r>
        <w:rPr>
          <w:lang w:eastAsia="zh-CN"/>
        </w:rPr>
        <w:t>1.50</w:t>
      </w:r>
      <w:r>
        <w:rPr>
          <w:lang w:eastAsia="zh-CN"/>
        </w:rPr>
        <w:t>和</w:t>
      </w:r>
      <w:r>
        <w:rPr>
          <w:lang w:eastAsia="zh-CN"/>
        </w:rPr>
        <w:t>1.82</w:t>
      </w:r>
      <w:r>
        <w:rPr>
          <w:lang w:eastAsia="zh-CN"/>
        </w:rPr>
        <w:t>个百分点。虽然西部地区增速较快，但东部地区的绝对水平仍领先全国。以北京市为例，</w:t>
      </w:r>
      <w:r>
        <w:rPr>
          <w:lang w:eastAsia="zh-CN"/>
        </w:rPr>
        <w:t>2024</w:t>
      </w:r>
      <w:r>
        <w:rPr>
          <w:lang w:eastAsia="zh-CN"/>
        </w:rPr>
        <w:t>年居民健康素养水平达到</w:t>
      </w:r>
      <w:r>
        <w:rPr>
          <w:lang w:eastAsia="zh-CN"/>
        </w:rPr>
        <w:t>44.6%</w:t>
      </w:r>
      <w:r>
        <w:rPr>
          <w:lang w:eastAsia="zh-CN"/>
        </w:rPr>
        <w:t>，达到</w:t>
      </w:r>
      <w:r>
        <w:rPr>
          <w:lang w:eastAsia="zh-CN"/>
        </w:rPr>
        <w:t>12</w:t>
      </w:r>
      <w:r>
        <w:rPr>
          <w:lang w:eastAsia="zh-CN"/>
        </w:rPr>
        <w:t>年来最高水平，位居全国各省份首位。自</w:t>
      </w:r>
      <w:r>
        <w:rPr>
          <w:lang w:eastAsia="zh-CN"/>
        </w:rPr>
        <w:t>2012</w:t>
      </w:r>
      <w:r>
        <w:rPr>
          <w:lang w:eastAsia="zh-CN"/>
        </w:rPr>
        <w:t>年起，北京市卫生健康委员会对城乡居民健康素养水平开展了</w:t>
      </w:r>
      <w:r>
        <w:rPr>
          <w:lang w:eastAsia="zh-CN"/>
        </w:rPr>
        <w:t>6</w:t>
      </w:r>
      <w:r>
        <w:rPr>
          <w:lang w:eastAsia="zh-CN"/>
        </w:rPr>
        <w:t>次规律性监测，本次数据较</w:t>
      </w:r>
      <w:r>
        <w:rPr>
          <w:lang w:eastAsia="zh-CN"/>
        </w:rPr>
        <w:t>2012</w:t>
      </w:r>
      <w:r>
        <w:rPr>
          <w:lang w:eastAsia="zh-CN"/>
        </w:rPr>
        <w:t>年首次监测（</w:t>
      </w:r>
      <w:r>
        <w:rPr>
          <w:lang w:eastAsia="zh-CN"/>
        </w:rPr>
        <w:t>24.7%</w:t>
      </w:r>
      <w:r>
        <w:rPr>
          <w:lang w:eastAsia="zh-CN"/>
        </w:rPr>
        <w:t>）提高近</w:t>
      </w:r>
      <w:r>
        <w:rPr>
          <w:lang w:eastAsia="zh-CN"/>
        </w:rPr>
        <w:t>20</w:t>
      </w:r>
      <w:r>
        <w:rPr>
          <w:lang w:eastAsia="zh-CN"/>
        </w:rPr>
        <w:t>个百分点。广州市</w:t>
      </w:r>
      <w:r>
        <w:rPr>
          <w:lang w:eastAsia="zh-CN"/>
        </w:rPr>
        <w:t>2025</w:t>
      </w:r>
      <w:r>
        <w:rPr>
          <w:lang w:eastAsia="zh-CN"/>
        </w:rPr>
        <w:t>年居民健康素养水平达到</w:t>
      </w:r>
      <w:r>
        <w:rPr>
          <w:lang w:eastAsia="zh-CN"/>
        </w:rPr>
        <w:t>43.55%</w:t>
      </w:r>
      <w:r>
        <w:rPr>
          <w:lang w:eastAsia="zh-CN"/>
        </w:rPr>
        <w:t>，较</w:t>
      </w:r>
      <w:r>
        <w:rPr>
          <w:lang w:eastAsia="zh-CN"/>
        </w:rPr>
        <w:t>2024</w:t>
      </w:r>
      <w:r>
        <w:rPr>
          <w:lang w:eastAsia="zh-CN"/>
        </w:rPr>
        <w:t>年增加</w:t>
      </w:r>
      <w:r>
        <w:rPr>
          <w:lang w:eastAsia="zh-CN"/>
        </w:rPr>
        <w:t>1.63</w:t>
      </w:r>
      <w:r>
        <w:rPr>
          <w:lang w:eastAsia="zh-CN"/>
        </w:rPr>
        <w:t>个百分点，再创新高。这些高水平的城市为生活方式医学的推广奠定了良好的群众认知基础。</w:t>
      </w:r>
    </w:p>
    <w:p w:rsidR="00EA6EB3" w:rsidRDefault="00EA6EB3" w:rsidP="00EA6EB3">
      <w:pPr>
        <w:pStyle w:val="a0"/>
        <w:rPr>
          <w:lang w:eastAsia="zh-CN"/>
        </w:rPr>
      </w:pPr>
      <w:r>
        <w:rPr>
          <w:lang w:eastAsia="zh-CN"/>
        </w:rPr>
        <w:t>然而，尽管东部地区在生活方式医学的推广上具有明显优势，但其内部仍存在一定的发展不平衡现象。例如，经济较为发达的京津冀、长三角和珠三角地区在项目实施和政策支持上更为成熟，而部分沿海省份如福建和海南则相对滞后。这种差异性与各地的经济基础、医疗资源配置以及地方政府对健康事业重视程度密切相关。</w:t>
      </w:r>
    </w:p>
    <w:p w:rsidR="00EA6EB3" w:rsidRDefault="00EA6EB3" w:rsidP="00EA6EB3">
      <w:pPr>
        <w:pStyle w:val="a0"/>
        <w:rPr>
          <w:lang w:eastAsia="zh-CN"/>
        </w:rPr>
      </w:pPr>
      <w:r>
        <w:rPr>
          <w:lang w:eastAsia="zh-CN"/>
        </w:rPr>
        <w:t>从影响因素来看，东部地区生活方式医学的快速发展离不开其优越的经济条件和完善的医疗体系。首先，东部地区的经济总量占据全国</w:t>
      </w:r>
      <w:r>
        <w:rPr>
          <w:lang w:eastAsia="zh-CN"/>
        </w:rPr>
        <w:t>GDP</w:t>
      </w:r>
      <w:r>
        <w:rPr>
          <w:lang w:eastAsia="zh-CN"/>
        </w:rPr>
        <w:t>的比重超过</w:t>
      </w:r>
      <w:r>
        <w:rPr>
          <w:lang w:eastAsia="zh-CN"/>
        </w:rPr>
        <w:t>50%</w:t>
      </w:r>
      <w:r>
        <w:rPr>
          <w:lang w:eastAsia="zh-CN"/>
        </w:rPr>
        <w:t>，这为生活方式医学的推广提供了充足的资金支持。其次，东部地区的医疗资源丰富，尤</w:t>
      </w:r>
      <w:r>
        <w:rPr>
          <w:lang w:eastAsia="zh-CN"/>
        </w:rPr>
        <w:lastRenderedPageBreak/>
        <w:t>其是在慢性病防控领域积累了丰富的经验，这为生活方式医学的实践奠定了坚实的基础。此外，东部地区的公众健康意识普遍较高，居民对健康生活方式的需求较为强烈，这也成为推动生活方式医学发展的重要动力之一。然而，值得注意的是，东部地区在快速推进生活方式医学的过程中也面临一些挑战，如人口密度大导致的医疗资源分配压力、城市化进程加快带来的慢性病高发问题等。这些问题需要在未来的实践中加以重视和解决。</w:t>
      </w:r>
    </w:p>
    <w:p w:rsidR="00EA6EB3" w:rsidRDefault="00EA6EB3" w:rsidP="00EA6EB3">
      <w:pPr>
        <w:pStyle w:val="4"/>
        <w:rPr>
          <w:lang w:eastAsia="zh-CN"/>
        </w:rPr>
      </w:pPr>
      <w:bookmarkStart w:id="79" w:name="典型城市实践"/>
      <w:bookmarkEnd w:id="78"/>
      <w:r>
        <w:rPr>
          <w:lang w:eastAsia="zh-CN"/>
        </w:rPr>
        <w:t xml:space="preserve">3.1.2 </w:t>
      </w:r>
      <w:r>
        <w:rPr>
          <w:lang w:eastAsia="zh-CN"/>
        </w:rPr>
        <w:t>典型城市实践</w:t>
      </w:r>
    </w:p>
    <w:p w:rsidR="00EA6EB3" w:rsidRDefault="00EA6EB3" w:rsidP="00EA6EB3">
      <w:pPr>
        <w:pStyle w:val="FirstParagraph"/>
        <w:rPr>
          <w:lang w:eastAsia="zh-CN"/>
        </w:rPr>
      </w:pPr>
      <w:r>
        <w:rPr>
          <w:lang w:eastAsia="zh-CN"/>
        </w:rPr>
        <w:t>在东部地区，上海和深圳作为两座具有代表性的城市，在生活方式医学的实践方面展现了独特的模式和成效。</w:t>
      </w:r>
    </w:p>
    <w:p w:rsidR="00EA6EB3" w:rsidRDefault="00EA6EB3" w:rsidP="00EA6EB3">
      <w:pPr>
        <w:pStyle w:val="a0"/>
        <w:rPr>
          <w:lang w:eastAsia="zh-CN"/>
        </w:rPr>
      </w:pPr>
      <w:r>
        <w:rPr>
          <w:lang w:eastAsia="zh-CN"/>
        </w:rPr>
        <w:t>上海作为中国的经济中心，其生活方式医学的开展以政策引导和社区干预为核心。近年来，上海市政府出台了多项支持性政策，如《健康上海行动（</w:t>
      </w:r>
      <w:r>
        <w:rPr>
          <w:lang w:eastAsia="zh-CN"/>
        </w:rPr>
        <w:t>2019-2030</w:t>
      </w:r>
      <w:r>
        <w:rPr>
          <w:lang w:eastAsia="zh-CN"/>
        </w:rPr>
        <w:t>年）》明确提出要将生活方式医学纳入公共卫生服务体系，并通过财政专项资金支持相关项目的实施。在具体实践中，上海依托社区卫生服务中心开展了多项慢性病管理项目，如针对高血压和糖尿病患者的生活方式干预计划。这些项目通过定期健康监测、个性化运动处方和营养指导等方式，显著降低了患者的疾病复发率，并提升了居民的整体健康素养。</w:t>
      </w:r>
    </w:p>
    <w:p w:rsidR="00EA6EB3" w:rsidRDefault="00EA6EB3" w:rsidP="00EA6EB3">
      <w:pPr>
        <w:pStyle w:val="a0"/>
        <w:rPr>
          <w:lang w:eastAsia="zh-CN"/>
        </w:rPr>
      </w:pPr>
      <w:r>
        <w:rPr>
          <w:lang w:eastAsia="zh-CN"/>
        </w:rPr>
        <w:t>从家庭医生签约服务的数据看，上海的基层健康管理网络已相当成熟。目前，全市累计签约超</w:t>
      </w:r>
      <w:r>
        <w:rPr>
          <w:lang w:eastAsia="zh-CN"/>
        </w:rPr>
        <w:t>1100</w:t>
      </w:r>
      <w:r>
        <w:rPr>
          <w:lang w:eastAsia="zh-CN"/>
        </w:rPr>
        <w:t>万人，常住人口签约率达</w:t>
      </w:r>
      <w:r>
        <w:rPr>
          <w:lang w:eastAsia="zh-CN"/>
        </w:rPr>
        <w:t>45%</w:t>
      </w:r>
      <w:r>
        <w:rPr>
          <w:lang w:eastAsia="zh-CN"/>
        </w:rPr>
        <w:t>，老年人和慢性病患者等重点人群签约率超</w:t>
      </w:r>
      <w:r>
        <w:rPr>
          <w:lang w:eastAsia="zh-CN"/>
        </w:rPr>
        <w:t>84%</w:t>
      </w:r>
      <w:r>
        <w:rPr>
          <w:lang w:eastAsia="zh-CN"/>
        </w:rPr>
        <w:t>。全市二、三级医院</w:t>
      </w:r>
      <w:r>
        <w:rPr>
          <w:lang w:eastAsia="zh-CN"/>
        </w:rPr>
        <w:t>50%</w:t>
      </w:r>
      <w:r>
        <w:rPr>
          <w:lang w:eastAsia="zh-CN"/>
        </w:rPr>
        <w:t>门诊号源优先向社区开放，实现家庭医生快捷预约；社区门诊量一直保持在全市近四成，</w:t>
      </w:r>
      <w:r>
        <w:rPr>
          <w:lang w:eastAsia="zh-CN"/>
        </w:rPr>
        <w:t>72%</w:t>
      </w:r>
      <w:r>
        <w:rPr>
          <w:lang w:eastAsia="zh-CN"/>
        </w:rPr>
        <w:t>的签约居民在</w:t>
      </w:r>
      <w:r>
        <w:rPr>
          <w:lang w:eastAsia="zh-CN"/>
        </w:rPr>
        <w:t>”1+1+1”</w:t>
      </w:r>
      <w:r>
        <w:rPr>
          <w:lang w:eastAsia="zh-CN"/>
        </w:rPr>
        <w:t>签约的医疗机构就诊。这意味着，上海已初步形成了</w:t>
      </w:r>
      <w:r>
        <w:rPr>
          <w:lang w:eastAsia="zh-CN"/>
        </w:rPr>
        <w:t>”</w:t>
      </w:r>
      <w:r>
        <w:rPr>
          <w:lang w:eastAsia="zh-CN"/>
        </w:rPr>
        <w:t>基层首诊、双向转诊、急慢分治、上下联动</w:t>
      </w:r>
      <w:r>
        <w:rPr>
          <w:lang w:eastAsia="zh-CN"/>
        </w:rPr>
        <w:t>”</w:t>
      </w:r>
      <w:r>
        <w:rPr>
          <w:lang w:eastAsia="zh-CN"/>
        </w:rPr>
        <w:t>的分级诊疗格局，为生活方式医学的社区落地提供了制度保障。此外，上海还积极探索</w:t>
      </w:r>
      <w:r>
        <w:rPr>
          <w:lang w:eastAsia="zh-CN"/>
        </w:rPr>
        <w:t>”</w:t>
      </w:r>
      <w:r>
        <w:rPr>
          <w:lang w:eastAsia="zh-CN"/>
        </w:rPr>
        <w:t>互联网</w:t>
      </w:r>
      <w:r>
        <w:rPr>
          <w:lang w:eastAsia="zh-CN"/>
        </w:rPr>
        <w:t>+</w:t>
      </w:r>
      <w:r>
        <w:rPr>
          <w:lang w:eastAsia="zh-CN"/>
        </w:rPr>
        <w:t>生活方式医学</w:t>
      </w:r>
      <w:r>
        <w:rPr>
          <w:lang w:eastAsia="zh-CN"/>
        </w:rPr>
        <w:t>”</w:t>
      </w:r>
      <w:r>
        <w:rPr>
          <w:lang w:eastAsia="zh-CN"/>
        </w:rPr>
        <w:t>模式，利用移动健康应用程序为居民提供实时的健康管理服务，这一创新举措得到了广泛认可。</w:t>
      </w:r>
    </w:p>
    <w:p w:rsidR="00EA6EB3" w:rsidRDefault="00EA6EB3" w:rsidP="00EA6EB3">
      <w:pPr>
        <w:pStyle w:val="a0"/>
        <w:rPr>
          <w:lang w:eastAsia="zh-CN"/>
        </w:rPr>
      </w:pPr>
      <w:r>
        <w:rPr>
          <w:lang w:eastAsia="zh-CN"/>
        </w:rPr>
        <w:t>深圳则以其创新性和科技驱动的特点在生活方式医学领域脱颖而出。作为中国特色社会主义先行示范区，深圳在生活方式医学的实践中注重将科技创新与健康管理相结合。例如，深圳市政府联合多家高新技术企业推出了基于人工智能的健康管理平台，该平台能够通过大数据分析为用户提供个性化的健康干预方案。同时，深圳还</w:t>
      </w:r>
      <w:r>
        <w:rPr>
          <w:lang w:eastAsia="zh-CN"/>
        </w:rPr>
        <w:lastRenderedPageBreak/>
        <w:t>积极推动体医融合，在社区层面开展了多项运动促进健康的试点项目。例如，南山区某社区通过引入智能健身设备和专业运动教练，为居民提供科学的运动指导服务，这一模式不仅提高了居民的运动参与度，还显著改善了其身体健康状况。</w:t>
      </w:r>
    </w:p>
    <w:p w:rsidR="00EA6EB3" w:rsidRDefault="00EA6EB3" w:rsidP="00EA6EB3">
      <w:pPr>
        <w:pStyle w:val="a0"/>
        <w:rPr>
          <w:lang w:eastAsia="zh-CN"/>
        </w:rPr>
      </w:pPr>
      <w:r>
        <w:rPr>
          <w:lang w:eastAsia="zh-CN"/>
        </w:rPr>
        <w:t>从家庭医生服务数据看，深圳已建成</w:t>
      </w:r>
      <w:r>
        <w:rPr>
          <w:lang w:eastAsia="zh-CN"/>
        </w:rPr>
        <w:t>5130</w:t>
      </w:r>
      <w:r>
        <w:rPr>
          <w:lang w:eastAsia="zh-CN"/>
        </w:rPr>
        <w:t>个家庭医生团队，服务近</w:t>
      </w:r>
      <w:r>
        <w:rPr>
          <w:lang w:eastAsia="zh-CN"/>
        </w:rPr>
        <w:t>700</w:t>
      </w:r>
      <w:r>
        <w:rPr>
          <w:lang w:eastAsia="zh-CN"/>
        </w:rPr>
        <w:t>万签约居民。统计显示，</w:t>
      </w:r>
      <w:r>
        <w:rPr>
          <w:lang w:eastAsia="zh-CN"/>
        </w:rPr>
        <w:t>0-6</w:t>
      </w:r>
      <w:r>
        <w:rPr>
          <w:lang w:eastAsia="zh-CN"/>
        </w:rPr>
        <w:t>岁儿童、孕产妇、老年人、慢性病患者等十类重点人群签约率达</w:t>
      </w:r>
      <w:r>
        <w:rPr>
          <w:lang w:eastAsia="zh-CN"/>
        </w:rPr>
        <w:t>88.1%</w:t>
      </w:r>
      <w:r>
        <w:rPr>
          <w:lang w:eastAsia="zh-CN"/>
        </w:rPr>
        <w:t>。其中，老年人的黏性最大，在签约机构就诊率达</w:t>
      </w:r>
      <w:r>
        <w:rPr>
          <w:lang w:eastAsia="zh-CN"/>
        </w:rPr>
        <w:t>66.4%</w:t>
      </w:r>
      <w:r>
        <w:rPr>
          <w:lang w:eastAsia="zh-CN"/>
        </w:rPr>
        <w:t>（年内就诊不少于</w:t>
      </w:r>
      <w:r>
        <w:rPr>
          <w:lang w:eastAsia="zh-CN"/>
        </w:rPr>
        <w:t>4</w:t>
      </w:r>
      <w:r>
        <w:rPr>
          <w:lang w:eastAsia="zh-CN"/>
        </w:rPr>
        <w:t>次），较</w:t>
      </w:r>
      <w:r>
        <w:rPr>
          <w:lang w:eastAsia="zh-CN"/>
        </w:rPr>
        <w:t>2022</w:t>
      </w:r>
      <w:r>
        <w:rPr>
          <w:lang w:eastAsia="zh-CN"/>
        </w:rPr>
        <w:t>年（年内就诊不少于</w:t>
      </w:r>
      <w:r>
        <w:rPr>
          <w:lang w:eastAsia="zh-CN"/>
        </w:rPr>
        <w:t>1</w:t>
      </w:r>
      <w:r>
        <w:rPr>
          <w:lang w:eastAsia="zh-CN"/>
        </w:rPr>
        <w:t>次）提升</w:t>
      </w:r>
      <w:r>
        <w:rPr>
          <w:lang w:eastAsia="zh-CN"/>
        </w:rPr>
        <w:t>5.5%</w:t>
      </w:r>
      <w:r>
        <w:rPr>
          <w:lang w:eastAsia="zh-CN"/>
        </w:rPr>
        <w:t>。</w:t>
      </w:r>
      <w:r>
        <w:rPr>
          <w:lang w:eastAsia="zh-CN"/>
        </w:rPr>
        <w:t>2023</w:t>
      </w:r>
      <w:r>
        <w:rPr>
          <w:lang w:eastAsia="zh-CN"/>
        </w:rPr>
        <w:t>年，深圳市有</w:t>
      </w:r>
      <w:r>
        <w:rPr>
          <w:lang w:eastAsia="zh-CN"/>
        </w:rPr>
        <w:t>85.5%</w:t>
      </w:r>
      <w:r>
        <w:rPr>
          <w:lang w:eastAsia="zh-CN"/>
        </w:rPr>
        <w:t>的高血压患者、</w:t>
      </w:r>
      <w:r>
        <w:rPr>
          <w:lang w:eastAsia="zh-CN"/>
        </w:rPr>
        <w:t>79%</w:t>
      </w:r>
      <w:r>
        <w:rPr>
          <w:lang w:eastAsia="zh-CN"/>
        </w:rPr>
        <w:t>的糖尿病患者在社康机构就诊。老年人、高血压患者、</w:t>
      </w:r>
      <w:r>
        <w:rPr>
          <w:lang w:eastAsia="zh-CN"/>
        </w:rPr>
        <w:t>2</w:t>
      </w:r>
      <w:r>
        <w:rPr>
          <w:lang w:eastAsia="zh-CN"/>
        </w:rPr>
        <w:t>型糖尿病患者对签约机构服务质量打出了超</w:t>
      </w:r>
      <w:r>
        <w:rPr>
          <w:lang w:eastAsia="zh-CN"/>
        </w:rPr>
        <w:t>90</w:t>
      </w:r>
      <w:r>
        <w:rPr>
          <w:lang w:eastAsia="zh-CN"/>
        </w:rPr>
        <w:t>分（满分</w:t>
      </w:r>
      <w:r>
        <w:rPr>
          <w:lang w:eastAsia="zh-CN"/>
        </w:rPr>
        <w:t>100</w:t>
      </w:r>
      <w:r>
        <w:rPr>
          <w:lang w:eastAsia="zh-CN"/>
        </w:rPr>
        <w:t>）的高分，较</w:t>
      </w:r>
      <w:r>
        <w:rPr>
          <w:lang w:eastAsia="zh-CN"/>
        </w:rPr>
        <w:t>2022</w:t>
      </w:r>
      <w:r>
        <w:rPr>
          <w:lang w:eastAsia="zh-CN"/>
        </w:rPr>
        <w:t>年提升约</w:t>
      </w:r>
      <w:r>
        <w:rPr>
          <w:lang w:eastAsia="zh-CN"/>
        </w:rPr>
        <w:t>2</w:t>
      </w:r>
      <w:r>
        <w:rPr>
          <w:lang w:eastAsia="zh-CN"/>
        </w:rPr>
        <w:t>分。这些高分背后，是深圳社康机构在慢性病管理方面的精细化服务</w:t>
      </w:r>
      <w:r>
        <w:rPr>
          <w:lang w:eastAsia="zh-CN"/>
        </w:rPr>
        <w:t>——</w:t>
      </w:r>
      <w:r>
        <w:rPr>
          <w:lang w:eastAsia="zh-CN"/>
        </w:rPr>
        <w:t>例如，为糖尿病患者配备智能化居家血糖测量设备，系统通过</w:t>
      </w:r>
      <w:r>
        <w:rPr>
          <w:lang w:eastAsia="zh-CN"/>
        </w:rPr>
        <w:t>APP</w:t>
      </w:r>
      <w:r>
        <w:rPr>
          <w:lang w:eastAsia="zh-CN"/>
        </w:rPr>
        <w:t>定时发送短信提醒检测血糖，家庭医生可实时掌握血糖波动情况，一旦异常立即干预。这种</w:t>
      </w:r>
      <w:r>
        <w:rPr>
          <w:lang w:eastAsia="zh-CN"/>
        </w:rPr>
        <w:t>”</w:t>
      </w:r>
      <w:r>
        <w:rPr>
          <w:lang w:eastAsia="zh-CN"/>
        </w:rPr>
        <w:t>技术</w:t>
      </w:r>
      <w:r>
        <w:rPr>
          <w:lang w:eastAsia="zh-CN"/>
        </w:rPr>
        <w:t>+</w:t>
      </w:r>
      <w:r>
        <w:rPr>
          <w:lang w:eastAsia="zh-CN"/>
        </w:rPr>
        <w:t>人文</w:t>
      </w:r>
      <w:r>
        <w:rPr>
          <w:lang w:eastAsia="zh-CN"/>
        </w:rPr>
        <w:t>”</w:t>
      </w:r>
      <w:r>
        <w:rPr>
          <w:lang w:eastAsia="zh-CN"/>
        </w:rPr>
        <w:t>的管理模式，正是生活方式医学在数字时代的生动实践。</w:t>
      </w:r>
    </w:p>
    <w:p w:rsidR="00EA6EB3" w:rsidRDefault="00EA6EB3" w:rsidP="00EA6EB3">
      <w:pPr>
        <w:pStyle w:val="a0"/>
        <w:rPr>
          <w:lang w:eastAsia="zh-CN"/>
        </w:rPr>
      </w:pPr>
      <w:r>
        <w:rPr>
          <w:lang w:eastAsia="zh-CN"/>
        </w:rPr>
        <w:t>此外，深圳还通过政策激励措施鼓励企业参与生活方式医学项目，如为员工提供健康管理服务的公司可享受税收优惠，这一做法有效促进了社会各界对生活方式医学的关注和支持。</w:t>
      </w:r>
    </w:p>
    <w:p w:rsidR="00EA6EB3" w:rsidRDefault="00EA6EB3" w:rsidP="00EA6EB3">
      <w:pPr>
        <w:pStyle w:val="3"/>
        <w:rPr>
          <w:lang w:eastAsia="zh-CN"/>
        </w:rPr>
      </w:pPr>
      <w:bookmarkStart w:id="80" w:name="中部地区"/>
      <w:bookmarkEnd w:id="77"/>
      <w:bookmarkEnd w:id="79"/>
      <w:r>
        <w:rPr>
          <w:lang w:eastAsia="zh-CN"/>
        </w:rPr>
        <w:t xml:space="preserve">3.2 </w:t>
      </w:r>
      <w:r>
        <w:rPr>
          <w:lang w:eastAsia="zh-CN"/>
        </w:rPr>
        <w:t>中部地区</w:t>
      </w:r>
    </w:p>
    <w:p w:rsidR="00EA6EB3" w:rsidRDefault="00EA6EB3" w:rsidP="00EA6EB3">
      <w:pPr>
        <w:pStyle w:val="4"/>
        <w:rPr>
          <w:lang w:eastAsia="zh-CN"/>
        </w:rPr>
      </w:pPr>
      <w:bookmarkStart w:id="81" w:name="中部地区总体情况"/>
      <w:r>
        <w:rPr>
          <w:lang w:eastAsia="zh-CN"/>
        </w:rPr>
        <w:t xml:space="preserve">3.2.1 </w:t>
      </w:r>
      <w:r>
        <w:rPr>
          <w:lang w:eastAsia="zh-CN"/>
        </w:rPr>
        <w:t>中部地区总体情况</w:t>
      </w:r>
    </w:p>
    <w:p w:rsidR="00EA6EB3" w:rsidRDefault="00EA6EB3" w:rsidP="00EA6EB3">
      <w:pPr>
        <w:pStyle w:val="FirstParagraph"/>
        <w:rPr>
          <w:lang w:eastAsia="zh-CN"/>
        </w:rPr>
      </w:pPr>
      <w:r>
        <w:rPr>
          <w:lang w:eastAsia="zh-CN"/>
        </w:rPr>
        <w:t>中部地区包括山西、安徽、江西、河南、湖北和湖南六省，其生活方式医学的开展相较于东部地区虽略显滞后，但近年来也取得了显著进展。据统计，中部地区已有超过</w:t>
      </w:r>
      <w:r>
        <w:rPr>
          <w:lang w:eastAsia="zh-CN"/>
        </w:rPr>
        <w:t>50%</w:t>
      </w:r>
      <w:r>
        <w:rPr>
          <w:lang w:eastAsia="zh-CN"/>
        </w:rPr>
        <w:t>的地级市启动了生活方式医学相关项目，尤其是在湖北、湖南两省，其覆盖率更是达到了</w:t>
      </w:r>
      <w:r>
        <w:rPr>
          <w:lang w:eastAsia="zh-CN"/>
        </w:rPr>
        <w:t>70%</w:t>
      </w:r>
      <w:r>
        <w:rPr>
          <w:lang w:eastAsia="zh-CN"/>
        </w:rPr>
        <w:t>以上。这一成果的取得与中部地区近年来经济的稳步增长以及医疗资源的逐步优化密不可分。然而，由于中部地区的经济发展水平整体低于东部地区，其生活方式医学的推广仍面临诸多挑战。例如，中部地区的医疗资源分布不均，优质医疗资源主要集中于省会城市，而基层医疗机构的服务能力相对薄弱，这在一定程度上限制了生活方式医学在更广泛区域内的普及。</w:t>
      </w:r>
    </w:p>
    <w:p w:rsidR="00EA6EB3" w:rsidRDefault="00EA6EB3" w:rsidP="00EA6EB3">
      <w:pPr>
        <w:pStyle w:val="a0"/>
        <w:rPr>
          <w:lang w:eastAsia="zh-CN"/>
        </w:rPr>
      </w:pPr>
      <w:r>
        <w:rPr>
          <w:lang w:eastAsia="zh-CN"/>
        </w:rPr>
        <w:lastRenderedPageBreak/>
        <w:t>从健康素养数据看，中部地区与东部地区的差距正在缩小。</w:t>
      </w:r>
      <w:r>
        <w:rPr>
          <w:lang w:eastAsia="zh-CN"/>
        </w:rPr>
        <w:t>2025</w:t>
      </w:r>
      <w:r>
        <w:rPr>
          <w:lang w:eastAsia="zh-CN"/>
        </w:rPr>
        <w:t>年中部地区居民健康素养水平为</w:t>
      </w:r>
      <w:r>
        <w:rPr>
          <w:lang w:eastAsia="zh-CN"/>
        </w:rPr>
        <w:t>32.98%</w:t>
      </w:r>
      <w:r>
        <w:rPr>
          <w:lang w:eastAsia="zh-CN"/>
        </w:rPr>
        <w:t>，较</w:t>
      </w:r>
      <w:r>
        <w:rPr>
          <w:lang w:eastAsia="zh-CN"/>
        </w:rPr>
        <w:t>2024</w:t>
      </w:r>
      <w:r>
        <w:rPr>
          <w:lang w:eastAsia="zh-CN"/>
        </w:rPr>
        <w:t>年增长</w:t>
      </w:r>
      <w:r>
        <w:rPr>
          <w:lang w:eastAsia="zh-CN"/>
        </w:rPr>
        <w:t>1.50</w:t>
      </w:r>
      <w:r>
        <w:rPr>
          <w:lang w:eastAsia="zh-CN"/>
        </w:rPr>
        <w:t>个百分点，虽然绝对值仍低于东部地区的</w:t>
      </w:r>
      <w:r>
        <w:rPr>
          <w:lang w:eastAsia="zh-CN"/>
        </w:rPr>
        <w:t>36.71%</w:t>
      </w:r>
      <w:r>
        <w:rPr>
          <w:lang w:eastAsia="zh-CN"/>
        </w:rPr>
        <w:t>，但增长势头稳定。在六类健康问题素养中，中部地区的慢性病防治素养、基本医疗素养等短板指标仍有较大提升空间，而这些正是生活方式医学干预的重点领域。</w:t>
      </w:r>
    </w:p>
    <w:p w:rsidR="00EA6EB3" w:rsidRDefault="00EA6EB3" w:rsidP="00EA6EB3">
      <w:pPr>
        <w:pStyle w:val="a0"/>
        <w:rPr>
          <w:lang w:eastAsia="zh-CN"/>
        </w:rPr>
      </w:pPr>
      <w:r>
        <w:rPr>
          <w:lang w:eastAsia="zh-CN"/>
        </w:rPr>
        <w:t>从区域特色来看，中部地区在生活方式医学的实践中注重结合地方文化和传统医学资源。例如，安徽省充分利用中医药资源优势，开展了多项以中医养生为核心的生活方式干预项目，这些项目通过针灸、推拿、食疗等方式帮助居民改善健康状况，取得了良好的社会反响。此外，河南省作为人口大省，其生活方式医学的推广更加注重社区层面的慢性病防控工作。通过建立社区健康档案、开展健康教育讲座等形式，河南逐步提升了居民的健康意识和自我管理能力。然而，中部地区在生活方式医学的发展过程中也暴露出一些问题，如政策支持力度不足、专业人才匮乏以及公众认知度较低等。这些问题不仅制约了中部地区生活方式医学的进一步发展，也在一定程度上影响了其成效的可持续性。</w:t>
      </w:r>
    </w:p>
    <w:p w:rsidR="00EA6EB3" w:rsidRDefault="00EA6EB3" w:rsidP="00EA6EB3">
      <w:pPr>
        <w:pStyle w:val="4"/>
        <w:rPr>
          <w:lang w:eastAsia="zh-CN"/>
        </w:rPr>
      </w:pPr>
      <w:bookmarkStart w:id="82" w:name="典型城市实践-1"/>
      <w:bookmarkEnd w:id="81"/>
      <w:r>
        <w:rPr>
          <w:lang w:eastAsia="zh-CN"/>
        </w:rPr>
        <w:t xml:space="preserve">3.2.2 </w:t>
      </w:r>
      <w:r>
        <w:rPr>
          <w:lang w:eastAsia="zh-CN"/>
        </w:rPr>
        <w:t>典型城市实践</w:t>
      </w:r>
    </w:p>
    <w:p w:rsidR="00EA6EB3" w:rsidRDefault="00EA6EB3" w:rsidP="00EA6EB3">
      <w:pPr>
        <w:pStyle w:val="FirstParagraph"/>
        <w:rPr>
          <w:lang w:eastAsia="zh-CN"/>
        </w:rPr>
      </w:pPr>
      <w:r>
        <w:rPr>
          <w:lang w:eastAsia="zh-CN"/>
        </w:rPr>
        <w:t>武汉和长沙作为中部地区的两个重要城市，在生活方式医学的实践中展现了各自的特色与成效。</w:t>
      </w:r>
    </w:p>
    <w:p w:rsidR="00EA6EB3" w:rsidRDefault="00EA6EB3" w:rsidP="00EA6EB3">
      <w:pPr>
        <w:pStyle w:val="a0"/>
        <w:rPr>
          <w:lang w:eastAsia="zh-CN"/>
        </w:rPr>
      </w:pPr>
      <w:r>
        <w:rPr>
          <w:lang w:eastAsia="zh-CN"/>
        </w:rPr>
        <w:t>武汉作为湖北省的省会，其生活方式医学的开展以社区干预和医疗机构合作为核心。近年来，武汉市卫健委联合多家三甲医院开展了多项慢性病管理项目，如针对高血压和糖尿病患者的</w:t>
      </w:r>
      <w:r>
        <w:rPr>
          <w:lang w:eastAsia="zh-CN"/>
        </w:rPr>
        <w:t>”</w:t>
      </w:r>
      <w:r>
        <w:rPr>
          <w:lang w:eastAsia="zh-CN"/>
        </w:rPr>
        <w:t>健康家庭</w:t>
      </w:r>
      <w:r>
        <w:rPr>
          <w:lang w:eastAsia="zh-CN"/>
        </w:rPr>
        <w:t>”</w:t>
      </w:r>
      <w:r>
        <w:rPr>
          <w:lang w:eastAsia="zh-CN"/>
        </w:rPr>
        <w:t>计划。该计划通过社区医生与专科医生的协同合作，为患者提供个性化的健康管理服务，包括定期随访、用药指导和生活方式干预等。此外，武汉还积极探索体医融合模式，在多个社区设立了健康驿站，为居民提供运动监测和健康评估服务。这些举措不仅有效降低了慢性病的发病率，还显著提升了居民的健康素养。</w:t>
      </w:r>
    </w:p>
    <w:p w:rsidR="00EA6EB3" w:rsidRDefault="00EA6EB3" w:rsidP="00EA6EB3">
      <w:pPr>
        <w:pStyle w:val="a0"/>
        <w:rPr>
          <w:lang w:eastAsia="zh-CN"/>
        </w:rPr>
      </w:pPr>
      <w:r>
        <w:rPr>
          <w:lang w:eastAsia="zh-CN"/>
        </w:rPr>
        <w:t>长沙则在生活方式医学的实践中更加注重政策支持与社会资源整合。近年来，长沙市政府出台了多项支持性政策，如《健康长沙行动方案（</w:t>
      </w:r>
      <w:r>
        <w:rPr>
          <w:lang w:eastAsia="zh-CN"/>
        </w:rPr>
        <w:t>2020-2030</w:t>
      </w:r>
      <w:r>
        <w:rPr>
          <w:lang w:eastAsia="zh-CN"/>
        </w:rPr>
        <w:t>年）》明确提出要将生活方式医学纳入全市公共卫生服务体系，并通过财政专项资金支持相关项目的实施。在具体实践中，长沙依托社会组织开展了多项健康教育活动，如针对</w:t>
      </w:r>
      <w:r>
        <w:rPr>
          <w:lang w:eastAsia="zh-CN"/>
        </w:rPr>
        <w:lastRenderedPageBreak/>
        <w:t>青少年的健康饮食推广计划和针对老年人的健康管理项目。这些活动通过线上线下相结合的方式，覆盖了全市超过</w:t>
      </w:r>
      <w:r>
        <w:rPr>
          <w:lang w:eastAsia="zh-CN"/>
        </w:rPr>
        <w:t>80%</w:t>
      </w:r>
      <w:r>
        <w:rPr>
          <w:lang w:eastAsia="zh-CN"/>
        </w:rPr>
        <w:t>的社区，取得了显著的社会效益。</w:t>
      </w:r>
    </w:p>
    <w:p w:rsidR="00EA6EB3" w:rsidRDefault="00EA6EB3" w:rsidP="00EA6EB3">
      <w:pPr>
        <w:pStyle w:val="a0"/>
        <w:rPr>
          <w:lang w:eastAsia="zh-CN"/>
        </w:rPr>
      </w:pPr>
      <w:r>
        <w:rPr>
          <w:lang w:eastAsia="zh-CN"/>
        </w:rPr>
        <w:t>特别值得关注的是，湖南省在</w:t>
      </w:r>
      <w:r>
        <w:rPr>
          <w:lang w:eastAsia="zh-CN"/>
        </w:rPr>
        <w:t>2025</w:t>
      </w:r>
      <w:r>
        <w:rPr>
          <w:lang w:eastAsia="zh-CN"/>
        </w:rPr>
        <w:t>年启动了普及健康生活方式推行</w:t>
      </w:r>
      <w:r>
        <w:rPr>
          <w:lang w:eastAsia="zh-CN"/>
        </w:rPr>
        <w:t>”</w:t>
      </w:r>
      <w:r>
        <w:rPr>
          <w:lang w:eastAsia="zh-CN"/>
        </w:rPr>
        <w:t>减盐减油</w:t>
      </w:r>
      <w:r>
        <w:rPr>
          <w:lang w:eastAsia="zh-CN"/>
        </w:rPr>
        <w:t>”</w:t>
      </w:r>
      <w:r>
        <w:rPr>
          <w:lang w:eastAsia="zh-CN"/>
        </w:rPr>
        <w:t>专项行动，取得了显著成效。自去年</w:t>
      </w:r>
      <w:r>
        <w:rPr>
          <w:lang w:eastAsia="zh-CN"/>
        </w:rPr>
        <w:t>10</w:t>
      </w:r>
      <w:r>
        <w:rPr>
          <w:lang w:eastAsia="zh-CN"/>
        </w:rPr>
        <w:t>月以来，全省掀起了</w:t>
      </w:r>
      <w:r>
        <w:rPr>
          <w:lang w:eastAsia="zh-CN"/>
        </w:rPr>
        <w:t>”</w:t>
      </w:r>
      <w:r>
        <w:rPr>
          <w:lang w:eastAsia="zh-CN"/>
        </w:rPr>
        <w:t>减盐减油</w:t>
      </w:r>
      <w:r>
        <w:rPr>
          <w:lang w:eastAsia="zh-CN"/>
        </w:rPr>
        <w:t>”</w:t>
      </w:r>
      <w:r>
        <w:rPr>
          <w:lang w:eastAsia="zh-CN"/>
        </w:rPr>
        <w:t>的热潮。省卫生健康委组织制定地方标准《营养健康食堂建设管理规范》《湘菜减盐减油指南第</w:t>
      </w:r>
      <w:r>
        <w:rPr>
          <w:lang w:eastAsia="zh-CN"/>
        </w:rPr>
        <w:t>1</w:t>
      </w:r>
      <w:r>
        <w:rPr>
          <w:lang w:eastAsia="zh-CN"/>
        </w:rPr>
        <w:t>部分：团餐》，研制了</w:t>
      </w:r>
      <w:r>
        <w:rPr>
          <w:lang w:eastAsia="zh-CN"/>
        </w:rPr>
        <w:t>20</w:t>
      </w:r>
      <w:r>
        <w:rPr>
          <w:lang w:eastAsia="zh-CN"/>
        </w:rPr>
        <w:t>道</w:t>
      </w:r>
      <w:r>
        <w:rPr>
          <w:lang w:eastAsia="zh-CN"/>
        </w:rPr>
        <w:t>”</w:t>
      </w:r>
      <w:r>
        <w:rPr>
          <w:lang w:eastAsia="zh-CN"/>
        </w:rPr>
        <w:t>减盐减油</w:t>
      </w:r>
      <w:r>
        <w:rPr>
          <w:lang w:eastAsia="zh-CN"/>
        </w:rPr>
        <w:t>”</w:t>
      </w:r>
      <w:r>
        <w:rPr>
          <w:lang w:eastAsia="zh-CN"/>
        </w:rPr>
        <w:t>示范菜品。全省</w:t>
      </w:r>
      <w:r>
        <w:rPr>
          <w:lang w:eastAsia="zh-CN"/>
        </w:rPr>
        <w:t>14</w:t>
      </w:r>
      <w:r>
        <w:rPr>
          <w:lang w:eastAsia="zh-CN"/>
        </w:rPr>
        <w:t>个市州已建设</w:t>
      </w:r>
      <w:r>
        <w:rPr>
          <w:lang w:eastAsia="zh-CN"/>
        </w:rPr>
        <w:t>”</w:t>
      </w:r>
      <w:r>
        <w:rPr>
          <w:lang w:eastAsia="zh-CN"/>
        </w:rPr>
        <w:t>减盐减油</w:t>
      </w:r>
      <w:r>
        <w:rPr>
          <w:lang w:eastAsia="zh-CN"/>
        </w:rPr>
        <w:t>”</w:t>
      </w:r>
      <w:r>
        <w:rPr>
          <w:lang w:eastAsia="zh-CN"/>
        </w:rPr>
        <w:t>健康餐厅</w:t>
      </w:r>
      <w:r>
        <w:rPr>
          <w:lang w:eastAsia="zh-CN"/>
        </w:rPr>
        <w:t>400</w:t>
      </w:r>
      <w:r>
        <w:rPr>
          <w:lang w:eastAsia="zh-CN"/>
        </w:rPr>
        <w:t>余家，</w:t>
      </w:r>
      <w:r>
        <w:rPr>
          <w:lang w:eastAsia="zh-CN"/>
        </w:rPr>
        <w:t>108</w:t>
      </w:r>
      <w:r>
        <w:rPr>
          <w:lang w:eastAsia="zh-CN"/>
        </w:rPr>
        <w:t>家医疗机构推出了低盐低油减脂餐。</w:t>
      </w:r>
      <w:r>
        <w:rPr>
          <w:lang w:eastAsia="zh-CN"/>
        </w:rPr>
        <w:t>“</w:t>
      </w:r>
      <w:r>
        <w:rPr>
          <w:lang w:eastAsia="zh-CN"/>
        </w:rPr>
        <w:t>湖南省体重管理门诊地图</w:t>
      </w:r>
      <w:r>
        <w:rPr>
          <w:lang w:eastAsia="zh-CN"/>
        </w:rPr>
        <w:t>”</w:t>
      </w:r>
      <w:r>
        <w:rPr>
          <w:lang w:eastAsia="zh-CN"/>
        </w:rPr>
        <w:t>发布，推送体重管理服务医疗卫生机构</w:t>
      </w:r>
      <w:r>
        <w:rPr>
          <w:lang w:eastAsia="zh-CN"/>
        </w:rPr>
        <w:t>225</w:t>
      </w:r>
      <w:r>
        <w:rPr>
          <w:lang w:eastAsia="zh-CN"/>
        </w:rPr>
        <w:t>家，方便群众科学体重管理。医疗机构体重管理门诊接诊数量较往年增加</w:t>
      </w:r>
      <w:r>
        <w:rPr>
          <w:lang w:eastAsia="zh-CN"/>
        </w:rPr>
        <w:t>3</w:t>
      </w:r>
      <w:r>
        <w:rPr>
          <w:lang w:eastAsia="zh-CN"/>
        </w:rPr>
        <w:t>倍，体重管理意识、合理膳食理念深入人心。各市州开展</w:t>
      </w:r>
      <w:r>
        <w:rPr>
          <w:lang w:eastAsia="zh-CN"/>
        </w:rPr>
        <w:t>”</w:t>
      </w:r>
      <w:r>
        <w:rPr>
          <w:lang w:eastAsia="zh-CN"/>
        </w:rPr>
        <w:t>万步有约</w:t>
      </w:r>
      <w:r>
        <w:rPr>
          <w:lang w:eastAsia="zh-CN"/>
        </w:rPr>
        <w:t>”</w:t>
      </w:r>
      <w:r>
        <w:rPr>
          <w:lang w:eastAsia="zh-CN"/>
        </w:rPr>
        <w:t>全民健身活动，参与人数突破</w:t>
      </w:r>
      <w:r>
        <w:rPr>
          <w:lang w:eastAsia="zh-CN"/>
        </w:rPr>
        <w:t>100</w:t>
      </w:r>
      <w:r>
        <w:rPr>
          <w:lang w:eastAsia="zh-CN"/>
        </w:rPr>
        <w:t>万。这些具体而微的数字，生动地展示了生活方式医学从政策到行动的转化路径。</w:t>
      </w:r>
    </w:p>
    <w:p w:rsidR="00EA6EB3" w:rsidRDefault="00EA6EB3" w:rsidP="00EA6EB3">
      <w:pPr>
        <w:pStyle w:val="a0"/>
        <w:rPr>
          <w:lang w:eastAsia="zh-CN"/>
        </w:rPr>
      </w:pPr>
      <w:r>
        <w:rPr>
          <w:lang w:eastAsia="zh-CN"/>
        </w:rPr>
        <w:t>此外，长沙还积极推动企业与医疗机构的合作，鼓励企业为员工提供健康管理服务。例如，某大型制造企业通过引入智能健康设备和专业健康管理团队，为员工提供全天候的健康监测服务，这一模式不仅提升了员工的健康水平，还降低了企业的医疗支出。</w:t>
      </w:r>
    </w:p>
    <w:p w:rsidR="00EA6EB3" w:rsidRDefault="00EA6EB3" w:rsidP="00EA6EB3">
      <w:pPr>
        <w:pStyle w:val="3"/>
        <w:rPr>
          <w:lang w:eastAsia="zh-CN"/>
        </w:rPr>
      </w:pPr>
      <w:bookmarkStart w:id="83" w:name="西部地区"/>
      <w:bookmarkEnd w:id="80"/>
      <w:bookmarkEnd w:id="82"/>
      <w:r>
        <w:rPr>
          <w:lang w:eastAsia="zh-CN"/>
        </w:rPr>
        <w:t xml:space="preserve">3.3 </w:t>
      </w:r>
      <w:r>
        <w:rPr>
          <w:lang w:eastAsia="zh-CN"/>
        </w:rPr>
        <w:t>西部地区</w:t>
      </w:r>
    </w:p>
    <w:p w:rsidR="00EA6EB3" w:rsidRDefault="00EA6EB3" w:rsidP="00EA6EB3">
      <w:pPr>
        <w:pStyle w:val="4"/>
        <w:rPr>
          <w:lang w:eastAsia="zh-CN"/>
        </w:rPr>
      </w:pPr>
      <w:bookmarkStart w:id="84" w:name="西部地区总体情况"/>
      <w:r>
        <w:rPr>
          <w:lang w:eastAsia="zh-CN"/>
        </w:rPr>
        <w:t xml:space="preserve">3.3.1 </w:t>
      </w:r>
      <w:r>
        <w:rPr>
          <w:lang w:eastAsia="zh-CN"/>
        </w:rPr>
        <w:t>西部地区总体情况</w:t>
      </w:r>
    </w:p>
    <w:p w:rsidR="00EA6EB3" w:rsidRDefault="00EA6EB3" w:rsidP="00EA6EB3">
      <w:pPr>
        <w:pStyle w:val="FirstParagraph"/>
        <w:rPr>
          <w:lang w:eastAsia="zh-CN"/>
        </w:rPr>
      </w:pPr>
      <w:r>
        <w:rPr>
          <w:lang w:eastAsia="zh-CN"/>
        </w:rPr>
        <w:t>西部地区涵盖陕西、甘肃、青海、宁夏、新疆、四川、重庆、贵州、云南和西藏等十二个省区市，其生活方式医学的开展受制于地理环境、经济水平和医疗资源分布等多种因素，整体进展相对缓慢。然而，随着</w:t>
      </w:r>
      <w:r>
        <w:rPr>
          <w:lang w:eastAsia="zh-CN"/>
        </w:rPr>
        <w:t>”</w:t>
      </w:r>
      <w:r>
        <w:rPr>
          <w:lang w:eastAsia="zh-CN"/>
        </w:rPr>
        <w:t>健康中国</w:t>
      </w:r>
      <w:r>
        <w:rPr>
          <w:lang w:eastAsia="zh-CN"/>
        </w:rPr>
        <w:t>”</w:t>
      </w:r>
      <w:r>
        <w:rPr>
          <w:lang w:eastAsia="zh-CN"/>
        </w:rPr>
        <w:t>战略的深入推进，西部地区近年来在生活方式医学领域也取得了一定的突破。据统计，西部地区已有超过</w:t>
      </w:r>
      <w:r>
        <w:rPr>
          <w:lang w:eastAsia="zh-CN"/>
        </w:rPr>
        <w:t>40%</w:t>
      </w:r>
      <w:r>
        <w:rPr>
          <w:lang w:eastAsia="zh-CN"/>
        </w:rPr>
        <w:t>的地级市启动了生活方式医学相关项目，其中四川、重庆和陕西等省份的覆盖率较高，达到了</w:t>
      </w:r>
      <w:r>
        <w:rPr>
          <w:lang w:eastAsia="zh-CN"/>
        </w:rPr>
        <w:t>60%</w:t>
      </w:r>
      <w:r>
        <w:rPr>
          <w:lang w:eastAsia="zh-CN"/>
        </w:rPr>
        <w:t>以上。这一成果的取得与西部地区近年来经济的快速发展和医疗资源的逐步改善密切相关。然而，由于西部地区地域辽阔、人口分散，其生活方式医学的推广仍面临诸多挑战。例如，西部地区的地理环境复杂，交通不便导致医疗资源难以有效覆盖偏远地区；同时，西部地区经济发展水平整体较低，财政投入有限，这也限制了生活方式医学项目的规模化实施。</w:t>
      </w:r>
    </w:p>
    <w:p w:rsidR="00EA6EB3" w:rsidRDefault="00EA6EB3" w:rsidP="00EA6EB3">
      <w:pPr>
        <w:pStyle w:val="a0"/>
        <w:rPr>
          <w:lang w:eastAsia="zh-CN"/>
        </w:rPr>
      </w:pPr>
      <w:r>
        <w:rPr>
          <w:lang w:eastAsia="zh-CN"/>
        </w:rPr>
        <w:lastRenderedPageBreak/>
        <w:t>从健康素养数据看，西部地区的提升速度令人瞩目。</w:t>
      </w:r>
      <w:r>
        <w:rPr>
          <w:lang w:eastAsia="zh-CN"/>
        </w:rPr>
        <w:t>2025</w:t>
      </w:r>
      <w:r>
        <w:rPr>
          <w:lang w:eastAsia="zh-CN"/>
        </w:rPr>
        <w:t>年西部地区居民健康素养水平为</w:t>
      </w:r>
      <w:r>
        <w:rPr>
          <w:lang w:eastAsia="zh-CN"/>
        </w:rPr>
        <w:t>29.09%</w:t>
      </w:r>
      <w:r>
        <w:rPr>
          <w:lang w:eastAsia="zh-CN"/>
        </w:rPr>
        <w:t>，较</w:t>
      </w:r>
      <w:r>
        <w:rPr>
          <w:lang w:eastAsia="zh-CN"/>
        </w:rPr>
        <w:t>2024</w:t>
      </w:r>
      <w:r>
        <w:rPr>
          <w:lang w:eastAsia="zh-CN"/>
        </w:rPr>
        <w:t>年增长</w:t>
      </w:r>
      <w:r>
        <w:rPr>
          <w:lang w:eastAsia="zh-CN"/>
        </w:rPr>
        <w:t>1.82</w:t>
      </w:r>
      <w:r>
        <w:rPr>
          <w:lang w:eastAsia="zh-CN"/>
        </w:rPr>
        <w:t>个百分点，增速超过东部（</w:t>
      </w:r>
      <w:r>
        <w:rPr>
          <w:lang w:eastAsia="zh-CN"/>
        </w:rPr>
        <w:t>1.73</w:t>
      </w:r>
      <w:r>
        <w:rPr>
          <w:lang w:eastAsia="zh-CN"/>
        </w:rPr>
        <w:t>个百分点）和中部（</w:t>
      </w:r>
      <w:r>
        <w:rPr>
          <w:lang w:eastAsia="zh-CN"/>
        </w:rPr>
        <w:t>1.50</w:t>
      </w:r>
      <w:r>
        <w:rPr>
          <w:lang w:eastAsia="zh-CN"/>
        </w:rPr>
        <w:t>个百分点），显示出追赶态势。然而，绝对差距仍然存在</w:t>
      </w:r>
      <w:r>
        <w:rPr>
          <w:lang w:eastAsia="zh-CN"/>
        </w:rPr>
        <w:t>——</w:t>
      </w:r>
      <w:r>
        <w:rPr>
          <w:lang w:eastAsia="zh-CN"/>
        </w:rPr>
        <w:t>西部地区的健康素养水平比东部低</w:t>
      </w:r>
      <w:r>
        <w:rPr>
          <w:lang w:eastAsia="zh-CN"/>
        </w:rPr>
        <w:t>7.62</w:t>
      </w:r>
      <w:r>
        <w:rPr>
          <w:lang w:eastAsia="zh-CN"/>
        </w:rPr>
        <w:t>个百分点，比中部低</w:t>
      </w:r>
      <w:r>
        <w:rPr>
          <w:lang w:eastAsia="zh-CN"/>
        </w:rPr>
        <w:t>3.89</w:t>
      </w:r>
      <w:r>
        <w:rPr>
          <w:lang w:eastAsia="zh-CN"/>
        </w:rPr>
        <w:t>个百分点。在城乡差异方面，</w:t>
      </w:r>
      <w:r>
        <w:rPr>
          <w:lang w:eastAsia="zh-CN"/>
        </w:rPr>
        <w:t>2025</w:t>
      </w:r>
      <w:r>
        <w:rPr>
          <w:lang w:eastAsia="zh-CN"/>
        </w:rPr>
        <w:t>年全国城市居民健康素养水平为</w:t>
      </w:r>
      <w:r>
        <w:rPr>
          <w:lang w:eastAsia="zh-CN"/>
        </w:rPr>
        <w:t>36.68%</w:t>
      </w:r>
      <w:r>
        <w:rPr>
          <w:lang w:eastAsia="zh-CN"/>
        </w:rPr>
        <w:t>，农村居民为</w:t>
      </w:r>
      <w:r>
        <w:rPr>
          <w:lang w:eastAsia="zh-CN"/>
        </w:rPr>
        <w:t>30.58%</w:t>
      </w:r>
      <w:r>
        <w:rPr>
          <w:lang w:eastAsia="zh-CN"/>
        </w:rPr>
        <w:t>，较</w:t>
      </w:r>
      <w:r>
        <w:rPr>
          <w:lang w:eastAsia="zh-CN"/>
        </w:rPr>
        <w:t>2024</w:t>
      </w:r>
      <w:r>
        <w:rPr>
          <w:lang w:eastAsia="zh-CN"/>
        </w:rPr>
        <w:t>年分别增长</w:t>
      </w:r>
      <w:r>
        <w:rPr>
          <w:lang w:eastAsia="zh-CN"/>
        </w:rPr>
        <w:t>1.94</w:t>
      </w:r>
      <w:r>
        <w:rPr>
          <w:lang w:eastAsia="zh-CN"/>
        </w:rPr>
        <w:t>个和</w:t>
      </w:r>
      <w:r>
        <w:rPr>
          <w:lang w:eastAsia="zh-CN"/>
        </w:rPr>
        <w:t>1.47</w:t>
      </w:r>
      <w:r>
        <w:rPr>
          <w:lang w:eastAsia="zh-CN"/>
        </w:rPr>
        <w:t>个百分点。西部地区作为农村人口占比较高的区域，农村健康素养的提升任务尤为艰巨。</w:t>
      </w:r>
    </w:p>
    <w:p w:rsidR="00EA6EB3" w:rsidRDefault="00EA6EB3" w:rsidP="00EA6EB3">
      <w:pPr>
        <w:pStyle w:val="a0"/>
        <w:rPr>
          <w:lang w:eastAsia="zh-CN"/>
        </w:rPr>
      </w:pPr>
      <w:r>
        <w:rPr>
          <w:lang w:eastAsia="zh-CN"/>
        </w:rPr>
        <w:t>从区域特色来看，西部地区在生活方式医学的实践中注重结合地方文化和民族特色。例如，云南省充分利用其多民族聚居的特点，开展了多项针对少数民族地区的生活方式干预项目，如结合傣族传统饮食文化的健康饮食推广计划和针对藏族牧民的运动促进健康项目。这些项目不仅尊重了当地的文化传统，还通过因地制宜的方式有效提升了居民的健康水平。此外，新疆维吾尔自治区则依托中医药和民族医药资源，开展了多项以传统医学为核心的健康管理项目，这些项目通过草药治疗、按摩和食疗等方式帮助居民改善健康状况，取得了良好的社会反响。然而，西部地区在生活方式医学的发展过程中也暴露出一些问题，如政策支持力度不足、专业人才匮乏以及公众认知度较低等。这些问题不仅制约了西部地区生活方式医学的进一步发展，也在一定程度上影响了其成效的可持续性。</w:t>
      </w:r>
    </w:p>
    <w:p w:rsidR="00EA6EB3" w:rsidRDefault="00EA6EB3" w:rsidP="00EA6EB3">
      <w:pPr>
        <w:pStyle w:val="4"/>
        <w:rPr>
          <w:lang w:eastAsia="zh-CN"/>
        </w:rPr>
      </w:pPr>
      <w:bookmarkStart w:id="85" w:name="典型城市实践-2"/>
      <w:bookmarkEnd w:id="84"/>
      <w:r>
        <w:rPr>
          <w:lang w:eastAsia="zh-CN"/>
        </w:rPr>
        <w:t xml:space="preserve">3.3.2 </w:t>
      </w:r>
      <w:r>
        <w:rPr>
          <w:lang w:eastAsia="zh-CN"/>
        </w:rPr>
        <w:t>典型城市实践</w:t>
      </w:r>
    </w:p>
    <w:p w:rsidR="00EA6EB3" w:rsidRDefault="00EA6EB3" w:rsidP="00EA6EB3">
      <w:pPr>
        <w:pStyle w:val="FirstParagraph"/>
        <w:rPr>
          <w:lang w:eastAsia="zh-CN"/>
        </w:rPr>
      </w:pPr>
      <w:r>
        <w:rPr>
          <w:lang w:eastAsia="zh-CN"/>
        </w:rPr>
        <w:t>成都和西安作为西部地区的两个重要城市，在生活方式医学的实践中展现了各自的特色与成效。</w:t>
      </w:r>
    </w:p>
    <w:p w:rsidR="00EA6EB3" w:rsidRDefault="00EA6EB3" w:rsidP="00EA6EB3">
      <w:pPr>
        <w:pStyle w:val="a0"/>
        <w:rPr>
          <w:lang w:eastAsia="zh-CN"/>
        </w:rPr>
      </w:pPr>
      <w:r>
        <w:rPr>
          <w:lang w:eastAsia="zh-CN"/>
        </w:rPr>
        <w:t>成都作为四川省的省会，其生活方式医学的开展以政策支持和社区干预为核心。近年来，成都市政府出台了多项支持性政策，如《健康成都行动方案（</w:t>
      </w:r>
      <w:r>
        <w:rPr>
          <w:lang w:eastAsia="zh-CN"/>
        </w:rPr>
        <w:t>2021-2030</w:t>
      </w:r>
      <w:r>
        <w:rPr>
          <w:lang w:eastAsia="zh-CN"/>
        </w:rPr>
        <w:t>年）》明确提出要将生活方式医学纳入全市公共卫生服务体系，并通过财政专项资金支持相关项目的实施。在具体实践中，成都依托社区卫生服务中心开展了多项慢性病管理项目，如针对高血压和糖尿病患者的</w:t>
      </w:r>
      <w:r>
        <w:rPr>
          <w:lang w:eastAsia="zh-CN"/>
        </w:rPr>
        <w:t>”</w:t>
      </w:r>
      <w:r>
        <w:rPr>
          <w:lang w:eastAsia="zh-CN"/>
        </w:rPr>
        <w:t>健康家庭</w:t>
      </w:r>
      <w:r>
        <w:rPr>
          <w:lang w:eastAsia="zh-CN"/>
        </w:rPr>
        <w:t>”</w:t>
      </w:r>
      <w:r>
        <w:rPr>
          <w:lang w:eastAsia="zh-CN"/>
        </w:rPr>
        <w:t>计划。该计划通过社区医生与专科医生的协同合作，为患者提供个性化的健康管理服务，包括定期随访、用药指导和生活方式干预等。此外，成都还积极探索体医融合模式，在多个社区设立</w:t>
      </w:r>
      <w:r>
        <w:rPr>
          <w:lang w:eastAsia="zh-CN"/>
        </w:rPr>
        <w:lastRenderedPageBreak/>
        <w:t>了健康驿站，为居民提供运动监测和健康评估服务。这些举措不仅有效降低了慢性病的发病率，还显著提升了居民的健康素养。</w:t>
      </w:r>
    </w:p>
    <w:p w:rsidR="00EA6EB3" w:rsidRDefault="00EA6EB3" w:rsidP="00EA6EB3">
      <w:pPr>
        <w:pStyle w:val="a0"/>
        <w:rPr>
          <w:lang w:eastAsia="zh-CN"/>
        </w:rPr>
      </w:pPr>
      <w:r>
        <w:rPr>
          <w:lang w:eastAsia="zh-CN"/>
        </w:rPr>
        <w:t>西安则在生活方式医学的实践中更加注重政策支持与社会资源整合。近年来，西安市政府出台了多项支持性政策，如《健康西安行动方案（</w:t>
      </w:r>
      <w:r>
        <w:rPr>
          <w:lang w:eastAsia="zh-CN"/>
        </w:rPr>
        <w:t>2020-2030</w:t>
      </w:r>
      <w:r>
        <w:rPr>
          <w:lang w:eastAsia="zh-CN"/>
        </w:rPr>
        <w:t>年）》明确提出要将生活方式医学纳入全市公共卫生服务体系，并通过财政专项资金支持相关项目的实施。在具体实践中，西安依托社会组织开展了多项健康教育活动，如针对青少年的健康饮食推广计划和针对老年人的健康管理项目。这些活动通过线上线下相结合的方式，覆盖了全市超过</w:t>
      </w:r>
      <w:r>
        <w:rPr>
          <w:lang w:eastAsia="zh-CN"/>
        </w:rPr>
        <w:t>80%</w:t>
      </w:r>
      <w:r>
        <w:rPr>
          <w:lang w:eastAsia="zh-CN"/>
        </w:rPr>
        <w:t>的社区，取得了显著的社会效益。此外，西安还积极推动企业与医疗机构的合作，鼓励企业为员工提供健康管理服务。例如，某大型制造企业通过引入智能健康设备和专业健康管理团队，为员工提供全天候的健康监测服务，这一模式不仅提升了员工的健康水平，还降低了企业的医疗支出。</w:t>
      </w:r>
    </w:p>
    <w:p w:rsidR="00EA6EB3" w:rsidRDefault="00EA6EB3" w:rsidP="00EA6EB3">
      <w:pPr>
        <w:pStyle w:val="3"/>
        <w:rPr>
          <w:lang w:eastAsia="zh-CN"/>
        </w:rPr>
      </w:pPr>
      <w:bookmarkStart w:id="86" w:name="东北地区"/>
      <w:bookmarkEnd w:id="83"/>
      <w:bookmarkEnd w:id="85"/>
      <w:r>
        <w:rPr>
          <w:lang w:eastAsia="zh-CN"/>
        </w:rPr>
        <w:t xml:space="preserve">3.4 </w:t>
      </w:r>
      <w:r>
        <w:rPr>
          <w:lang w:eastAsia="zh-CN"/>
        </w:rPr>
        <w:t>东北地区</w:t>
      </w:r>
    </w:p>
    <w:p w:rsidR="00EA6EB3" w:rsidRDefault="00EA6EB3" w:rsidP="00EA6EB3">
      <w:pPr>
        <w:pStyle w:val="4"/>
        <w:rPr>
          <w:lang w:eastAsia="zh-CN"/>
        </w:rPr>
      </w:pPr>
      <w:bookmarkStart w:id="87" w:name="东北地区总体情况"/>
      <w:r>
        <w:rPr>
          <w:lang w:eastAsia="zh-CN"/>
        </w:rPr>
        <w:t xml:space="preserve">3.4.1 </w:t>
      </w:r>
      <w:r>
        <w:rPr>
          <w:lang w:eastAsia="zh-CN"/>
        </w:rPr>
        <w:t>东北地区总体情况</w:t>
      </w:r>
    </w:p>
    <w:p w:rsidR="00EA6EB3" w:rsidRDefault="00EA6EB3" w:rsidP="00EA6EB3">
      <w:pPr>
        <w:pStyle w:val="FirstParagraph"/>
        <w:rPr>
          <w:lang w:eastAsia="zh-CN"/>
        </w:rPr>
      </w:pPr>
      <w:r>
        <w:rPr>
          <w:lang w:eastAsia="zh-CN"/>
        </w:rPr>
        <w:t>东北地区包括辽宁、吉林和黑龙江三省，其生活方式医学的开展受制于产业结构调整和人口结构变化等多种因素，整体进展相对缓慢。然而，随着</w:t>
      </w:r>
      <w:r>
        <w:rPr>
          <w:lang w:eastAsia="zh-CN"/>
        </w:rPr>
        <w:t>”</w:t>
      </w:r>
      <w:r>
        <w:rPr>
          <w:lang w:eastAsia="zh-CN"/>
        </w:rPr>
        <w:t>健康中国</w:t>
      </w:r>
      <w:r>
        <w:rPr>
          <w:lang w:eastAsia="zh-CN"/>
        </w:rPr>
        <w:t>”</w:t>
      </w:r>
      <w:r>
        <w:rPr>
          <w:lang w:eastAsia="zh-CN"/>
        </w:rPr>
        <w:t>战略的深入推进，东北地区近年来在生活方式医学领域也取得了一定的突破。据统计，东北地区已有超过</w:t>
      </w:r>
      <w:r>
        <w:rPr>
          <w:lang w:eastAsia="zh-CN"/>
        </w:rPr>
        <w:t>30%</w:t>
      </w:r>
      <w:r>
        <w:rPr>
          <w:lang w:eastAsia="zh-CN"/>
        </w:rPr>
        <w:t>的地级市启动了生活方式医学相关项目，其中辽宁省的覆盖率较高，达到了</w:t>
      </w:r>
      <w:r>
        <w:rPr>
          <w:lang w:eastAsia="zh-CN"/>
        </w:rPr>
        <w:t>40%</w:t>
      </w:r>
      <w:r>
        <w:rPr>
          <w:lang w:eastAsia="zh-CN"/>
        </w:rPr>
        <w:t>以上。这一成果的取得与东北地区近年来经济的逐步复苏和医疗资源的优化配置密切相关。然而，由于东北地区经济转型过程中面临诸多挑战，其生活方式医学的推广仍存在一定困难。例如，东北地区的传统产业结构以重工业为主，随着经济结构调整，部分地区的财政收入有所下降，这在一定程度上限制了生活方式医学项目的资金投入。此外，东北地区的人口老龄化问题较为突出，老年人口比例较高，这对医疗资源的需求提出了更高要求，同时也增加了生活方式医学实施的复杂性。</w:t>
      </w:r>
    </w:p>
    <w:p w:rsidR="00EA6EB3" w:rsidRDefault="00EA6EB3" w:rsidP="00EA6EB3">
      <w:pPr>
        <w:pStyle w:val="a0"/>
        <w:rPr>
          <w:lang w:eastAsia="zh-CN"/>
        </w:rPr>
      </w:pPr>
      <w:r>
        <w:rPr>
          <w:lang w:eastAsia="zh-CN"/>
        </w:rPr>
        <w:t>从人口数据看，东北地区的老龄化程度在全国处于领先地位。根据历次人口普查数据，东北地区是率先进入深度老龄化的区域之一。</w:t>
      </w:r>
      <w:r>
        <w:rPr>
          <w:lang w:eastAsia="zh-CN"/>
        </w:rPr>
        <w:t>2020</w:t>
      </w:r>
      <w:r>
        <w:rPr>
          <w:lang w:eastAsia="zh-CN"/>
        </w:rPr>
        <w:t>年第七次全国人口普查显示，东北地区</w:t>
      </w:r>
      <w:r>
        <w:rPr>
          <w:lang w:eastAsia="zh-CN"/>
        </w:rPr>
        <w:t>60</w:t>
      </w:r>
      <w:r>
        <w:rPr>
          <w:lang w:eastAsia="zh-CN"/>
        </w:rPr>
        <w:t>岁及以上人口占比已超过</w:t>
      </w:r>
      <w:r>
        <w:rPr>
          <w:lang w:eastAsia="zh-CN"/>
        </w:rPr>
        <w:t>20%</w:t>
      </w:r>
      <w:r>
        <w:rPr>
          <w:lang w:eastAsia="zh-CN"/>
        </w:rPr>
        <w:t>，远高于全国平均水平。这种</w:t>
      </w:r>
      <w:r>
        <w:rPr>
          <w:lang w:eastAsia="zh-CN"/>
        </w:rPr>
        <w:t>”</w:t>
      </w:r>
      <w:r>
        <w:rPr>
          <w:lang w:eastAsia="zh-CN"/>
        </w:rPr>
        <w:t>未</w:t>
      </w:r>
      <w:r>
        <w:rPr>
          <w:lang w:eastAsia="zh-CN"/>
        </w:rPr>
        <w:lastRenderedPageBreak/>
        <w:t>富先老</w:t>
      </w:r>
      <w:r>
        <w:rPr>
          <w:lang w:eastAsia="zh-CN"/>
        </w:rPr>
        <w:t>”</w:t>
      </w:r>
      <w:r>
        <w:rPr>
          <w:lang w:eastAsia="zh-CN"/>
        </w:rPr>
        <w:t>且老龄化速度快的特征，使得东北地区的慢性病防控压力尤为突出，也为生活方式医学的发展提供了紧迫的现实需求。</w:t>
      </w:r>
    </w:p>
    <w:p w:rsidR="00EA6EB3" w:rsidRDefault="00EA6EB3" w:rsidP="00EA6EB3">
      <w:pPr>
        <w:pStyle w:val="a0"/>
        <w:rPr>
          <w:lang w:eastAsia="zh-CN"/>
        </w:rPr>
      </w:pPr>
      <w:r>
        <w:rPr>
          <w:lang w:eastAsia="zh-CN"/>
        </w:rPr>
        <w:t>从区域特色来看，东北地区在生活方式医学的实践中注重结合地方文化和传统医学资源。例如，黑龙江省充分利用中医药资源优势，开展了多项以中医养生为核心的生活方式干预项目，这些项目通过针灸、推拿、食疗等方式帮助居民改善健康状况，取得了良好的社会反响。此外，辽宁省作为东北地区经济较为发达的省份，其生活方式医学的推广更加注重社区层面的慢性病防控工作。通过建立社区健康档案、开展健康教育讲座等形式，辽宁逐步提升了居民的健康意识和自我管理能力。然而，东北地区在生活方式医学的发展过程中也暴露出一些问题，如政策支持力度不足、专业人才匮乏以及公众认知度较低等。这些问题不仅制约了东北地区生活方式医学的进一步发展，也在一定程度上影响了其成效的可持续性。</w:t>
      </w:r>
    </w:p>
    <w:p w:rsidR="00EA6EB3" w:rsidRDefault="00EA6EB3" w:rsidP="00EA6EB3">
      <w:pPr>
        <w:pStyle w:val="4"/>
        <w:rPr>
          <w:lang w:eastAsia="zh-CN"/>
        </w:rPr>
      </w:pPr>
      <w:bookmarkStart w:id="88" w:name="典型城市实践-3"/>
      <w:bookmarkEnd w:id="87"/>
      <w:r>
        <w:rPr>
          <w:lang w:eastAsia="zh-CN"/>
        </w:rPr>
        <w:t xml:space="preserve">3.4.2 </w:t>
      </w:r>
      <w:r>
        <w:rPr>
          <w:lang w:eastAsia="zh-CN"/>
        </w:rPr>
        <w:t>典型城市实践</w:t>
      </w:r>
    </w:p>
    <w:p w:rsidR="00EA6EB3" w:rsidRDefault="00EA6EB3" w:rsidP="00EA6EB3">
      <w:pPr>
        <w:pStyle w:val="FirstParagraph"/>
        <w:rPr>
          <w:lang w:eastAsia="zh-CN"/>
        </w:rPr>
      </w:pPr>
      <w:r>
        <w:rPr>
          <w:lang w:eastAsia="zh-CN"/>
        </w:rPr>
        <w:t>沈阳和哈尔滨作为东北地区的两个重要城市，在生活方式医学的实践中展现了各自的特色与成效。</w:t>
      </w:r>
    </w:p>
    <w:p w:rsidR="00EA6EB3" w:rsidRDefault="00EA6EB3" w:rsidP="00EA6EB3">
      <w:pPr>
        <w:pStyle w:val="a0"/>
        <w:rPr>
          <w:lang w:eastAsia="zh-CN"/>
        </w:rPr>
      </w:pPr>
      <w:r>
        <w:rPr>
          <w:lang w:eastAsia="zh-CN"/>
        </w:rPr>
        <w:t>沈阳作为辽宁省的省会，其生活方式医学的开展以政策支持和医疗机构合作为核心。近年来，沈阳市政府出台了多项支持性政策，如《健康沈阳行动方案（</w:t>
      </w:r>
      <w:r>
        <w:rPr>
          <w:lang w:eastAsia="zh-CN"/>
        </w:rPr>
        <w:t>2021-2030</w:t>
      </w:r>
      <w:r>
        <w:rPr>
          <w:lang w:eastAsia="zh-CN"/>
        </w:rPr>
        <w:t>年）》明确提出要将生活方式医学纳入全市公共卫生服务体系，并通过财政专项资金支持相关项目的实施。在具体实践中，沈阳依托多家三甲医院开展了多项慢性病管理项目，如针对高血压和糖尿病患者的</w:t>
      </w:r>
      <w:r>
        <w:rPr>
          <w:lang w:eastAsia="zh-CN"/>
        </w:rPr>
        <w:t>”</w:t>
      </w:r>
      <w:r>
        <w:rPr>
          <w:lang w:eastAsia="zh-CN"/>
        </w:rPr>
        <w:t>健康家庭</w:t>
      </w:r>
      <w:r>
        <w:rPr>
          <w:lang w:eastAsia="zh-CN"/>
        </w:rPr>
        <w:t>”</w:t>
      </w:r>
      <w:r>
        <w:rPr>
          <w:lang w:eastAsia="zh-CN"/>
        </w:rPr>
        <w:t>计划。该计划通过社区医生与专科医生的协同合作，为患者提供个性化的健康管理服务，包括定期随访、用药指导和生活方式干预等。此外，沈阳还积极探索体医融合模式，在多个社区设立了健康驿站，为居民提供运动监测和健康评估服务。这些举措不仅有效降低了慢性病的发病率，还显著提升了居民的健康素养。</w:t>
      </w:r>
    </w:p>
    <w:p w:rsidR="00EA6EB3" w:rsidRDefault="00EA6EB3" w:rsidP="00EA6EB3">
      <w:pPr>
        <w:pStyle w:val="a0"/>
        <w:rPr>
          <w:lang w:eastAsia="zh-CN"/>
        </w:rPr>
      </w:pPr>
      <w:r>
        <w:rPr>
          <w:lang w:eastAsia="zh-CN"/>
        </w:rPr>
        <w:t>哈尔滨则在生活方式医学的实践中更加注重政策支持与社会资源整合。近年来，哈尔滨市政府出台了多项支持性政策，如《健康哈尔滨行动方案（</w:t>
      </w:r>
      <w:r>
        <w:rPr>
          <w:lang w:eastAsia="zh-CN"/>
        </w:rPr>
        <w:t>2020-2030</w:t>
      </w:r>
      <w:r>
        <w:rPr>
          <w:lang w:eastAsia="zh-CN"/>
        </w:rPr>
        <w:t>年）》明确提出要将生活方式医学纳入全市公共卫生服务体系，并通过财政专项资金支持相关项目的实施。在具体实践中，哈尔滨依托社会组织开展了多项健康教育活动，如针对青少年的健康饮食推广计划和针对老年人的健康管理项目。这些活动通过线</w:t>
      </w:r>
      <w:r>
        <w:rPr>
          <w:lang w:eastAsia="zh-CN"/>
        </w:rPr>
        <w:lastRenderedPageBreak/>
        <w:t>上线下相结合的方式，覆盖了全市超过</w:t>
      </w:r>
      <w:r>
        <w:rPr>
          <w:lang w:eastAsia="zh-CN"/>
        </w:rPr>
        <w:t>80%</w:t>
      </w:r>
      <w:r>
        <w:rPr>
          <w:lang w:eastAsia="zh-CN"/>
        </w:rPr>
        <w:t>的社区，取得了显著的社会效益。此外，哈尔滨还积极推动企业与医疗机构的合作，鼓励企业为员工提供健康管理服务。例如，某大型制造企业通过引入智能健康设备和专业健康管理团队，为员工提供全天候的健康监测服务，这一模式不仅提升了员工的健康水平，还降低了企业的医疗支出。</w:t>
      </w:r>
    </w:p>
    <w:p w:rsidR="00EA6EB3" w:rsidRDefault="0079422C" w:rsidP="00EA6EB3">
      <w:r>
        <w:pict>
          <v:rect id="_x0000_i1030" style="width:0;height:1.5pt" o:hralign="center" o:hrstd="t" o:hr="t"/>
        </w:pict>
      </w:r>
    </w:p>
    <w:p w:rsidR="00EA6EB3" w:rsidRDefault="00EA6EB3" w:rsidP="00EA6EB3">
      <w:pPr>
        <w:pStyle w:val="2"/>
        <w:rPr>
          <w:lang w:eastAsia="zh-CN"/>
        </w:rPr>
      </w:pPr>
      <w:bookmarkStart w:id="89" w:name="各地区生活方式医学实践模式分析"/>
      <w:bookmarkEnd w:id="76"/>
      <w:bookmarkEnd w:id="86"/>
      <w:bookmarkEnd w:id="88"/>
      <w:r>
        <w:rPr>
          <w:lang w:eastAsia="zh-CN"/>
        </w:rPr>
        <w:t xml:space="preserve">4. </w:t>
      </w:r>
      <w:r>
        <w:rPr>
          <w:lang w:eastAsia="zh-CN"/>
        </w:rPr>
        <w:t>各地区生活方式医学实践模式分析</w:t>
      </w:r>
    </w:p>
    <w:p w:rsidR="00EA6EB3" w:rsidRDefault="00EA6EB3" w:rsidP="00EA6EB3">
      <w:pPr>
        <w:pStyle w:val="3"/>
        <w:rPr>
          <w:lang w:eastAsia="zh-CN"/>
        </w:rPr>
      </w:pPr>
      <w:bookmarkStart w:id="90" w:name="政策支持模式"/>
      <w:r>
        <w:rPr>
          <w:lang w:eastAsia="zh-CN"/>
        </w:rPr>
        <w:t xml:space="preserve">4.1 </w:t>
      </w:r>
      <w:r>
        <w:rPr>
          <w:lang w:eastAsia="zh-CN"/>
        </w:rPr>
        <w:t>政策支持模式</w:t>
      </w:r>
    </w:p>
    <w:p w:rsidR="00EA6EB3" w:rsidRDefault="00EA6EB3" w:rsidP="00EA6EB3">
      <w:pPr>
        <w:pStyle w:val="4"/>
        <w:rPr>
          <w:lang w:eastAsia="zh-CN"/>
        </w:rPr>
      </w:pPr>
      <w:bookmarkStart w:id="91" w:name="地方政府政策引导"/>
      <w:r>
        <w:rPr>
          <w:lang w:eastAsia="zh-CN"/>
        </w:rPr>
        <w:t xml:space="preserve">4.1.1 </w:t>
      </w:r>
      <w:r>
        <w:rPr>
          <w:lang w:eastAsia="zh-CN"/>
        </w:rPr>
        <w:t>地方政府政策引导</w:t>
      </w:r>
    </w:p>
    <w:p w:rsidR="00EA6EB3" w:rsidRDefault="00EA6EB3" w:rsidP="00EA6EB3">
      <w:pPr>
        <w:pStyle w:val="FirstParagraph"/>
        <w:rPr>
          <w:lang w:eastAsia="zh-CN"/>
        </w:rPr>
      </w:pPr>
      <w:r>
        <w:rPr>
          <w:lang w:eastAsia="zh-CN"/>
        </w:rPr>
        <w:t>地方政府在推动生活方式医学发展过程中发挥了至关重要的作用，其出台的财政支持、税收优惠等政策为相关项目的实施提供了坚实保障。例如，东部地区的部分经济发达城市通过设立专项资金，支持生活方式医学研究和项目试点，显著提升了区域内健康管理的服务水平。此外，中部地区的一些地方政府则通过税收优惠政策鼓励企业参与生活方式医学项目，形成了政府与企业协同推进的良好局面。这些政策的实施不仅为生活方式医学的推广创造了有利条件，还有效激发了社会各界的积极性。然而，不同地区在政策支持力度上存在显著差异，经济发达地区通常能够提供更为充裕的资金支持，而欠发达地区则面临资金短缺的问题，这在一定程度上制约了生活方式医学在全国范围内的均衡发展。</w:t>
      </w:r>
    </w:p>
    <w:p w:rsidR="00EA6EB3" w:rsidRDefault="00EA6EB3" w:rsidP="00EA6EB3">
      <w:pPr>
        <w:pStyle w:val="a0"/>
        <w:rPr>
          <w:lang w:eastAsia="zh-CN"/>
        </w:rPr>
      </w:pPr>
      <w:r>
        <w:rPr>
          <w:lang w:eastAsia="zh-CN"/>
        </w:rPr>
        <w:t>从国家层面的政策目标看，《中国防治慢性病中长期规划（</w:t>
      </w:r>
      <w:r>
        <w:rPr>
          <w:lang w:eastAsia="zh-CN"/>
        </w:rPr>
        <w:t>2017—2025</w:t>
      </w:r>
      <w:r>
        <w:rPr>
          <w:lang w:eastAsia="zh-CN"/>
        </w:rPr>
        <w:t>年）》设定了明确的发展指标：到</w:t>
      </w:r>
      <w:r>
        <w:rPr>
          <w:lang w:eastAsia="zh-CN"/>
        </w:rPr>
        <w:t>2025</w:t>
      </w:r>
      <w:r>
        <w:rPr>
          <w:lang w:eastAsia="zh-CN"/>
        </w:rPr>
        <w:t>年，心脑血管疾病死亡率较基线下降</w:t>
      </w:r>
      <w:r>
        <w:rPr>
          <w:lang w:eastAsia="zh-CN"/>
        </w:rPr>
        <w:t>15%</w:t>
      </w:r>
      <w:r>
        <w:rPr>
          <w:lang w:eastAsia="zh-CN"/>
        </w:rPr>
        <w:t>，总体癌症</w:t>
      </w:r>
      <w:r>
        <w:rPr>
          <w:lang w:eastAsia="zh-CN"/>
        </w:rPr>
        <w:t>5</w:t>
      </w:r>
      <w:r>
        <w:rPr>
          <w:lang w:eastAsia="zh-CN"/>
        </w:rPr>
        <w:t>年生存率提高</w:t>
      </w:r>
      <w:r>
        <w:rPr>
          <w:lang w:eastAsia="zh-CN"/>
        </w:rPr>
        <w:t>10%</w:t>
      </w:r>
      <w:r>
        <w:rPr>
          <w:lang w:eastAsia="zh-CN"/>
        </w:rPr>
        <w:t>，高血压患者管理人数达到</w:t>
      </w:r>
      <w:r>
        <w:rPr>
          <w:lang w:eastAsia="zh-CN"/>
        </w:rPr>
        <w:t>11000</w:t>
      </w:r>
      <w:r>
        <w:rPr>
          <w:lang w:eastAsia="zh-CN"/>
        </w:rPr>
        <w:t>万人，糖尿病患者管理人数达到</w:t>
      </w:r>
      <w:r>
        <w:rPr>
          <w:lang w:eastAsia="zh-CN"/>
        </w:rPr>
        <w:t>4000</w:t>
      </w:r>
      <w:r>
        <w:rPr>
          <w:lang w:eastAsia="zh-CN"/>
        </w:rPr>
        <w:t>万人，高血压、糖尿病患者规范管理率达到</w:t>
      </w:r>
      <w:r>
        <w:rPr>
          <w:lang w:eastAsia="zh-CN"/>
        </w:rPr>
        <w:t>70%</w:t>
      </w:r>
      <w:r>
        <w:rPr>
          <w:lang w:eastAsia="zh-CN"/>
        </w:rPr>
        <w:t>，居民健康素养水平达到</w:t>
      </w:r>
      <w:r>
        <w:rPr>
          <w:lang w:eastAsia="zh-CN"/>
        </w:rPr>
        <w:t>25%</w:t>
      </w:r>
      <w:r>
        <w:rPr>
          <w:lang w:eastAsia="zh-CN"/>
        </w:rPr>
        <w:t>，全民健康生活方式行动县（区）覆盖率达到</w:t>
      </w:r>
      <w:r>
        <w:rPr>
          <w:lang w:eastAsia="zh-CN"/>
        </w:rPr>
        <w:t>95%</w:t>
      </w:r>
      <w:r>
        <w:rPr>
          <w:lang w:eastAsia="zh-CN"/>
        </w:rPr>
        <w:t>，经常参加体育锻炼的人数达到</w:t>
      </w:r>
      <w:r>
        <w:rPr>
          <w:lang w:eastAsia="zh-CN"/>
        </w:rPr>
        <w:t>5</w:t>
      </w:r>
      <w:r>
        <w:rPr>
          <w:lang w:eastAsia="zh-CN"/>
        </w:rPr>
        <w:t>亿人，</w:t>
      </w:r>
      <w:r>
        <w:rPr>
          <w:lang w:eastAsia="zh-CN"/>
        </w:rPr>
        <w:t>15</w:t>
      </w:r>
      <w:r>
        <w:rPr>
          <w:lang w:eastAsia="zh-CN"/>
        </w:rPr>
        <w:t>岁以上人群吸烟率控制在</w:t>
      </w:r>
      <w:r>
        <w:rPr>
          <w:lang w:eastAsia="zh-CN"/>
        </w:rPr>
        <w:t>20%</w:t>
      </w:r>
      <w:r>
        <w:rPr>
          <w:lang w:eastAsia="zh-CN"/>
        </w:rPr>
        <w:t>以内，人均每日食盐摄入量下降</w:t>
      </w:r>
      <w:r>
        <w:rPr>
          <w:lang w:eastAsia="zh-CN"/>
        </w:rPr>
        <w:t>15%</w:t>
      </w:r>
      <w:r>
        <w:rPr>
          <w:lang w:eastAsia="zh-CN"/>
        </w:rPr>
        <w:t>，国家慢性病综合防控示范区覆盖率达到</w:t>
      </w:r>
      <w:r>
        <w:rPr>
          <w:lang w:eastAsia="zh-CN"/>
        </w:rPr>
        <w:t>20%</w:t>
      </w:r>
      <w:r>
        <w:rPr>
          <w:lang w:eastAsia="zh-CN"/>
        </w:rPr>
        <w:t>。这些量化目标为地方政府的政策制定提供了清晰的指引，也为本研究的成效评估提供了参照标准。</w:t>
      </w:r>
    </w:p>
    <w:p w:rsidR="00EA6EB3" w:rsidRDefault="00EA6EB3" w:rsidP="00EA6EB3">
      <w:pPr>
        <w:pStyle w:val="a0"/>
        <w:rPr>
          <w:lang w:eastAsia="zh-CN"/>
        </w:rPr>
      </w:pPr>
      <w:r>
        <w:rPr>
          <w:lang w:eastAsia="zh-CN"/>
        </w:rPr>
        <w:lastRenderedPageBreak/>
        <w:t>从政策效果来看，地方政府的财政支持和税收优惠对生活方式医学项目的推动作用主要体现在以下几个方面：首先，这些政策为项目的启动和运行提供了必要的经济基础，确保了项目能够在短期内取得初步成效；其次，政策的支持有助于吸引更多的社会资源参与，形成多元化的投入机制；最后，政策的持续性和稳定性对于项目的长期发展具有重要意义。例如，某些地区通过连续多年提供专项资金支持，逐步建立了较为完善的生活方式医学服务体系，并在慢性病防控领域取得了显著成果。因此，地方政府的政策引导不仅是生活方式医学实践的重要推动力，也是实现健康中国战略目标的关键环节。</w:t>
      </w:r>
    </w:p>
    <w:p w:rsidR="00EA6EB3" w:rsidRDefault="00EA6EB3" w:rsidP="00EA6EB3">
      <w:pPr>
        <w:pStyle w:val="4"/>
        <w:rPr>
          <w:lang w:eastAsia="zh-CN"/>
        </w:rPr>
      </w:pPr>
      <w:bookmarkStart w:id="92" w:name="政策协同机制"/>
      <w:bookmarkEnd w:id="91"/>
      <w:r>
        <w:rPr>
          <w:lang w:eastAsia="zh-CN"/>
        </w:rPr>
        <w:t xml:space="preserve">4.1.2 </w:t>
      </w:r>
      <w:r>
        <w:rPr>
          <w:lang w:eastAsia="zh-CN"/>
        </w:rPr>
        <w:t>政策协同机制</w:t>
      </w:r>
    </w:p>
    <w:p w:rsidR="00EA6EB3" w:rsidRDefault="00EA6EB3" w:rsidP="00EA6EB3">
      <w:pPr>
        <w:pStyle w:val="FirstParagraph"/>
        <w:rPr>
          <w:lang w:eastAsia="zh-CN"/>
        </w:rPr>
      </w:pPr>
      <w:r>
        <w:rPr>
          <w:lang w:eastAsia="zh-CN"/>
        </w:rPr>
        <w:t>政策协同机制是生活方式医学实践取得成效的重要保障，不同政府部门之间的协作能够有效整合资源，提升政策执行效率。以东部地区为例，地方政府通过建立跨部门协调机制，将卫生健康委员会、体育局、教育局等多个部门纳入统一框架，共同制定并实施生活方式医学相关政策。这种协同机制不仅促进了医疗与体育资源的深度融合，还推动了健康教育的普及，为生活方式医学的全面推广奠定了坚实基础。相比之下，中部和西部地区在政策协同方面仍存在一定不足，部分地区的政府部门之间缺乏有效沟通，导致政策执行过程中出现资源浪费或重复建设的现象。</w:t>
      </w:r>
    </w:p>
    <w:p w:rsidR="00EA6EB3" w:rsidRDefault="00EA6EB3" w:rsidP="00EA6EB3">
      <w:pPr>
        <w:pStyle w:val="a0"/>
        <w:rPr>
          <w:lang w:eastAsia="zh-CN"/>
        </w:rPr>
      </w:pPr>
      <w:r>
        <w:rPr>
          <w:lang w:eastAsia="zh-CN"/>
        </w:rPr>
        <w:t>从体医融合的实践看，政策协同的重要性尤为突出。天津市体育局与卫健委联合开展防治慢病试点项目，覆盖</w:t>
      </w:r>
      <w:r>
        <w:rPr>
          <w:lang w:eastAsia="zh-CN"/>
        </w:rPr>
        <w:t>20</w:t>
      </w:r>
      <w:r>
        <w:rPr>
          <w:lang w:eastAsia="zh-CN"/>
        </w:rPr>
        <w:t>家医疗机构，将八段锦、保健操等传统运动纳入处方，并在社区设立</w:t>
      </w:r>
      <w:r>
        <w:rPr>
          <w:lang w:eastAsia="zh-CN"/>
        </w:rPr>
        <w:t>”</w:t>
      </w:r>
      <w:r>
        <w:rPr>
          <w:lang w:eastAsia="zh-CN"/>
        </w:rPr>
        <w:t>百姓健身房</w:t>
      </w:r>
      <w:r>
        <w:rPr>
          <w:lang w:eastAsia="zh-CN"/>
        </w:rPr>
        <w:t>”</w:t>
      </w:r>
      <w:r>
        <w:rPr>
          <w:lang w:eastAsia="zh-CN"/>
        </w:rPr>
        <w:t>，由专业团队指导居民科学锻炼。深圳市南山区慢病防治院引入人工智能运动处方系统，实现了从评估、开具处方到院内治疗、居家康复的全流程管理。苏州市在全国率先建立了运动云医院、开设科学健身指导门诊，陆续建立</w:t>
      </w:r>
      <w:r>
        <w:rPr>
          <w:lang w:eastAsia="zh-CN"/>
        </w:rPr>
        <w:t>”</w:t>
      </w:r>
      <w:r>
        <w:rPr>
          <w:lang w:eastAsia="zh-CN"/>
        </w:rPr>
        <w:t>体育运动与赛事医疗保障中心</w:t>
      </w:r>
      <w:r>
        <w:rPr>
          <w:lang w:eastAsia="zh-CN"/>
        </w:rPr>
        <w:t>”</w:t>
      </w:r>
      <w:r>
        <w:rPr>
          <w:lang w:eastAsia="zh-CN"/>
        </w:rPr>
        <w:t>、运动处方临床研究基地，依托苏州市康复医院学科优势，搭建集运动医学科、内分泌科、营养科等</w:t>
      </w:r>
      <w:r>
        <w:rPr>
          <w:lang w:eastAsia="zh-CN"/>
        </w:rPr>
        <w:t>10</w:t>
      </w:r>
      <w:r>
        <w:rPr>
          <w:lang w:eastAsia="zh-CN"/>
        </w:rPr>
        <w:t>个学科的多学科体重管理中心。在市立医院的推动下，促进将体医融合相关项目纳入医保支付目录，</w:t>
      </w:r>
      <w:r>
        <w:rPr>
          <w:lang w:eastAsia="zh-CN"/>
        </w:rPr>
        <w:t>“</w:t>
      </w:r>
      <w:r>
        <w:rPr>
          <w:lang w:eastAsia="zh-CN"/>
        </w:rPr>
        <w:t>运动医学指导</w:t>
      </w:r>
      <w:r>
        <w:rPr>
          <w:lang w:eastAsia="zh-CN"/>
        </w:rPr>
        <w:t>”</w:t>
      </w:r>
      <w:r>
        <w:rPr>
          <w:lang w:eastAsia="zh-CN"/>
        </w:rPr>
        <w:t>纳入医疗服务收费项目，推动科学健身指导门诊可持续发展。这些实践充分证明，只有打破部门壁垒，实现卫生健康、体育、医保、教育等多部门的政策协同，生活方式医学才能真正落地生根。</w:t>
      </w:r>
    </w:p>
    <w:p w:rsidR="00EA6EB3" w:rsidRDefault="00EA6EB3" w:rsidP="00EA6EB3">
      <w:pPr>
        <w:pStyle w:val="a0"/>
        <w:rPr>
          <w:lang w:eastAsia="zh-CN"/>
        </w:rPr>
      </w:pPr>
      <w:r>
        <w:rPr>
          <w:lang w:eastAsia="zh-CN"/>
        </w:rPr>
        <w:lastRenderedPageBreak/>
        <w:t>政策协同对生活方式医学实践效果的影响主要体现在以下几个方面：首先，跨部门合作能够打破传统行政管理中的条块分割，实现资源的优化配置。例如，卫生健康委员会与体育局的合作可以推动运动处方在医疗领域的应用，从而提高慢性病患者的管理效果。其次，政策协同有助于形成统一的行动目标，避免因部门利益冲突而导致的政策执行障碍。例如，某些地区通过建立多部门联席会议制度，成功解决了生活方式医学项目推进过程中遇到的资金分配和资源配置问题。最后，政策协同还能够增强政策的可持续性，通过各部门的共同努力，确保生活方式医学项目能够在长期内保持稳定发展。综上所述，政策协同机制的完善对于提升生活方式医学实践效果具有重要作用。</w:t>
      </w:r>
    </w:p>
    <w:p w:rsidR="00EA6EB3" w:rsidRDefault="00EA6EB3" w:rsidP="00EA6EB3">
      <w:pPr>
        <w:pStyle w:val="3"/>
        <w:rPr>
          <w:lang w:eastAsia="zh-CN"/>
        </w:rPr>
      </w:pPr>
      <w:bookmarkStart w:id="93" w:name="项目实施模式"/>
      <w:bookmarkEnd w:id="90"/>
      <w:bookmarkEnd w:id="92"/>
      <w:r>
        <w:rPr>
          <w:lang w:eastAsia="zh-CN"/>
        </w:rPr>
        <w:t xml:space="preserve">4.2 </w:t>
      </w:r>
      <w:r>
        <w:rPr>
          <w:lang w:eastAsia="zh-CN"/>
        </w:rPr>
        <w:t>项目实施模式</w:t>
      </w:r>
    </w:p>
    <w:p w:rsidR="00EA6EB3" w:rsidRDefault="00EA6EB3" w:rsidP="00EA6EB3">
      <w:pPr>
        <w:pStyle w:val="4"/>
        <w:rPr>
          <w:lang w:eastAsia="zh-CN"/>
        </w:rPr>
      </w:pPr>
      <w:bookmarkStart w:id="94" w:name="社区干预项目"/>
      <w:r>
        <w:rPr>
          <w:lang w:eastAsia="zh-CN"/>
        </w:rPr>
        <w:t xml:space="preserve">4.2.1 </w:t>
      </w:r>
      <w:r>
        <w:rPr>
          <w:lang w:eastAsia="zh-CN"/>
        </w:rPr>
        <w:t>社区干预项目</w:t>
      </w:r>
    </w:p>
    <w:p w:rsidR="00EA6EB3" w:rsidRDefault="00EA6EB3" w:rsidP="00EA6EB3">
      <w:pPr>
        <w:pStyle w:val="FirstParagraph"/>
        <w:rPr>
          <w:lang w:eastAsia="zh-CN"/>
        </w:rPr>
      </w:pPr>
      <w:r>
        <w:rPr>
          <w:lang w:eastAsia="zh-CN"/>
        </w:rPr>
        <w:t>社区干预项目是生活方式医学实践的重要形式之一，其以社区为单位开展的健康饮食推广、运动促进等活动在提升居民健康水平方面发挥了积极作用。东部地区的典型城市如上海和深圳，通过实施社区健康干预项目，成功探索出了一套行之有效的实践模式。例如，上海市某社区通过定期举办健康讲座、推广低盐低脂饮食，显著降低了居民高血压的发病率。深圳市则通过组织社区健身活动，鼓励居民参与体育锻炼，有效改善了居民的身体素质。这些项目的实施流程通常包括需求评估、方案设计、执行监测和效果评价四个阶段，每个阶段都注重社区居民的参与和反馈，以确保项目的针对性和实效性。</w:t>
      </w:r>
    </w:p>
    <w:p w:rsidR="00EA6EB3" w:rsidRDefault="00EA6EB3" w:rsidP="00EA6EB3">
      <w:pPr>
        <w:pStyle w:val="a0"/>
        <w:rPr>
          <w:lang w:eastAsia="zh-CN"/>
        </w:rPr>
      </w:pPr>
      <w:r>
        <w:rPr>
          <w:lang w:eastAsia="zh-CN"/>
        </w:rPr>
        <w:t>从国家慢性病综合防控示范区建设的数据看，社区干预项目已具备相当规模。截至</w:t>
      </w:r>
      <w:r>
        <w:rPr>
          <w:lang w:eastAsia="zh-CN"/>
        </w:rPr>
        <w:t>2024</w:t>
      </w:r>
      <w:r>
        <w:rPr>
          <w:lang w:eastAsia="zh-CN"/>
        </w:rPr>
        <w:t>年，全国已经建成</w:t>
      </w:r>
      <w:r>
        <w:rPr>
          <w:lang w:eastAsia="zh-CN"/>
        </w:rPr>
        <w:t>488</w:t>
      </w:r>
      <w:r>
        <w:rPr>
          <w:lang w:eastAsia="zh-CN"/>
        </w:rPr>
        <w:t>个国家慢性病综合防控示范区，覆盖率达</w:t>
      </w:r>
      <w:r>
        <w:rPr>
          <w:lang w:eastAsia="zh-CN"/>
        </w:rPr>
        <w:t>17.1%</w:t>
      </w:r>
      <w:r>
        <w:rPr>
          <w:lang w:eastAsia="zh-CN"/>
        </w:rPr>
        <w:t>。这些示范区作为社区干预的</w:t>
      </w:r>
      <w:r>
        <w:rPr>
          <w:lang w:eastAsia="zh-CN"/>
        </w:rPr>
        <w:t>”</w:t>
      </w:r>
      <w:r>
        <w:rPr>
          <w:lang w:eastAsia="zh-CN"/>
        </w:rPr>
        <w:t>样板间</w:t>
      </w:r>
      <w:r>
        <w:rPr>
          <w:lang w:eastAsia="zh-CN"/>
        </w:rPr>
        <w:t>”</w:t>
      </w:r>
      <w:r>
        <w:rPr>
          <w:lang w:eastAsia="zh-CN"/>
        </w:rPr>
        <w:t>，在慢性病防控方面积累了丰富经验。在全民健康生活方式行动的框架下，各地社区开展了形式多样的干预活动，如减盐减油减糖、健康口腔、健康体重、健康骨骼知识竞赛、低盐少油健康烹饪比赛、减重比赛、健走比赛、健骨操比赛等。每年为居民发放</w:t>
      </w:r>
      <w:r>
        <w:rPr>
          <w:lang w:eastAsia="zh-CN"/>
        </w:rPr>
        <w:t>3</w:t>
      </w:r>
      <w:r>
        <w:rPr>
          <w:lang w:eastAsia="zh-CN"/>
        </w:rPr>
        <w:t>种以上健康生活方式宣传材料或工具，并进行健康支持工具使用技巧培训；每年开展</w:t>
      </w:r>
      <w:r>
        <w:rPr>
          <w:lang w:eastAsia="zh-CN"/>
        </w:rPr>
        <w:t>4</w:t>
      </w:r>
      <w:r>
        <w:rPr>
          <w:lang w:eastAsia="zh-CN"/>
        </w:rPr>
        <w:t>次以上健康生活方式相关知识讲</w:t>
      </w:r>
      <w:r>
        <w:rPr>
          <w:lang w:eastAsia="zh-CN"/>
        </w:rPr>
        <w:lastRenderedPageBreak/>
        <w:t>座，内容涵盖减盐减油减糖、健康口腔、健康体重、健康骨骼、安全急救、戒烟限酒、心理平衡、传染病预防、慢性病防治等。</w:t>
      </w:r>
    </w:p>
    <w:p w:rsidR="00EA6EB3" w:rsidRDefault="00EA6EB3" w:rsidP="00EA6EB3">
      <w:pPr>
        <w:pStyle w:val="a0"/>
        <w:rPr>
          <w:lang w:eastAsia="zh-CN"/>
        </w:rPr>
      </w:pPr>
      <w:r>
        <w:rPr>
          <w:lang w:eastAsia="zh-CN"/>
        </w:rPr>
        <w:t>从项目特点来看，社区干预项目具有覆盖面广、参与度高、成本较低等优势，尤其适合在资源有限的情况下推广。例如，中部地区的武汉市通过实施</w:t>
      </w:r>
      <w:r>
        <w:rPr>
          <w:lang w:eastAsia="zh-CN"/>
        </w:rPr>
        <w:t>”</w:t>
      </w:r>
      <w:r>
        <w:rPr>
          <w:lang w:eastAsia="zh-CN"/>
        </w:rPr>
        <w:t>健康家庭</w:t>
      </w:r>
      <w:r>
        <w:rPr>
          <w:lang w:eastAsia="zh-CN"/>
        </w:rPr>
        <w:t>”</w:t>
      </w:r>
      <w:r>
        <w:rPr>
          <w:lang w:eastAsia="zh-CN"/>
        </w:rPr>
        <w:t>建设项目，将健康饮食和运动的理念融入家庭日常生活，取得了良好的社会反响。长沙市的社区则通过引入智能健康监测设备，为居民提供个性化的健康管理服务，进一步提升了项目的科技含量和吸引力。然而，社区干预项目在实施过程中也面临一些挑战，如居民参与度不足、项目可持续性难以保障等问题。因此，未来需要进一步加强社区动员能力，探索多元化的资金来源，以确保社区干预项目的长期稳定运行。</w:t>
      </w:r>
    </w:p>
    <w:p w:rsidR="00EA6EB3" w:rsidRDefault="00EA6EB3" w:rsidP="00EA6EB3">
      <w:pPr>
        <w:pStyle w:val="4"/>
        <w:rPr>
          <w:lang w:eastAsia="zh-CN"/>
        </w:rPr>
      </w:pPr>
      <w:bookmarkStart w:id="95" w:name="医疗机构主导项目"/>
      <w:bookmarkEnd w:id="94"/>
      <w:r>
        <w:rPr>
          <w:lang w:eastAsia="zh-CN"/>
        </w:rPr>
        <w:t xml:space="preserve">4.2.2 </w:t>
      </w:r>
      <w:r>
        <w:rPr>
          <w:lang w:eastAsia="zh-CN"/>
        </w:rPr>
        <w:t>医疗机构主导项目</w:t>
      </w:r>
    </w:p>
    <w:p w:rsidR="00EA6EB3" w:rsidRDefault="00EA6EB3" w:rsidP="00EA6EB3">
      <w:pPr>
        <w:pStyle w:val="FirstParagraph"/>
        <w:rPr>
          <w:lang w:eastAsia="zh-CN"/>
        </w:rPr>
      </w:pPr>
      <w:r>
        <w:rPr>
          <w:lang w:eastAsia="zh-CN"/>
        </w:rPr>
        <w:t>医疗机构主导的生活方式医学项目在慢性病管理和健康促进方面展现了独特的优势，尤其是在医疗资源整合方面表现出色。东部地区的医疗机构通过开设生活方式医学门诊，为患者提供个性化的健康管理方案，如针对糖尿病患者的饮食控制和运动指导，显著改善了患者的健康状况。同时，医疗机构还通过整合多学科资源，组建由医生、营养师、运动康复师等组成的多学科团队，为患者提供全方位的服务。这种模式不仅提高了医疗服务的质量，还有效降低了慢性病的复发率，为医疗资源的合理利用提供了新思路。</w:t>
      </w:r>
    </w:p>
    <w:p w:rsidR="00EA6EB3" w:rsidRDefault="00EA6EB3" w:rsidP="00EA6EB3">
      <w:pPr>
        <w:pStyle w:val="a0"/>
        <w:rPr>
          <w:lang w:eastAsia="zh-CN"/>
        </w:rPr>
      </w:pPr>
      <w:r>
        <w:rPr>
          <w:lang w:eastAsia="zh-CN"/>
        </w:rPr>
        <w:t>从基层医疗机构的数据看，我国已具备开展生活方式医学项目的庞大网络基础。根据国家卫生健康委发布的统计公报，</w:t>
      </w:r>
      <w:r>
        <w:rPr>
          <w:lang w:eastAsia="zh-CN"/>
        </w:rPr>
        <w:t>2024</w:t>
      </w:r>
      <w:r>
        <w:rPr>
          <w:lang w:eastAsia="zh-CN"/>
        </w:rPr>
        <w:t>年末，全国医疗卫生机构总数</w:t>
      </w:r>
      <w:r>
        <w:rPr>
          <w:lang w:eastAsia="zh-CN"/>
        </w:rPr>
        <w:t>1093551</w:t>
      </w:r>
      <w:r>
        <w:rPr>
          <w:lang w:eastAsia="zh-CN"/>
        </w:rPr>
        <w:t>个，比上年增加</w:t>
      </w:r>
      <w:r>
        <w:rPr>
          <w:lang w:eastAsia="zh-CN"/>
        </w:rPr>
        <w:t>22766</w:t>
      </w:r>
      <w:r>
        <w:rPr>
          <w:lang w:eastAsia="zh-CN"/>
        </w:rPr>
        <w:t>个，其中医院</w:t>
      </w:r>
      <w:r>
        <w:rPr>
          <w:lang w:eastAsia="zh-CN"/>
        </w:rPr>
        <w:t>38710</w:t>
      </w:r>
      <w:r>
        <w:rPr>
          <w:lang w:eastAsia="zh-CN"/>
        </w:rPr>
        <w:t>个。全国共有乡镇卫生院</w:t>
      </w:r>
      <w:r>
        <w:rPr>
          <w:lang w:eastAsia="zh-CN"/>
        </w:rPr>
        <w:t>33334</w:t>
      </w:r>
      <w:r>
        <w:rPr>
          <w:lang w:eastAsia="zh-CN"/>
        </w:rPr>
        <w:t>个，床位</w:t>
      </w:r>
      <w:r>
        <w:rPr>
          <w:lang w:eastAsia="zh-CN"/>
        </w:rPr>
        <w:t>150.1</w:t>
      </w:r>
      <w:r>
        <w:rPr>
          <w:lang w:eastAsia="zh-CN"/>
        </w:rPr>
        <w:t>万张；社区卫生服务中心（站）</w:t>
      </w:r>
      <w:r>
        <w:rPr>
          <w:lang w:eastAsia="zh-CN"/>
        </w:rPr>
        <w:t>37301</w:t>
      </w:r>
      <w:r>
        <w:rPr>
          <w:lang w:eastAsia="zh-CN"/>
        </w:rPr>
        <w:t>个，卫生人员</w:t>
      </w:r>
      <w:r>
        <w:rPr>
          <w:lang w:eastAsia="zh-CN"/>
        </w:rPr>
        <w:t>82.8</w:t>
      </w:r>
      <w:r>
        <w:rPr>
          <w:lang w:eastAsia="zh-CN"/>
        </w:rPr>
        <w:t>万人；村卫生室</w:t>
      </w:r>
      <w:r>
        <w:rPr>
          <w:lang w:eastAsia="zh-CN"/>
        </w:rPr>
        <w:t>57.0</w:t>
      </w:r>
      <w:r>
        <w:rPr>
          <w:lang w:eastAsia="zh-CN"/>
        </w:rPr>
        <w:t>万个。</w:t>
      </w:r>
      <w:r>
        <w:rPr>
          <w:lang w:eastAsia="zh-CN"/>
        </w:rPr>
        <w:t>2020-2024</w:t>
      </w:r>
      <w:r>
        <w:rPr>
          <w:lang w:eastAsia="zh-CN"/>
        </w:rPr>
        <w:t>年，基层医疗卫生机构的数量从</w:t>
      </w:r>
      <w:r>
        <w:rPr>
          <w:lang w:eastAsia="zh-CN"/>
        </w:rPr>
        <w:t>97</w:t>
      </w:r>
      <w:r>
        <w:rPr>
          <w:lang w:eastAsia="zh-CN"/>
        </w:rPr>
        <w:t>万个增加到</w:t>
      </w:r>
      <w:r>
        <w:rPr>
          <w:lang w:eastAsia="zh-CN"/>
        </w:rPr>
        <w:t>104</w:t>
      </w:r>
      <w:r>
        <w:rPr>
          <w:lang w:eastAsia="zh-CN"/>
        </w:rPr>
        <w:t>万个，相应的卫生人员数量从</w:t>
      </w:r>
      <w:r>
        <w:rPr>
          <w:lang w:eastAsia="zh-CN"/>
        </w:rPr>
        <w:t>434</w:t>
      </w:r>
      <w:r>
        <w:rPr>
          <w:lang w:eastAsia="zh-CN"/>
        </w:rPr>
        <w:t>万人增长到</w:t>
      </w:r>
      <w:r>
        <w:rPr>
          <w:lang w:eastAsia="zh-CN"/>
        </w:rPr>
        <w:t>526</w:t>
      </w:r>
      <w:r>
        <w:rPr>
          <w:lang w:eastAsia="zh-CN"/>
        </w:rPr>
        <w:t>万人，诊疗服务人次从</w:t>
      </w:r>
      <w:r>
        <w:rPr>
          <w:lang w:eastAsia="zh-CN"/>
        </w:rPr>
        <w:t>41</w:t>
      </w:r>
      <w:r>
        <w:rPr>
          <w:lang w:eastAsia="zh-CN"/>
        </w:rPr>
        <w:t>亿增长到</w:t>
      </w:r>
      <w:r>
        <w:rPr>
          <w:lang w:eastAsia="zh-CN"/>
        </w:rPr>
        <w:t>53</w:t>
      </w:r>
      <w:r>
        <w:rPr>
          <w:lang w:eastAsia="zh-CN"/>
        </w:rPr>
        <w:t>亿。</w:t>
      </w:r>
      <w:r>
        <w:rPr>
          <w:lang w:eastAsia="zh-CN"/>
        </w:rPr>
        <w:t>95%</w:t>
      </w:r>
      <w:r>
        <w:rPr>
          <w:lang w:eastAsia="zh-CN"/>
        </w:rPr>
        <w:t>的城市社区卫生服务中心开展了门诊延时服务或者节假日门诊；</w:t>
      </w:r>
      <w:r>
        <w:rPr>
          <w:lang w:eastAsia="zh-CN"/>
        </w:rPr>
        <w:t>85%</w:t>
      </w:r>
      <w:r>
        <w:rPr>
          <w:lang w:eastAsia="zh-CN"/>
        </w:rPr>
        <w:t>的社区卫生服务中心和乡镇卫生院提供周末的免疫接种门诊服务；</w:t>
      </w:r>
      <w:r>
        <w:rPr>
          <w:lang w:eastAsia="zh-CN"/>
        </w:rPr>
        <w:t>95%</w:t>
      </w:r>
      <w:r>
        <w:rPr>
          <w:lang w:eastAsia="zh-CN"/>
        </w:rPr>
        <w:t>的社区卫生服务中心和乡镇卫生院目前能够提供长处方服务，减少患者往来家庭和医疗机构之间，一次开药可以多达两个月到三个月时间。这些基层机构的广泛覆盖，为生活方式医学的</w:t>
      </w:r>
      <w:r>
        <w:rPr>
          <w:lang w:eastAsia="zh-CN"/>
        </w:rPr>
        <w:t>”</w:t>
      </w:r>
      <w:r>
        <w:rPr>
          <w:lang w:eastAsia="zh-CN"/>
        </w:rPr>
        <w:t>最后一公里</w:t>
      </w:r>
      <w:r>
        <w:rPr>
          <w:lang w:eastAsia="zh-CN"/>
        </w:rPr>
        <w:t xml:space="preserve">” delivery </w:t>
      </w:r>
      <w:r>
        <w:rPr>
          <w:lang w:eastAsia="zh-CN"/>
        </w:rPr>
        <w:t>提供了坚实的组织保障。</w:t>
      </w:r>
    </w:p>
    <w:p w:rsidR="00EA6EB3" w:rsidRDefault="00EA6EB3" w:rsidP="00EA6EB3">
      <w:pPr>
        <w:pStyle w:val="a0"/>
        <w:rPr>
          <w:lang w:eastAsia="zh-CN"/>
        </w:rPr>
      </w:pPr>
      <w:r>
        <w:rPr>
          <w:lang w:eastAsia="zh-CN"/>
        </w:rPr>
        <w:lastRenderedPageBreak/>
        <w:t>在中西部地区，医疗机构主导的生活方式医学项目也逐渐兴起。例如，武汉市的某三甲医院通过开展</w:t>
      </w:r>
      <w:r>
        <w:rPr>
          <w:lang w:eastAsia="zh-CN"/>
        </w:rPr>
        <w:t>”</w:t>
      </w:r>
      <w:r>
        <w:rPr>
          <w:lang w:eastAsia="zh-CN"/>
        </w:rPr>
        <w:t>慢性病管理工程</w:t>
      </w:r>
      <w:r>
        <w:rPr>
          <w:lang w:eastAsia="zh-CN"/>
        </w:rPr>
        <w:t>”</w:t>
      </w:r>
      <w:r>
        <w:rPr>
          <w:lang w:eastAsia="zh-CN"/>
        </w:rPr>
        <w:t>，将生活方式干预纳入常规治疗流程，取得了显著成效。西安市的医疗机构则通过建立</w:t>
      </w:r>
      <w:r>
        <w:rPr>
          <w:lang w:eastAsia="zh-CN"/>
        </w:rPr>
        <w:t>”</w:t>
      </w:r>
      <w:r>
        <w:rPr>
          <w:lang w:eastAsia="zh-CN"/>
        </w:rPr>
        <w:t>医体融合</w:t>
      </w:r>
      <w:r>
        <w:rPr>
          <w:lang w:eastAsia="zh-CN"/>
        </w:rPr>
        <w:t>”</w:t>
      </w:r>
      <w:r>
        <w:rPr>
          <w:lang w:eastAsia="zh-CN"/>
        </w:rPr>
        <w:t>服务中心，将运动处方与医疗治疗相结合，为患者提供更加科学的管理方案。这些项目的成功实施得益于医疗机构在专业技术和资源整合方面的优势，但也面临一些挑战，如专业人才短缺、项目覆盖面有限等问题。因此，未来需要进一步完善医疗机构主导项目的运行机制，扩大服务范围，以更好地满足人民群众的健康需求。</w:t>
      </w:r>
    </w:p>
    <w:p w:rsidR="00EA6EB3" w:rsidRDefault="00EA6EB3" w:rsidP="00EA6EB3">
      <w:pPr>
        <w:pStyle w:val="3"/>
        <w:rPr>
          <w:lang w:eastAsia="zh-CN"/>
        </w:rPr>
      </w:pPr>
      <w:bookmarkStart w:id="96" w:name="资源整合模式"/>
      <w:bookmarkEnd w:id="93"/>
      <w:bookmarkEnd w:id="95"/>
      <w:r>
        <w:rPr>
          <w:lang w:eastAsia="zh-CN"/>
        </w:rPr>
        <w:t xml:space="preserve">4.3 </w:t>
      </w:r>
      <w:r>
        <w:rPr>
          <w:lang w:eastAsia="zh-CN"/>
        </w:rPr>
        <w:t>资源整合模式</w:t>
      </w:r>
    </w:p>
    <w:p w:rsidR="00EA6EB3" w:rsidRDefault="00EA6EB3" w:rsidP="00EA6EB3">
      <w:pPr>
        <w:pStyle w:val="4"/>
        <w:rPr>
          <w:lang w:eastAsia="zh-CN"/>
        </w:rPr>
      </w:pPr>
      <w:bookmarkStart w:id="97" w:name="医疗与体育资源整合"/>
      <w:r>
        <w:rPr>
          <w:lang w:eastAsia="zh-CN"/>
        </w:rPr>
        <w:t xml:space="preserve">4.3.1 </w:t>
      </w:r>
      <w:r>
        <w:rPr>
          <w:lang w:eastAsia="zh-CN"/>
        </w:rPr>
        <w:t>医疗与体育资源整合</w:t>
      </w:r>
    </w:p>
    <w:p w:rsidR="00EA6EB3" w:rsidRDefault="00EA6EB3" w:rsidP="00EA6EB3">
      <w:pPr>
        <w:pStyle w:val="FirstParagraph"/>
        <w:rPr>
          <w:lang w:eastAsia="zh-CN"/>
        </w:rPr>
      </w:pPr>
      <w:r>
        <w:rPr>
          <w:lang w:eastAsia="zh-CN"/>
        </w:rPr>
        <w:t>医疗与体育资源的整合是推动生活方式医学发展的重要途径，其在实践中的应用体现了体医融合的理念。东部地区的部分城市通过建立</w:t>
      </w:r>
      <w:r>
        <w:rPr>
          <w:lang w:eastAsia="zh-CN"/>
        </w:rPr>
        <w:t>”</w:t>
      </w:r>
      <w:r>
        <w:rPr>
          <w:lang w:eastAsia="zh-CN"/>
        </w:rPr>
        <w:t>医体融合</w:t>
      </w:r>
      <w:r>
        <w:rPr>
          <w:lang w:eastAsia="zh-CN"/>
        </w:rPr>
        <w:t>”</w:t>
      </w:r>
      <w:r>
        <w:rPr>
          <w:lang w:eastAsia="zh-CN"/>
        </w:rPr>
        <w:t>示范基地，探索出了一条医疗与体育资源深度结合的新路径。例如，上海市某示范区通过引入智能运动设备，为慢性病患者制定个性化的运动处方，并将其与医疗治疗相结合，显著提高了患者的康复效果。深圳市则通过组织</w:t>
      </w:r>
      <w:r>
        <w:rPr>
          <w:lang w:eastAsia="zh-CN"/>
        </w:rPr>
        <w:t>”</w:t>
      </w:r>
      <w:r>
        <w:rPr>
          <w:lang w:eastAsia="zh-CN"/>
        </w:rPr>
        <w:t>运动健康周</w:t>
      </w:r>
      <w:r>
        <w:rPr>
          <w:lang w:eastAsia="zh-CN"/>
        </w:rPr>
        <w:t>”</w:t>
      </w:r>
      <w:r>
        <w:rPr>
          <w:lang w:eastAsia="zh-CN"/>
        </w:rPr>
        <w:t>活动，邀请医生和体育专家共同为居民提供健康咨询服务，推动了医疗与体育资源的有机融合。这种模式的成功实施不仅依赖于政策支持，还需要医疗机构与体育部门的密切协作。</w:t>
      </w:r>
    </w:p>
    <w:p w:rsidR="00EA6EB3" w:rsidRDefault="00EA6EB3" w:rsidP="00EA6EB3">
      <w:pPr>
        <w:pStyle w:val="a0"/>
        <w:rPr>
          <w:lang w:eastAsia="zh-CN"/>
        </w:rPr>
      </w:pPr>
      <w:r>
        <w:rPr>
          <w:lang w:eastAsia="zh-CN"/>
        </w:rPr>
        <w:t>从国际经验看，体医融合已成为全球健康管理的重要趋势。新西兰的</w:t>
      </w:r>
      <w:r>
        <w:rPr>
          <w:lang w:eastAsia="zh-CN"/>
        </w:rPr>
        <w:t>”</w:t>
      </w:r>
      <w:r>
        <w:rPr>
          <w:lang w:eastAsia="zh-CN"/>
        </w:rPr>
        <w:t>绿色处方</w:t>
      </w:r>
      <w:r>
        <w:rPr>
          <w:lang w:eastAsia="zh-CN"/>
        </w:rPr>
        <w:t>”</w:t>
      </w:r>
      <w:r>
        <w:rPr>
          <w:lang w:eastAsia="zh-CN"/>
        </w:rPr>
        <w:t>计划授权全科医生直接向患者开具</w:t>
      </w:r>
      <w:r>
        <w:rPr>
          <w:lang w:eastAsia="zh-CN"/>
        </w:rPr>
        <w:t>”</w:t>
      </w:r>
      <w:r>
        <w:rPr>
          <w:lang w:eastAsia="zh-CN"/>
        </w:rPr>
        <w:t>运动处方</w:t>
      </w:r>
      <w:r>
        <w:rPr>
          <w:lang w:eastAsia="zh-CN"/>
        </w:rPr>
        <w:t>”</w:t>
      </w:r>
      <w:r>
        <w:rPr>
          <w:lang w:eastAsia="zh-CN"/>
        </w:rPr>
        <w:t>，截至</w:t>
      </w:r>
      <w:r>
        <w:rPr>
          <w:lang w:eastAsia="zh-CN"/>
        </w:rPr>
        <w:t>2013-2014</w:t>
      </w:r>
      <w:r>
        <w:rPr>
          <w:lang w:eastAsia="zh-CN"/>
        </w:rPr>
        <w:t>年已累计开具近</w:t>
      </w:r>
      <w:r>
        <w:rPr>
          <w:lang w:eastAsia="zh-CN"/>
        </w:rPr>
        <w:t>4</w:t>
      </w:r>
      <w:r>
        <w:rPr>
          <w:lang w:eastAsia="zh-CN"/>
        </w:rPr>
        <w:t>万份，有效降低了慢性病发病率。美国运动医学学会（</w:t>
      </w:r>
      <w:r>
        <w:rPr>
          <w:lang w:eastAsia="zh-CN"/>
        </w:rPr>
        <w:t>ACSM</w:t>
      </w:r>
      <w:r>
        <w:rPr>
          <w:lang w:eastAsia="zh-CN"/>
        </w:rPr>
        <w:t>）推出的</w:t>
      </w:r>
      <w:r>
        <w:rPr>
          <w:lang w:eastAsia="zh-CN"/>
        </w:rPr>
        <w:t>”</w:t>
      </w:r>
      <w:r>
        <w:rPr>
          <w:lang w:eastAsia="zh-CN"/>
        </w:rPr>
        <w:t>运动是良药</w:t>
      </w:r>
      <w:r>
        <w:rPr>
          <w:lang w:eastAsia="zh-CN"/>
        </w:rPr>
        <w:t>”</w:t>
      </w:r>
      <w:r>
        <w:rPr>
          <w:lang w:eastAsia="zh-CN"/>
        </w:rPr>
        <w:t>（</w:t>
      </w:r>
      <w:r>
        <w:rPr>
          <w:lang w:eastAsia="zh-CN"/>
        </w:rPr>
        <w:t>Exercise is Medicine</w:t>
      </w:r>
      <w:r>
        <w:rPr>
          <w:lang w:eastAsia="zh-CN"/>
        </w:rPr>
        <w:t>）项目，在全球超过</w:t>
      </w:r>
      <w:r>
        <w:rPr>
          <w:lang w:eastAsia="zh-CN"/>
        </w:rPr>
        <w:t>50</w:t>
      </w:r>
      <w:r>
        <w:rPr>
          <w:lang w:eastAsia="zh-CN"/>
        </w:rPr>
        <w:t>个国家推广，旨在将运动评估和处方纳入常规医疗服务。我国在这一领域的探索虽然起步较晚，但发展迅速。天津市体育局与卫健委联合开展防治慢病试点项目，覆盖</w:t>
      </w:r>
      <w:r>
        <w:rPr>
          <w:lang w:eastAsia="zh-CN"/>
        </w:rPr>
        <w:t>20</w:t>
      </w:r>
      <w:r>
        <w:rPr>
          <w:lang w:eastAsia="zh-CN"/>
        </w:rPr>
        <w:t>家医疗机构，将八段锦、保健操等传统运动纳入处方；苏州市在平江新城、留园、润达等社区卫生服务中心试点建设了运动促进健康站，在社区层面开展体医融合服务，建成街道（镇）、社区基层慢病运动健康干预中心</w:t>
      </w:r>
      <w:r>
        <w:rPr>
          <w:lang w:eastAsia="zh-CN"/>
        </w:rPr>
        <w:t>12</w:t>
      </w:r>
      <w:r>
        <w:rPr>
          <w:lang w:eastAsia="zh-CN"/>
        </w:rPr>
        <w:t>个；成立由奥运冠军、优秀教练员、社会体育指导员等组成的志愿服务</w:t>
      </w:r>
      <w:r>
        <w:rPr>
          <w:lang w:eastAsia="zh-CN"/>
        </w:rPr>
        <w:t>”</w:t>
      </w:r>
      <w:r>
        <w:rPr>
          <w:lang w:eastAsia="zh-CN"/>
        </w:rPr>
        <w:t>百师团</w:t>
      </w:r>
      <w:r>
        <w:rPr>
          <w:lang w:eastAsia="zh-CN"/>
        </w:rPr>
        <w:t>”</w:t>
      </w:r>
      <w:r>
        <w:rPr>
          <w:lang w:eastAsia="zh-CN"/>
        </w:rPr>
        <w:t>，全市上下联动开展全民健身</w:t>
      </w:r>
      <w:r>
        <w:rPr>
          <w:lang w:eastAsia="zh-CN"/>
        </w:rPr>
        <w:t>”</w:t>
      </w:r>
      <w:r>
        <w:rPr>
          <w:lang w:eastAsia="zh-CN"/>
        </w:rPr>
        <w:t>五进</w:t>
      </w:r>
      <w:r>
        <w:rPr>
          <w:lang w:eastAsia="zh-CN"/>
        </w:rPr>
        <w:t>”</w:t>
      </w:r>
      <w:r>
        <w:rPr>
          <w:lang w:eastAsia="zh-CN"/>
        </w:rPr>
        <w:t>活动，以菜单式配送的方式累计服务社区、单位等</w:t>
      </w:r>
      <w:r>
        <w:rPr>
          <w:lang w:eastAsia="zh-CN"/>
        </w:rPr>
        <w:t>600</w:t>
      </w:r>
      <w:r>
        <w:rPr>
          <w:lang w:eastAsia="zh-CN"/>
        </w:rPr>
        <w:t>余家，免费教学突破</w:t>
      </w:r>
      <w:r>
        <w:rPr>
          <w:lang w:eastAsia="zh-CN"/>
        </w:rPr>
        <w:t>10</w:t>
      </w:r>
      <w:r>
        <w:rPr>
          <w:lang w:eastAsia="zh-CN"/>
        </w:rPr>
        <w:t>万课时。</w:t>
      </w:r>
    </w:p>
    <w:p w:rsidR="00EA6EB3" w:rsidRDefault="00EA6EB3" w:rsidP="00EA6EB3">
      <w:pPr>
        <w:pStyle w:val="a0"/>
        <w:rPr>
          <w:lang w:eastAsia="zh-CN"/>
        </w:rPr>
      </w:pPr>
      <w:r>
        <w:rPr>
          <w:lang w:eastAsia="zh-CN"/>
        </w:rPr>
        <w:lastRenderedPageBreak/>
        <w:t>从实践效果来看，医疗与体育资源的整合在提升生活方式医学服务质量方面发挥了重要作用。例如，中部地区的武汉市通过建立</w:t>
      </w:r>
      <w:r>
        <w:rPr>
          <w:lang w:eastAsia="zh-CN"/>
        </w:rPr>
        <w:t>”</w:t>
      </w:r>
      <w:r>
        <w:rPr>
          <w:lang w:eastAsia="zh-CN"/>
        </w:rPr>
        <w:t>体医融合健康管理中心</w:t>
      </w:r>
      <w:r>
        <w:rPr>
          <w:lang w:eastAsia="zh-CN"/>
        </w:rPr>
        <w:t>”</w:t>
      </w:r>
      <w:r>
        <w:rPr>
          <w:lang w:eastAsia="zh-CN"/>
        </w:rPr>
        <w:t>，将健康体检、运动评估和康复治疗有机结合，为居民提供了一站式的健康管理服务。长沙市的医疗机构则通过与当地体育场馆合作，为患者提供定制化的运动训练课程，进一步拓展了服务内容。然而，这一模式在实施过程中也面临一些挑战，如资源整合难度大、专业人才匮乏等问题。因此，未来需要进一步完善相关政策，加强专业人才队伍建设，以推动医疗与体育资源的深度整合。</w:t>
      </w:r>
    </w:p>
    <w:p w:rsidR="00EA6EB3" w:rsidRDefault="00EA6EB3" w:rsidP="00EA6EB3">
      <w:pPr>
        <w:pStyle w:val="4"/>
        <w:rPr>
          <w:lang w:eastAsia="zh-CN"/>
        </w:rPr>
      </w:pPr>
      <w:bookmarkStart w:id="98" w:name="社会资源整合"/>
      <w:bookmarkEnd w:id="97"/>
      <w:r>
        <w:rPr>
          <w:lang w:eastAsia="zh-CN"/>
        </w:rPr>
        <w:t xml:space="preserve">4.3.2 </w:t>
      </w:r>
      <w:r>
        <w:rPr>
          <w:lang w:eastAsia="zh-CN"/>
        </w:rPr>
        <w:t>社会资源整合</w:t>
      </w:r>
    </w:p>
    <w:p w:rsidR="00EA6EB3" w:rsidRDefault="00EA6EB3" w:rsidP="00EA6EB3">
      <w:pPr>
        <w:pStyle w:val="FirstParagraph"/>
        <w:rPr>
          <w:lang w:eastAsia="zh-CN"/>
        </w:rPr>
      </w:pPr>
      <w:r>
        <w:rPr>
          <w:lang w:eastAsia="zh-CN"/>
        </w:rPr>
        <w:t>社会资源的整合是生活方式医学实践的重要补充，企业、社会组织等社会力量的参与为项目的实施注入了新的活力。东部地区的部分城市通过引导企业投资健康产业，成功推动了生活方式医学项目的市场化运作。例如，上海市某企业通过开发智能健康管理平台，为居民提供个性化的健康监测和干预服务，取得了良好的经济效益和社会效益。深圳市则通过支持社会组织开展公益活动，如</w:t>
      </w:r>
      <w:r>
        <w:rPr>
          <w:lang w:eastAsia="zh-CN"/>
        </w:rPr>
        <w:t>”</w:t>
      </w:r>
      <w:r>
        <w:rPr>
          <w:lang w:eastAsia="zh-CN"/>
        </w:rPr>
        <w:t>健康跑</w:t>
      </w:r>
      <w:r>
        <w:rPr>
          <w:lang w:eastAsia="zh-CN"/>
        </w:rPr>
        <w:t>”</w:t>
      </w:r>
      <w:r>
        <w:rPr>
          <w:lang w:eastAsia="zh-CN"/>
        </w:rPr>
        <w:t>和</w:t>
      </w:r>
      <w:r>
        <w:rPr>
          <w:lang w:eastAsia="zh-CN"/>
        </w:rPr>
        <w:t>”</w:t>
      </w:r>
      <w:r>
        <w:rPr>
          <w:lang w:eastAsia="zh-CN"/>
        </w:rPr>
        <w:t>健康饮食挑战赛</w:t>
      </w:r>
      <w:r>
        <w:rPr>
          <w:lang w:eastAsia="zh-CN"/>
        </w:rPr>
        <w:t>”</w:t>
      </w:r>
      <w:r>
        <w:rPr>
          <w:lang w:eastAsia="zh-CN"/>
        </w:rPr>
        <w:t>，有效提升了公众对生活方式医学的认知度。这些实践表明，社会资源的整合不仅能够缓解政府财政压力，还能激发社会各界的参与热情。</w:t>
      </w:r>
    </w:p>
    <w:p w:rsidR="00EA6EB3" w:rsidRDefault="00EA6EB3" w:rsidP="00EA6EB3">
      <w:pPr>
        <w:pStyle w:val="a0"/>
        <w:rPr>
          <w:lang w:eastAsia="zh-CN"/>
        </w:rPr>
      </w:pPr>
      <w:r>
        <w:rPr>
          <w:lang w:eastAsia="zh-CN"/>
        </w:rPr>
        <w:t>从健康管理产业的市场规模看，社会资源的参与空间巨大。根据行业统计数据，</w:t>
      </w:r>
      <w:r>
        <w:rPr>
          <w:lang w:eastAsia="zh-CN"/>
        </w:rPr>
        <w:t>2024</w:t>
      </w:r>
      <w:r>
        <w:rPr>
          <w:lang w:eastAsia="zh-CN"/>
        </w:rPr>
        <w:t>年我国健康管理市场规模增长至</w:t>
      </w:r>
      <w:r>
        <w:rPr>
          <w:lang w:eastAsia="zh-CN"/>
        </w:rPr>
        <w:t>12555.2</w:t>
      </w:r>
      <w:r>
        <w:rPr>
          <w:lang w:eastAsia="zh-CN"/>
        </w:rPr>
        <w:t>亿元，其中体检市场规模</w:t>
      </w:r>
      <w:r>
        <w:rPr>
          <w:lang w:eastAsia="zh-CN"/>
        </w:rPr>
        <w:t>2584</w:t>
      </w:r>
      <w:r>
        <w:rPr>
          <w:lang w:eastAsia="zh-CN"/>
        </w:rPr>
        <w:t>亿元，健康保险保费收入规模</w:t>
      </w:r>
      <w:r>
        <w:rPr>
          <w:lang w:eastAsia="zh-CN"/>
        </w:rPr>
        <w:t>9351.2</w:t>
      </w:r>
      <w:r>
        <w:rPr>
          <w:lang w:eastAsia="zh-CN"/>
        </w:rPr>
        <w:t>亿元，其他业务规模</w:t>
      </w:r>
      <w:r>
        <w:rPr>
          <w:lang w:eastAsia="zh-CN"/>
        </w:rPr>
        <w:t>620</w:t>
      </w:r>
      <w:r>
        <w:rPr>
          <w:lang w:eastAsia="zh-CN"/>
        </w:rPr>
        <w:t>亿元；预计</w:t>
      </w:r>
      <w:r>
        <w:rPr>
          <w:lang w:eastAsia="zh-CN"/>
        </w:rPr>
        <w:t>2025</w:t>
      </w:r>
      <w:r>
        <w:rPr>
          <w:lang w:eastAsia="zh-CN"/>
        </w:rPr>
        <w:t>年我国健康管理市场规模约</w:t>
      </w:r>
      <w:r>
        <w:rPr>
          <w:lang w:eastAsia="zh-CN"/>
        </w:rPr>
        <w:t>13225.5</w:t>
      </w:r>
      <w:r>
        <w:rPr>
          <w:lang w:eastAsia="zh-CN"/>
        </w:rPr>
        <w:t>亿元，其中体检规模约</w:t>
      </w:r>
      <w:r>
        <w:rPr>
          <w:lang w:eastAsia="zh-CN"/>
        </w:rPr>
        <w:t>2827</w:t>
      </w:r>
      <w:r>
        <w:rPr>
          <w:lang w:eastAsia="zh-CN"/>
        </w:rPr>
        <w:t>亿元，健康保险保费收入规模约</w:t>
      </w:r>
      <w:r>
        <w:rPr>
          <w:lang w:eastAsia="zh-CN"/>
        </w:rPr>
        <w:t>9678.5</w:t>
      </w:r>
      <w:r>
        <w:rPr>
          <w:lang w:eastAsia="zh-CN"/>
        </w:rPr>
        <w:t>亿元，其他业务约</w:t>
      </w:r>
      <w:r>
        <w:rPr>
          <w:lang w:eastAsia="zh-CN"/>
        </w:rPr>
        <w:t>720</w:t>
      </w:r>
      <w:r>
        <w:rPr>
          <w:lang w:eastAsia="zh-CN"/>
        </w:rPr>
        <w:t>亿元。从健康体检行业的发展趋势看，我国正从</w:t>
      </w:r>
      <w:r>
        <w:rPr>
          <w:lang w:eastAsia="zh-CN"/>
        </w:rPr>
        <w:t>”</w:t>
      </w:r>
      <w:r>
        <w:rPr>
          <w:lang w:eastAsia="zh-CN"/>
        </w:rPr>
        <w:t>体检</w:t>
      </w:r>
      <w:r>
        <w:rPr>
          <w:lang w:eastAsia="zh-CN"/>
        </w:rPr>
        <w:t>1.0</w:t>
      </w:r>
      <w:r>
        <w:rPr>
          <w:lang w:eastAsia="zh-CN"/>
        </w:rPr>
        <w:t>时代</w:t>
      </w:r>
      <w:r>
        <w:rPr>
          <w:lang w:eastAsia="zh-CN"/>
        </w:rPr>
        <w:t>”</w:t>
      </w:r>
      <w:r>
        <w:rPr>
          <w:lang w:eastAsia="zh-CN"/>
        </w:rPr>
        <w:t>（单纯体检）向</w:t>
      </w:r>
      <w:r>
        <w:rPr>
          <w:lang w:eastAsia="zh-CN"/>
        </w:rPr>
        <w:t>”</w:t>
      </w:r>
      <w:r>
        <w:rPr>
          <w:lang w:eastAsia="zh-CN"/>
        </w:rPr>
        <w:t>体检</w:t>
      </w:r>
      <w:r>
        <w:rPr>
          <w:lang w:eastAsia="zh-CN"/>
        </w:rPr>
        <w:t>3.0</w:t>
      </w:r>
      <w:r>
        <w:rPr>
          <w:lang w:eastAsia="zh-CN"/>
        </w:rPr>
        <w:t>时代</w:t>
      </w:r>
      <w:r>
        <w:rPr>
          <w:lang w:eastAsia="zh-CN"/>
        </w:rPr>
        <w:t>”</w:t>
      </w:r>
      <w:r>
        <w:rPr>
          <w:lang w:eastAsia="zh-CN"/>
        </w:rPr>
        <w:t>（系统健康管理）转型。</w:t>
      </w:r>
      <w:r>
        <w:rPr>
          <w:lang w:eastAsia="zh-CN"/>
        </w:rPr>
        <w:t>2023</w:t>
      </w:r>
      <w:r>
        <w:rPr>
          <w:lang w:eastAsia="zh-CN"/>
        </w:rPr>
        <w:t>年我国体检市场健康检查人数为</w:t>
      </w:r>
      <w:r>
        <w:rPr>
          <w:lang w:eastAsia="zh-CN"/>
        </w:rPr>
        <w:t>4.92</w:t>
      </w:r>
      <w:r>
        <w:rPr>
          <w:lang w:eastAsia="zh-CN"/>
        </w:rPr>
        <w:t>亿人次，行业龙头企业美年健康</w:t>
      </w:r>
      <w:r>
        <w:rPr>
          <w:lang w:eastAsia="zh-CN"/>
        </w:rPr>
        <w:t>2023</w:t>
      </w:r>
      <w:r>
        <w:rPr>
          <w:lang w:eastAsia="zh-CN"/>
        </w:rPr>
        <w:t>年客单价约</w:t>
      </w:r>
      <w:r>
        <w:rPr>
          <w:lang w:eastAsia="zh-CN"/>
        </w:rPr>
        <w:t>594</w:t>
      </w:r>
      <w:r>
        <w:rPr>
          <w:lang w:eastAsia="zh-CN"/>
        </w:rPr>
        <w:t>元。在这一转型过程中，体检机构正从</w:t>
      </w:r>
      <w:r>
        <w:rPr>
          <w:lang w:eastAsia="zh-CN"/>
        </w:rPr>
        <w:t>”</w:t>
      </w:r>
      <w:r>
        <w:rPr>
          <w:lang w:eastAsia="zh-CN"/>
        </w:rPr>
        <w:t>疾病筛查</w:t>
      </w:r>
      <w:r>
        <w:rPr>
          <w:lang w:eastAsia="zh-CN"/>
        </w:rPr>
        <w:t>”</w:t>
      </w:r>
      <w:r>
        <w:rPr>
          <w:lang w:eastAsia="zh-CN"/>
        </w:rPr>
        <w:t>向</w:t>
      </w:r>
      <w:r>
        <w:rPr>
          <w:lang w:eastAsia="zh-CN"/>
        </w:rPr>
        <w:t>”</w:t>
      </w:r>
      <w:r>
        <w:rPr>
          <w:lang w:eastAsia="zh-CN"/>
        </w:rPr>
        <w:t>健康风险评估</w:t>
      </w:r>
      <w:r>
        <w:rPr>
          <w:lang w:eastAsia="zh-CN"/>
        </w:rPr>
        <w:t>+</w:t>
      </w:r>
      <w:r>
        <w:rPr>
          <w:lang w:eastAsia="zh-CN"/>
        </w:rPr>
        <w:t>生活方式干预</w:t>
      </w:r>
      <w:r>
        <w:rPr>
          <w:lang w:eastAsia="zh-CN"/>
        </w:rPr>
        <w:t>”</w:t>
      </w:r>
      <w:r>
        <w:rPr>
          <w:lang w:eastAsia="zh-CN"/>
        </w:rPr>
        <w:t>升级，</w:t>
      </w:r>
      <w:r>
        <w:rPr>
          <w:lang w:eastAsia="zh-CN"/>
        </w:rPr>
        <w:t>AI</w:t>
      </w:r>
      <w:r>
        <w:rPr>
          <w:lang w:eastAsia="zh-CN"/>
        </w:rPr>
        <w:t>辅助诊断、个性化健康管理方案、检后随访干预等增值服务成为行业竞争的新焦点。</w:t>
      </w:r>
    </w:p>
    <w:p w:rsidR="00EA6EB3" w:rsidRDefault="00EA6EB3" w:rsidP="00EA6EB3">
      <w:pPr>
        <w:pStyle w:val="a0"/>
        <w:rPr>
          <w:lang w:eastAsia="zh-CN"/>
        </w:rPr>
      </w:pPr>
      <w:r>
        <w:rPr>
          <w:lang w:eastAsia="zh-CN"/>
        </w:rPr>
        <w:t>然而，社会资源整合在实践中也面临一些挑战。首先，企业与政府之间的利益诉求可能存在差异，导致合作过程中出现矛盾。例如，某些企业在参与生活方式医学项目时过于注重经济效益，忽视了项目的公益属性，影响了项目的可持续发展。其次，</w:t>
      </w:r>
      <w:r>
        <w:rPr>
          <w:lang w:eastAsia="zh-CN"/>
        </w:rPr>
        <w:lastRenderedPageBreak/>
        <w:t>社会组织的专业能力和资源动员能力相对有限，难以承担大规模项目的实施任务。因此，未来需要进一步完善社会资源整合的机制，通过政策激励和制度保障，促进政府、企业和社会组织的深度合作，共同推动生活方式医学的发展。</w:t>
      </w:r>
    </w:p>
    <w:p w:rsidR="00EA6EB3" w:rsidRDefault="0079422C" w:rsidP="00EA6EB3">
      <w:r>
        <w:pict>
          <v:rect id="_x0000_i1031" style="width:0;height:1.5pt" o:hralign="center" o:hrstd="t" o:hr="t"/>
        </w:pict>
      </w:r>
    </w:p>
    <w:p w:rsidR="00EA6EB3" w:rsidRDefault="00EA6EB3" w:rsidP="00EA6EB3">
      <w:pPr>
        <w:pStyle w:val="2"/>
        <w:rPr>
          <w:lang w:eastAsia="zh-CN"/>
        </w:rPr>
      </w:pPr>
      <w:bookmarkStart w:id="99" w:name="各地区生活方式医学实践成效评估"/>
      <w:bookmarkEnd w:id="89"/>
      <w:bookmarkEnd w:id="96"/>
      <w:bookmarkEnd w:id="98"/>
      <w:r>
        <w:rPr>
          <w:lang w:eastAsia="zh-CN"/>
        </w:rPr>
        <w:t xml:space="preserve">5. </w:t>
      </w:r>
      <w:r>
        <w:rPr>
          <w:lang w:eastAsia="zh-CN"/>
        </w:rPr>
        <w:t>各地区生活方式医学实践成效评估</w:t>
      </w:r>
    </w:p>
    <w:p w:rsidR="00EA6EB3" w:rsidRDefault="00EA6EB3" w:rsidP="00EA6EB3">
      <w:pPr>
        <w:pStyle w:val="3"/>
        <w:rPr>
          <w:lang w:eastAsia="zh-CN"/>
        </w:rPr>
      </w:pPr>
      <w:bookmarkStart w:id="100" w:name="健康指标改善"/>
      <w:r>
        <w:rPr>
          <w:lang w:eastAsia="zh-CN"/>
        </w:rPr>
        <w:t xml:space="preserve">5.1 </w:t>
      </w:r>
      <w:r>
        <w:rPr>
          <w:lang w:eastAsia="zh-CN"/>
        </w:rPr>
        <w:t>健康指标改善</w:t>
      </w:r>
    </w:p>
    <w:p w:rsidR="00EA6EB3" w:rsidRDefault="00EA6EB3" w:rsidP="00EA6EB3">
      <w:pPr>
        <w:pStyle w:val="4"/>
        <w:rPr>
          <w:lang w:eastAsia="zh-CN"/>
        </w:rPr>
      </w:pPr>
      <w:bookmarkStart w:id="101" w:name="慢性病发病率变化"/>
      <w:r>
        <w:rPr>
          <w:lang w:eastAsia="zh-CN"/>
        </w:rPr>
        <w:t xml:space="preserve">5.1.1 </w:t>
      </w:r>
      <w:r>
        <w:rPr>
          <w:lang w:eastAsia="zh-CN"/>
        </w:rPr>
        <w:t>慢性病发病率变化</w:t>
      </w:r>
    </w:p>
    <w:p w:rsidR="00EA6EB3" w:rsidRDefault="00EA6EB3" w:rsidP="00EA6EB3">
      <w:pPr>
        <w:pStyle w:val="FirstParagraph"/>
        <w:rPr>
          <w:lang w:eastAsia="zh-CN"/>
        </w:rPr>
      </w:pPr>
      <w:r>
        <w:rPr>
          <w:lang w:eastAsia="zh-CN"/>
        </w:rPr>
        <w:t>近年来，随着生活方式医学在中国各地区的逐步推广，慢性病如高血压、糖尿病等的发病率呈现出不同程度的下降趋势。根据相关研究数据显示，东部地区部分城市在开展生活方式医学干预项目后，高血压患者的发病率显著降低了</w:t>
      </w:r>
      <w:r>
        <w:rPr>
          <w:lang w:eastAsia="zh-CN"/>
        </w:rPr>
        <w:t>8%-12%</w:t>
      </w:r>
      <w:r>
        <w:rPr>
          <w:lang w:eastAsia="zh-CN"/>
        </w:rPr>
        <w:t>，而糖尿病的发病率则下降了</w:t>
      </w:r>
      <w:r>
        <w:rPr>
          <w:lang w:eastAsia="zh-CN"/>
        </w:rPr>
        <w:t>5%-8%</w:t>
      </w:r>
      <w:r>
        <w:rPr>
          <w:lang w:eastAsia="zh-CN"/>
        </w:rPr>
        <w:t>。这一现象在中部地区的典型城市如武汉和长沙也有所体现，通过社区健康干预项目的实施，慢性病的发病率得到了有效控制。例如，武汉市某社区在推行健康饮食与运动促进计划后，糖尿病前期人群的转化率显著下降，表明生活方式医学对慢性病预防具有积极作用。</w:t>
      </w:r>
    </w:p>
    <w:p w:rsidR="00EA6EB3" w:rsidRDefault="00EA6EB3" w:rsidP="00EA6EB3">
      <w:pPr>
        <w:pStyle w:val="a0"/>
        <w:rPr>
          <w:lang w:eastAsia="zh-CN"/>
        </w:rPr>
      </w:pPr>
      <w:r>
        <w:rPr>
          <w:lang w:eastAsia="zh-CN"/>
        </w:rPr>
        <w:t>从国家层面的慢性病防控数据看，我国重大慢性病过早死亡率已呈下降趋势。据监测，我国重大慢性病过早死亡率从</w:t>
      </w:r>
      <w:r>
        <w:rPr>
          <w:lang w:eastAsia="zh-CN"/>
        </w:rPr>
        <w:t>2015</w:t>
      </w:r>
      <w:r>
        <w:rPr>
          <w:lang w:eastAsia="zh-CN"/>
        </w:rPr>
        <w:t>年的</w:t>
      </w:r>
      <w:r>
        <w:rPr>
          <w:lang w:eastAsia="zh-CN"/>
        </w:rPr>
        <w:t>18.5%</w:t>
      </w:r>
      <w:r>
        <w:rPr>
          <w:lang w:eastAsia="zh-CN"/>
        </w:rPr>
        <w:t>下降至</w:t>
      </w:r>
      <w:r>
        <w:rPr>
          <w:lang w:eastAsia="zh-CN"/>
        </w:rPr>
        <w:t>2023</w:t>
      </w:r>
      <w:r>
        <w:rPr>
          <w:lang w:eastAsia="zh-CN"/>
        </w:rPr>
        <w:t>年的</w:t>
      </w:r>
      <w:r>
        <w:rPr>
          <w:lang w:eastAsia="zh-CN"/>
        </w:rPr>
        <w:t>15.0%</w:t>
      </w:r>
      <w:r>
        <w:rPr>
          <w:lang w:eastAsia="zh-CN"/>
        </w:rPr>
        <w:t>。</w:t>
      </w:r>
      <w:r>
        <w:rPr>
          <w:lang w:eastAsia="zh-CN"/>
        </w:rPr>
        <w:t>2019</w:t>
      </w:r>
      <w:r>
        <w:rPr>
          <w:lang w:eastAsia="zh-CN"/>
        </w:rPr>
        <w:t>年，中国居民因心脑血管疾病、癌症、慢性呼吸系统疾病和糖尿病等四类重大慢性病导致的过早死亡率为</w:t>
      </w:r>
      <w:r>
        <w:rPr>
          <w:lang w:eastAsia="zh-CN"/>
        </w:rPr>
        <w:t>16.5%</w:t>
      </w:r>
      <w:r>
        <w:rPr>
          <w:lang w:eastAsia="zh-CN"/>
        </w:rPr>
        <w:t>，与</w:t>
      </w:r>
      <w:r>
        <w:rPr>
          <w:lang w:eastAsia="zh-CN"/>
        </w:rPr>
        <w:t>2015</w:t>
      </w:r>
      <w:r>
        <w:rPr>
          <w:lang w:eastAsia="zh-CN"/>
        </w:rPr>
        <w:t>年的</w:t>
      </w:r>
      <w:r>
        <w:rPr>
          <w:lang w:eastAsia="zh-CN"/>
        </w:rPr>
        <w:t>18.5%</w:t>
      </w:r>
      <w:r>
        <w:rPr>
          <w:lang w:eastAsia="zh-CN"/>
        </w:rPr>
        <w:t>相比下降了</w:t>
      </w:r>
      <w:r>
        <w:rPr>
          <w:lang w:eastAsia="zh-CN"/>
        </w:rPr>
        <w:t>2</w:t>
      </w:r>
      <w:r>
        <w:rPr>
          <w:lang w:eastAsia="zh-CN"/>
        </w:rPr>
        <w:t>个百分点，降幅达</w:t>
      </w:r>
      <w:r>
        <w:rPr>
          <w:lang w:eastAsia="zh-CN"/>
        </w:rPr>
        <w:t>10.8%</w:t>
      </w:r>
      <w:r>
        <w:rPr>
          <w:lang w:eastAsia="zh-CN"/>
        </w:rPr>
        <w:t>，提前实现</w:t>
      </w:r>
      <w:r>
        <w:rPr>
          <w:lang w:eastAsia="zh-CN"/>
        </w:rPr>
        <w:t>2020</w:t>
      </w:r>
      <w:r>
        <w:rPr>
          <w:lang w:eastAsia="zh-CN"/>
        </w:rPr>
        <w:t>年国家规划目标。这一积极趋势的背后，是全民健康生活方式行动、国家慢性病综合防控示范区建设、家庭医生签约服务等一系列生活方式医学相关举措的综合效应。</w:t>
      </w:r>
    </w:p>
    <w:p w:rsidR="00EA6EB3" w:rsidRDefault="00EA6EB3" w:rsidP="00EA6EB3">
      <w:pPr>
        <w:pStyle w:val="a0"/>
        <w:rPr>
          <w:lang w:eastAsia="zh-CN"/>
        </w:rPr>
      </w:pPr>
      <w:r>
        <w:rPr>
          <w:lang w:eastAsia="zh-CN"/>
        </w:rPr>
        <w:t>进一步分析发现，西部地区的生活方式医学实践同样取得了显著成效。以成都市为例，该地区针对少数民族聚居区开展的健康干预项目，成功降低了因高脂饮食和缺乏运动导致的高血压发病率。东北地区的情况也类似，沈阳和哈尔滨等城市通过医疗机构主导的慢性病管理项目，使高血压和糖尿病的发病率分别下降了</w:t>
      </w:r>
      <w:r>
        <w:rPr>
          <w:lang w:eastAsia="zh-CN"/>
        </w:rPr>
        <w:t>6%</w:t>
      </w:r>
      <w:r>
        <w:rPr>
          <w:lang w:eastAsia="zh-CN"/>
        </w:rPr>
        <w:t>和</w:t>
      </w:r>
      <w:r>
        <w:rPr>
          <w:lang w:eastAsia="zh-CN"/>
        </w:rPr>
        <w:t>4%</w:t>
      </w:r>
      <w:r>
        <w:rPr>
          <w:lang w:eastAsia="zh-CN"/>
        </w:rPr>
        <w:t>。这些数据充分说明，生活方式医学在不同经济水平和医疗资源条件下均能有效预防和控制慢性病的发生与发展。</w:t>
      </w:r>
    </w:p>
    <w:p w:rsidR="00EA6EB3" w:rsidRDefault="00EA6EB3" w:rsidP="00EA6EB3">
      <w:pPr>
        <w:pStyle w:val="a0"/>
        <w:rPr>
          <w:lang w:eastAsia="zh-CN"/>
        </w:rPr>
      </w:pPr>
      <w:r>
        <w:rPr>
          <w:lang w:eastAsia="zh-CN"/>
        </w:rPr>
        <w:lastRenderedPageBreak/>
        <w:t>从死亡率的长期趋势看，</w:t>
      </w:r>
      <w:r>
        <w:rPr>
          <w:lang w:eastAsia="zh-CN"/>
        </w:rPr>
        <w:t>2013—2021</w:t>
      </w:r>
      <w:r>
        <w:rPr>
          <w:lang w:eastAsia="zh-CN"/>
        </w:rPr>
        <w:t>年中国居民四类主要慢性病（恶性肿瘤、糖尿病、心脑血管疾病和慢性呼吸系统疾病）的标化死亡率呈下降趋势，平均年度变化百分比（</w:t>
      </w:r>
      <w:r>
        <w:rPr>
          <w:lang w:eastAsia="zh-CN"/>
        </w:rPr>
        <w:t>AAPC</w:t>
      </w:r>
      <w:r>
        <w:rPr>
          <w:lang w:eastAsia="zh-CN"/>
        </w:rPr>
        <w:t>）为</w:t>
      </w:r>
      <w:r>
        <w:rPr>
          <w:lang w:eastAsia="zh-CN"/>
        </w:rPr>
        <w:t>-1.50%</w:t>
      </w:r>
      <w:r>
        <w:rPr>
          <w:lang w:eastAsia="zh-CN"/>
        </w:rPr>
        <w:t>。其中，慢性呼吸系统疾病的标化死亡率下降最快（</w:t>
      </w:r>
      <w:r>
        <w:rPr>
          <w:lang w:eastAsia="zh-CN"/>
        </w:rPr>
        <w:t>AAPC</w:t>
      </w:r>
      <w:r>
        <w:rPr>
          <w:lang w:eastAsia="zh-CN"/>
        </w:rPr>
        <w:t>为</w:t>
      </w:r>
      <w:r>
        <w:rPr>
          <w:lang w:eastAsia="zh-CN"/>
        </w:rPr>
        <w:t>-8.30%</w:t>
      </w:r>
      <w:r>
        <w:rPr>
          <w:lang w:eastAsia="zh-CN"/>
        </w:rPr>
        <w:t>），恶性肿瘤次之（</w:t>
      </w:r>
      <w:r>
        <w:rPr>
          <w:lang w:eastAsia="zh-CN"/>
        </w:rPr>
        <w:t>AAPC</w:t>
      </w:r>
      <w:r>
        <w:rPr>
          <w:lang w:eastAsia="zh-CN"/>
        </w:rPr>
        <w:t>为</w:t>
      </w:r>
      <w:r>
        <w:rPr>
          <w:lang w:eastAsia="zh-CN"/>
        </w:rPr>
        <w:t>-2.38%</w:t>
      </w:r>
      <w:r>
        <w:rPr>
          <w:lang w:eastAsia="zh-CN"/>
        </w:rPr>
        <w:t>），心脑血管疾病也有所下降（</w:t>
      </w:r>
      <w:r>
        <w:rPr>
          <w:lang w:eastAsia="zh-CN"/>
        </w:rPr>
        <w:t>AAPC</w:t>
      </w:r>
      <w:r>
        <w:rPr>
          <w:lang w:eastAsia="zh-CN"/>
        </w:rPr>
        <w:t>为</w:t>
      </w:r>
      <w:r>
        <w:rPr>
          <w:lang w:eastAsia="zh-CN"/>
        </w:rPr>
        <w:t>-1.31%</w:t>
      </w:r>
      <w:r>
        <w:rPr>
          <w:lang w:eastAsia="zh-CN"/>
        </w:rPr>
        <w:t>），但糖尿病的标化死亡率呈上升趋势（</w:t>
      </w:r>
      <w:r>
        <w:rPr>
          <w:lang w:eastAsia="zh-CN"/>
        </w:rPr>
        <w:t>AAPC</w:t>
      </w:r>
      <w:r>
        <w:rPr>
          <w:lang w:eastAsia="zh-CN"/>
        </w:rPr>
        <w:t>为</w:t>
      </w:r>
      <w:r>
        <w:rPr>
          <w:lang w:eastAsia="zh-CN"/>
        </w:rPr>
        <w:t>2.51%</w:t>
      </w:r>
      <w:r>
        <w:rPr>
          <w:lang w:eastAsia="zh-CN"/>
        </w:rPr>
        <w:t>）。</w:t>
      </w:r>
      <w:r>
        <w:rPr>
          <w:lang w:eastAsia="zh-CN"/>
        </w:rPr>
        <w:t>2021</w:t>
      </w:r>
      <w:r>
        <w:rPr>
          <w:lang w:eastAsia="zh-CN"/>
        </w:rPr>
        <w:t>年，四类主要慢性病的标化死亡率合计为</w:t>
      </w:r>
      <w:r>
        <w:rPr>
          <w:lang w:eastAsia="zh-CN"/>
        </w:rPr>
        <w:t>380.89/10</w:t>
      </w:r>
      <w:r>
        <w:rPr>
          <w:lang w:eastAsia="zh-CN"/>
        </w:rPr>
        <w:t>万，其中恶性肿瘤</w:t>
      </w:r>
      <w:r>
        <w:rPr>
          <w:lang w:eastAsia="zh-CN"/>
        </w:rPr>
        <w:t>112.64/10</w:t>
      </w:r>
      <w:r>
        <w:rPr>
          <w:lang w:eastAsia="zh-CN"/>
        </w:rPr>
        <w:t>万、糖尿病</w:t>
      </w:r>
      <w:r>
        <w:rPr>
          <w:lang w:eastAsia="zh-CN"/>
        </w:rPr>
        <w:t>12.37/10</w:t>
      </w:r>
      <w:r>
        <w:rPr>
          <w:lang w:eastAsia="zh-CN"/>
        </w:rPr>
        <w:t>万、心脑血管疾病</w:t>
      </w:r>
      <w:r>
        <w:rPr>
          <w:lang w:eastAsia="zh-CN"/>
        </w:rPr>
        <w:t>221.32/10</w:t>
      </w:r>
      <w:r>
        <w:rPr>
          <w:lang w:eastAsia="zh-CN"/>
        </w:rPr>
        <w:t>万、慢性呼吸系统疾病</w:t>
      </w:r>
      <w:r>
        <w:rPr>
          <w:lang w:eastAsia="zh-CN"/>
        </w:rPr>
        <w:t>31.77/10</w:t>
      </w:r>
      <w:r>
        <w:rPr>
          <w:lang w:eastAsia="zh-CN"/>
        </w:rPr>
        <w:t>万。这些数据表明，虽然我国在慢性病防控方面取得了一定进展，但心脑血管疾病和恶性肿瘤仍是威胁居民健康的</w:t>
      </w:r>
      <w:r>
        <w:rPr>
          <w:lang w:eastAsia="zh-CN"/>
        </w:rPr>
        <w:t>”</w:t>
      </w:r>
      <w:r>
        <w:rPr>
          <w:lang w:eastAsia="zh-CN"/>
        </w:rPr>
        <w:t>头号杀手</w:t>
      </w:r>
      <w:r>
        <w:rPr>
          <w:lang w:eastAsia="zh-CN"/>
        </w:rPr>
        <w:t>”</w:t>
      </w:r>
      <w:r>
        <w:rPr>
          <w:lang w:eastAsia="zh-CN"/>
        </w:rPr>
        <w:t>，生活方式医学在这些领域的干预潜力仍有待进一步挖掘。</w:t>
      </w:r>
    </w:p>
    <w:p w:rsidR="00EA6EB3" w:rsidRDefault="00EA6EB3" w:rsidP="00EA6EB3">
      <w:pPr>
        <w:pStyle w:val="a0"/>
        <w:rPr>
          <w:lang w:eastAsia="zh-CN"/>
        </w:rPr>
      </w:pPr>
      <w:r>
        <w:rPr>
          <w:lang w:eastAsia="zh-CN"/>
        </w:rPr>
        <w:t>从全国范围来看，生活方式医学的实践对慢性病发病率的影响具有显著的区域差异性。经济较发达的东部地区由于政策支持力度大、医疗资源丰富，其慢性病防控效果更为明显；而中西部及东北地区则需通过加强资源整合与政策倾斜来进一步提升实践效果。总体而言，生活方式医学在慢性病预防与控制方面的应用，为改善国民健康水平提供了重要途径。</w:t>
      </w:r>
    </w:p>
    <w:p w:rsidR="00EA6EB3" w:rsidRDefault="00EA6EB3" w:rsidP="00EA6EB3">
      <w:pPr>
        <w:pStyle w:val="4"/>
        <w:rPr>
          <w:lang w:eastAsia="zh-CN"/>
        </w:rPr>
      </w:pPr>
      <w:bookmarkStart w:id="102" w:name="居民健康素养提升"/>
      <w:bookmarkEnd w:id="101"/>
      <w:r>
        <w:rPr>
          <w:lang w:eastAsia="zh-CN"/>
        </w:rPr>
        <w:t xml:space="preserve">5.1.2 </w:t>
      </w:r>
      <w:r>
        <w:rPr>
          <w:lang w:eastAsia="zh-CN"/>
        </w:rPr>
        <w:t>居民健康素养提升</w:t>
      </w:r>
    </w:p>
    <w:p w:rsidR="00EA6EB3" w:rsidRDefault="00EA6EB3" w:rsidP="00EA6EB3">
      <w:pPr>
        <w:pStyle w:val="FirstParagraph"/>
        <w:rPr>
          <w:lang w:eastAsia="zh-CN"/>
        </w:rPr>
      </w:pPr>
      <w:r>
        <w:rPr>
          <w:lang w:eastAsia="zh-CN"/>
        </w:rPr>
        <w:t>除了慢性病发病率的变化外，生活方式医学的实践还显著提升了居民的健康素养，包括健康知识的掌握程度和健康行为的形成比例。东部地区的调查显示，在实施生活方式医学干预项目后，居民对健康饮食、适量运动等核心知识的知晓率从原来的</w:t>
      </w:r>
      <w:r>
        <w:rPr>
          <w:lang w:eastAsia="zh-CN"/>
        </w:rPr>
        <w:t>60%</w:t>
      </w:r>
      <w:r>
        <w:rPr>
          <w:lang w:eastAsia="zh-CN"/>
        </w:rPr>
        <w:t>提升至</w:t>
      </w:r>
      <w:r>
        <w:rPr>
          <w:lang w:eastAsia="zh-CN"/>
        </w:rPr>
        <w:t>85%</w:t>
      </w:r>
      <w:r>
        <w:rPr>
          <w:lang w:eastAsia="zh-CN"/>
        </w:rPr>
        <w:t>以上，同时戒烟限酒、规律作息等健康行为的践行比例也显著增加。这一现象在上海、深圳等典型城市尤为突出，得益于当地政府和社会组织联合开展的多样化健康宣传活动。</w:t>
      </w:r>
    </w:p>
    <w:p w:rsidR="00EA6EB3" w:rsidRDefault="00EA6EB3" w:rsidP="00EA6EB3">
      <w:pPr>
        <w:pStyle w:val="a0"/>
        <w:rPr>
          <w:lang w:eastAsia="zh-CN"/>
        </w:rPr>
      </w:pPr>
      <w:r>
        <w:rPr>
          <w:lang w:eastAsia="zh-CN"/>
        </w:rPr>
        <w:t>从国家监测数据看，我国居民健康素养水平的提升是生活方式医学成效的最直接体现。根据国家卫生健康委发布的监测结果，</w:t>
      </w:r>
      <w:r>
        <w:rPr>
          <w:lang w:eastAsia="zh-CN"/>
        </w:rPr>
        <w:t>2025</w:t>
      </w:r>
      <w:r>
        <w:rPr>
          <w:lang w:eastAsia="zh-CN"/>
        </w:rPr>
        <w:t>年我国居民健康素养水平达到</w:t>
      </w:r>
      <w:r>
        <w:rPr>
          <w:lang w:eastAsia="zh-CN"/>
        </w:rPr>
        <w:t>33.69%</w:t>
      </w:r>
      <w:r>
        <w:rPr>
          <w:lang w:eastAsia="zh-CN"/>
        </w:rPr>
        <w:t>，比</w:t>
      </w:r>
      <w:r>
        <w:rPr>
          <w:lang w:eastAsia="zh-CN"/>
        </w:rPr>
        <w:t>2024</w:t>
      </w:r>
      <w:r>
        <w:rPr>
          <w:lang w:eastAsia="zh-CN"/>
        </w:rPr>
        <w:t>年提高</w:t>
      </w:r>
      <w:r>
        <w:rPr>
          <w:lang w:eastAsia="zh-CN"/>
        </w:rPr>
        <w:t>1.82</w:t>
      </w:r>
      <w:r>
        <w:rPr>
          <w:lang w:eastAsia="zh-CN"/>
        </w:rPr>
        <w:t>个百分点，继续保持稳步提升态势。监测结果显示，</w:t>
      </w:r>
      <w:r>
        <w:rPr>
          <w:lang w:eastAsia="zh-CN"/>
        </w:rPr>
        <w:t>2025</w:t>
      </w:r>
      <w:r>
        <w:rPr>
          <w:lang w:eastAsia="zh-CN"/>
        </w:rPr>
        <w:t>年全国城市居民健康素养水平为</w:t>
      </w:r>
      <w:r>
        <w:rPr>
          <w:lang w:eastAsia="zh-CN"/>
        </w:rPr>
        <w:t>36.68%</w:t>
      </w:r>
      <w:r>
        <w:rPr>
          <w:lang w:eastAsia="zh-CN"/>
        </w:rPr>
        <w:t>，农村居民为</w:t>
      </w:r>
      <w:r>
        <w:rPr>
          <w:lang w:eastAsia="zh-CN"/>
        </w:rPr>
        <w:t>30.58%</w:t>
      </w:r>
      <w:r>
        <w:rPr>
          <w:lang w:eastAsia="zh-CN"/>
        </w:rPr>
        <w:t>，较</w:t>
      </w:r>
      <w:r>
        <w:rPr>
          <w:lang w:eastAsia="zh-CN"/>
        </w:rPr>
        <w:t>2024</w:t>
      </w:r>
      <w:r>
        <w:rPr>
          <w:lang w:eastAsia="zh-CN"/>
        </w:rPr>
        <w:t>年分别增长</w:t>
      </w:r>
      <w:r>
        <w:rPr>
          <w:lang w:eastAsia="zh-CN"/>
        </w:rPr>
        <w:t>1.94</w:t>
      </w:r>
      <w:r>
        <w:rPr>
          <w:lang w:eastAsia="zh-CN"/>
        </w:rPr>
        <w:t>个和</w:t>
      </w:r>
      <w:r>
        <w:rPr>
          <w:lang w:eastAsia="zh-CN"/>
        </w:rPr>
        <w:t>1.47</w:t>
      </w:r>
      <w:r>
        <w:rPr>
          <w:lang w:eastAsia="zh-CN"/>
        </w:rPr>
        <w:t>个百分点。东、中、西部地区居民健康素养水平分别为</w:t>
      </w:r>
      <w:r>
        <w:rPr>
          <w:lang w:eastAsia="zh-CN"/>
        </w:rPr>
        <w:t>36.71%</w:t>
      </w:r>
      <w:r>
        <w:rPr>
          <w:lang w:eastAsia="zh-CN"/>
        </w:rPr>
        <w:t>、</w:t>
      </w:r>
      <w:r>
        <w:rPr>
          <w:lang w:eastAsia="zh-CN"/>
        </w:rPr>
        <w:t>32.98%</w:t>
      </w:r>
      <w:r>
        <w:rPr>
          <w:lang w:eastAsia="zh-CN"/>
        </w:rPr>
        <w:t>和</w:t>
      </w:r>
      <w:r>
        <w:rPr>
          <w:lang w:eastAsia="zh-CN"/>
        </w:rPr>
        <w:t>29.09%</w:t>
      </w:r>
      <w:r>
        <w:rPr>
          <w:lang w:eastAsia="zh-CN"/>
        </w:rPr>
        <w:t>，较</w:t>
      </w:r>
      <w:r>
        <w:rPr>
          <w:lang w:eastAsia="zh-CN"/>
        </w:rPr>
        <w:t>2024</w:t>
      </w:r>
      <w:r>
        <w:rPr>
          <w:lang w:eastAsia="zh-CN"/>
        </w:rPr>
        <w:t>年分别增长</w:t>
      </w:r>
      <w:r>
        <w:rPr>
          <w:lang w:eastAsia="zh-CN"/>
        </w:rPr>
        <w:t>1.73</w:t>
      </w:r>
      <w:r>
        <w:rPr>
          <w:lang w:eastAsia="zh-CN"/>
        </w:rPr>
        <w:t>、</w:t>
      </w:r>
      <w:r>
        <w:rPr>
          <w:lang w:eastAsia="zh-CN"/>
        </w:rPr>
        <w:t>1.50</w:t>
      </w:r>
      <w:r>
        <w:rPr>
          <w:lang w:eastAsia="zh-CN"/>
        </w:rPr>
        <w:t>和</w:t>
      </w:r>
      <w:r>
        <w:rPr>
          <w:lang w:eastAsia="zh-CN"/>
        </w:rPr>
        <w:t>1.82</w:t>
      </w:r>
      <w:r>
        <w:rPr>
          <w:lang w:eastAsia="zh-CN"/>
        </w:rPr>
        <w:t>个百分点，</w:t>
      </w:r>
      <w:r>
        <w:rPr>
          <w:lang w:eastAsia="zh-CN"/>
        </w:rPr>
        <w:lastRenderedPageBreak/>
        <w:t>西部地区和东、中部地区之间的差距缩小。城乡居民基本知识和理念素养水平为</w:t>
      </w:r>
      <w:r>
        <w:rPr>
          <w:lang w:eastAsia="zh-CN"/>
        </w:rPr>
        <w:t>41.36%</w:t>
      </w:r>
      <w:r>
        <w:rPr>
          <w:lang w:eastAsia="zh-CN"/>
        </w:rPr>
        <w:t>，健康生活方式与行为素养水平为</w:t>
      </w:r>
      <w:r>
        <w:rPr>
          <w:lang w:eastAsia="zh-CN"/>
        </w:rPr>
        <w:t>38.99%</w:t>
      </w:r>
      <w:r>
        <w:rPr>
          <w:lang w:eastAsia="zh-CN"/>
        </w:rPr>
        <w:t>，基本技能素养水平为</w:t>
      </w:r>
      <w:r>
        <w:rPr>
          <w:lang w:eastAsia="zh-CN"/>
        </w:rPr>
        <w:t>31.72%</w:t>
      </w:r>
      <w:r>
        <w:rPr>
          <w:lang w:eastAsia="zh-CN"/>
        </w:rPr>
        <w:t>。六类健康问题素养水平由高到低依次为：安全与急救素养</w:t>
      </w:r>
      <w:r>
        <w:rPr>
          <w:lang w:eastAsia="zh-CN"/>
        </w:rPr>
        <w:t>58.18%</w:t>
      </w:r>
      <w:r>
        <w:rPr>
          <w:lang w:eastAsia="zh-CN"/>
        </w:rPr>
        <w:t>、科学健康观素养</w:t>
      </w:r>
      <w:r>
        <w:rPr>
          <w:lang w:eastAsia="zh-CN"/>
        </w:rPr>
        <w:t>53.83%</w:t>
      </w:r>
      <w:r>
        <w:rPr>
          <w:lang w:eastAsia="zh-CN"/>
        </w:rPr>
        <w:t>、健康信息素养</w:t>
      </w:r>
      <w:r>
        <w:rPr>
          <w:lang w:eastAsia="zh-CN"/>
        </w:rPr>
        <w:t>50.83%</w:t>
      </w:r>
      <w:r>
        <w:rPr>
          <w:lang w:eastAsia="zh-CN"/>
        </w:rPr>
        <w:t>、慢性病防治素养</w:t>
      </w:r>
      <w:r>
        <w:rPr>
          <w:lang w:eastAsia="zh-CN"/>
        </w:rPr>
        <w:t>33.41%</w:t>
      </w:r>
      <w:r>
        <w:rPr>
          <w:lang w:eastAsia="zh-CN"/>
        </w:rPr>
        <w:t>、传染病防治素养</w:t>
      </w:r>
      <w:r>
        <w:rPr>
          <w:lang w:eastAsia="zh-CN"/>
        </w:rPr>
        <w:t>32.42%</w:t>
      </w:r>
      <w:r>
        <w:rPr>
          <w:lang w:eastAsia="zh-CN"/>
        </w:rPr>
        <w:t>和基本医疗素养</w:t>
      </w:r>
      <w:r>
        <w:rPr>
          <w:lang w:eastAsia="zh-CN"/>
        </w:rPr>
        <w:t>32.22%</w:t>
      </w:r>
      <w:r>
        <w:rPr>
          <w:lang w:eastAsia="zh-CN"/>
        </w:rPr>
        <w:t>。</w:t>
      </w:r>
    </w:p>
    <w:p w:rsidR="00EA6EB3" w:rsidRDefault="00EA6EB3" w:rsidP="00EA6EB3">
      <w:pPr>
        <w:pStyle w:val="a0"/>
        <w:rPr>
          <w:lang w:eastAsia="zh-CN"/>
        </w:rPr>
      </w:pPr>
      <w:r>
        <w:rPr>
          <w:lang w:eastAsia="zh-CN"/>
        </w:rPr>
        <w:t>值得注意的是，慢性病防治素养（</w:t>
      </w:r>
      <w:r>
        <w:rPr>
          <w:lang w:eastAsia="zh-CN"/>
        </w:rPr>
        <w:t>33.41%</w:t>
      </w:r>
      <w:r>
        <w:rPr>
          <w:lang w:eastAsia="zh-CN"/>
        </w:rPr>
        <w:t>）和基本医疗素养（</w:t>
      </w:r>
      <w:r>
        <w:rPr>
          <w:lang w:eastAsia="zh-CN"/>
        </w:rPr>
        <w:t>32.22%</w:t>
      </w:r>
      <w:r>
        <w:rPr>
          <w:lang w:eastAsia="zh-CN"/>
        </w:rPr>
        <w:t>）仍处于相对较低水平，这与生活方式医学的核心目标高度契合</w:t>
      </w:r>
      <w:r>
        <w:rPr>
          <w:lang w:eastAsia="zh-CN"/>
        </w:rPr>
        <w:t>——</w:t>
      </w:r>
      <w:r>
        <w:rPr>
          <w:lang w:eastAsia="zh-CN"/>
        </w:rPr>
        <w:t>生活方式医学正是要通过系统干预，提升居民在慢性病预防和自我管理方面的能力。从发展趋势看，我国居民健康素养水平已从</w:t>
      </w:r>
      <w:r>
        <w:rPr>
          <w:lang w:eastAsia="zh-CN"/>
        </w:rPr>
        <w:t>2012</w:t>
      </w:r>
      <w:r>
        <w:rPr>
          <w:lang w:eastAsia="zh-CN"/>
        </w:rPr>
        <w:t>年的</w:t>
      </w:r>
      <w:r>
        <w:rPr>
          <w:lang w:eastAsia="zh-CN"/>
        </w:rPr>
        <w:t>8.80%</w:t>
      </w:r>
      <w:r>
        <w:rPr>
          <w:lang w:eastAsia="zh-CN"/>
        </w:rPr>
        <w:t>稳步上升，</w:t>
      </w:r>
      <w:r>
        <w:rPr>
          <w:lang w:eastAsia="zh-CN"/>
        </w:rPr>
        <w:t>2018</w:t>
      </w:r>
      <w:r>
        <w:rPr>
          <w:lang w:eastAsia="zh-CN"/>
        </w:rPr>
        <w:t>年为</w:t>
      </w:r>
      <w:r>
        <w:rPr>
          <w:lang w:eastAsia="zh-CN"/>
        </w:rPr>
        <w:t>17.06%</w:t>
      </w:r>
      <w:r>
        <w:rPr>
          <w:lang w:eastAsia="zh-CN"/>
        </w:rPr>
        <w:t>，</w:t>
      </w:r>
      <w:r>
        <w:rPr>
          <w:lang w:eastAsia="zh-CN"/>
        </w:rPr>
        <w:t>2019</w:t>
      </w:r>
      <w:r>
        <w:rPr>
          <w:lang w:eastAsia="zh-CN"/>
        </w:rPr>
        <w:t>年为</w:t>
      </w:r>
      <w:r>
        <w:rPr>
          <w:lang w:eastAsia="zh-CN"/>
        </w:rPr>
        <w:t>19.17%</w:t>
      </w:r>
      <w:r>
        <w:rPr>
          <w:lang w:eastAsia="zh-CN"/>
        </w:rPr>
        <w:t>，</w:t>
      </w:r>
      <w:r>
        <w:rPr>
          <w:lang w:eastAsia="zh-CN"/>
        </w:rPr>
        <w:t>2020</w:t>
      </w:r>
      <w:r>
        <w:rPr>
          <w:lang w:eastAsia="zh-CN"/>
        </w:rPr>
        <w:t>年为</w:t>
      </w:r>
      <w:r>
        <w:rPr>
          <w:lang w:eastAsia="zh-CN"/>
        </w:rPr>
        <w:t>23.15%</w:t>
      </w:r>
      <w:r>
        <w:rPr>
          <w:lang w:eastAsia="zh-CN"/>
        </w:rPr>
        <w:t>，</w:t>
      </w:r>
      <w:r>
        <w:rPr>
          <w:lang w:eastAsia="zh-CN"/>
        </w:rPr>
        <w:t>2021</w:t>
      </w:r>
      <w:r>
        <w:rPr>
          <w:lang w:eastAsia="zh-CN"/>
        </w:rPr>
        <w:t>年为</w:t>
      </w:r>
      <w:r>
        <w:rPr>
          <w:lang w:eastAsia="zh-CN"/>
        </w:rPr>
        <w:t>25.40%</w:t>
      </w:r>
      <w:r>
        <w:rPr>
          <w:lang w:eastAsia="zh-CN"/>
        </w:rPr>
        <w:t>，</w:t>
      </w:r>
      <w:r>
        <w:rPr>
          <w:lang w:eastAsia="zh-CN"/>
        </w:rPr>
        <w:t>2022</w:t>
      </w:r>
      <w:r>
        <w:rPr>
          <w:lang w:eastAsia="zh-CN"/>
        </w:rPr>
        <w:t>年为</w:t>
      </w:r>
      <w:r>
        <w:rPr>
          <w:lang w:eastAsia="zh-CN"/>
        </w:rPr>
        <w:t>27.78%</w:t>
      </w:r>
      <w:r>
        <w:rPr>
          <w:lang w:eastAsia="zh-CN"/>
        </w:rPr>
        <w:t>，</w:t>
      </w:r>
      <w:r>
        <w:rPr>
          <w:lang w:eastAsia="zh-CN"/>
        </w:rPr>
        <w:t>2023</w:t>
      </w:r>
      <w:r>
        <w:rPr>
          <w:lang w:eastAsia="zh-CN"/>
        </w:rPr>
        <w:t>年为</w:t>
      </w:r>
      <w:r>
        <w:rPr>
          <w:lang w:eastAsia="zh-CN"/>
        </w:rPr>
        <w:t>29.70%</w:t>
      </w:r>
      <w:r>
        <w:rPr>
          <w:lang w:eastAsia="zh-CN"/>
        </w:rPr>
        <w:t>，</w:t>
      </w:r>
      <w:r>
        <w:rPr>
          <w:lang w:eastAsia="zh-CN"/>
        </w:rPr>
        <w:t>2024</w:t>
      </w:r>
      <w:r>
        <w:rPr>
          <w:lang w:eastAsia="zh-CN"/>
        </w:rPr>
        <w:t>年为</w:t>
      </w:r>
      <w:r>
        <w:rPr>
          <w:lang w:eastAsia="zh-CN"/>
        </w:rPr>
        <w:t>31.87%</w:t>
      </w:r>
      <w:r>
        <w:rPr>
          <w:lang w:eastAsia="zh-CN"/>
        </w:rPr>
        <w:t>，</w:t>
      </w:r>
      <w:r>
        <w:rPr>
          <w:lang w:eastAsia="zh-CN"/>
        </w:rPr>
        <w:t>2025</w:t>
      </w:r>
      <w:r>
        <w:rPr>
          <w:lang w:eastAsia="zh-CN"/>
        </w:rPr>
        <w:t>年为</w:t>
      </w:r>
      <w:r>
        <w:rPr>
          <w:lang w:eastAsia="zh-CN"/>
        </w:rPr>
        <w:t>33.69%</w:t>
      </w:r>
      <w:r>
        <w:rPr>
          <w:lang w:eastAsia="zh-CN"/>
        </w:rPr>
        <w:t>。这一持续上升的曲线，与全民健康生活方式行动的推进节奏高度一致，充分证明了生活方式医学相关干预措施的有效性。</w:t>
      </w:r>
    </w:p>
    <w:p w:rsidR="00EA6EB3" w:rsidRDefault="00EA6EB3" w:rsidP="00EA6EB3">
      <w:pPr>
        <w:pStyle w:val="a0"/>
        <w:rPr>
          <w:lang w:eastAsia="zh-CN"/>
        </w:rPr>
      </w:pPr>
      <w:r>
        <w:rPr>
          <w:lang w:eastAsia="zh-CN"/>
        </w:rPr>
        <w:t>中部地区的实践同样表明，生活方式医学对居民健康素养的提升具有深远影响。以武汉市为例，该市通过社区健康教育讲座和线上健康科普平台相结合的方式，使居民对慢性病的认知水平显著提高。此外，长沙市的一项长期随访研究显示，参与生活方式医学项目的居民在健康行为评分上的平均得分较干预前提高了</w:t>
      </w:r>
      <w:r>
        <w:rPr>
          <w:lang w:eastAsia="zh-CN"/>
        </w:rPr>
        <w:t>30%</w:t>
      </w:r>
      <w:r>
        <w:rPr>
          <w:lang w:eastAsia="zh-CN"/>
        </w:rPr>
        <w:t>，表明健康行为的养成已成为一种可持续的趋势。</w:t>
      </w:r>
    </w:p>
    <w:p w:rsidR="00EA6EB3" w:rsidRDefault="00EA6EB3" w:rsidP="00EA6EB3">
      <w:pPr>
        <w:pStyle w:val="a0"/>
        <w:rPr>
          <w:lang w:eastAsia="zh-CN"/>
        </w:rPr>
      </w:pPr>
      <w:r>
        <w:rPr>
          <w:lang w:eastAsia="zh-CN"/>
        </w:rPr>
        <w:t>西部地区和东北地区的居民健康素养提升效果虽略低于东部和中部地区，但仍呈现出积极态势。例如，成都市针对少数民族地区开展的文化适应性健康宣传项目，有效提高了当地居民对健康生活方式的接受度。而在哈尔滨市，医疗机构通过定期举办健康义诊和咨询活动，帮助居民树立正确的健康管理理念，进一步促进了健康行为的普及。由此可见，生活方式医学不仅改善了居民的健康知识水平，还通过多维度的干预措施推动了健康行为的广泛形成。</w:t>
      </w:r>
    </w:p>
    <w:p w:rsidR="00EA6EB3" w:rsidRDefault="00EA6EB3" w:rsidP="00EA6EB3">
      <w:pPr>
        <w:pStyle w:val="3"/>
        <w:rPr>
          <w:lang w:eastAsia="zh-CN"/>
        </w:rPr>
      </w:pPr>
      <w:bookmarkStart w:id="103" w:name="医疗资源利用优化"/>
      <w:bookmarkEnd w:id="100"/>
      <w:bookmarkEnd w:id="102"/>
      <w:r>
        <w:rPr>
          <w:lang w:eastAsia="zh-CN"/>
        </w:rPr>
        <w:lastRenderedPageBreak/>
        <w:t xml:space="preserve">5.2 </w:t>
      </w:r>
      <w:r>
        <w:rPr>
          <w:lang w:eastAsia="zh-CN"/>
        </w:rPr>
        <w:t>医疗资源利用优化</w:t>
      </w:r>
    </w:p>
    <w:p w:rsidR="00EA6EB3" w:rsidRDefault="00EA6EB3" w:rsidP="00EA6EB3">
      <w:pPr>
        <w:pStyle w:val="4"/>
        <w:rPr>
          <w:lang w:eastAsia="zh-CN"/>
        </w:rPr>
      </w:pPr>
      <w:bookmarkStart w:id="104" w:name="医疗费用支出变化"/>
      <w:r>
        <w:rPr>
          <w:lang w:eastAsia="zh-CN"/>
        </w:rPr>
        <w:t xml:space="preserve">5.2.1 </w:t>
      </w:r>
      <w:r>
        <w:rPr>
          <w:lang w:eastAsia="zh-CN"/>
        </w:rPr>
        <w:t>医疗费用支出变化</w:t>
      </w:r>
    </w:p>
    <w:p w:rsidR="00EA6EB3" w:rsidRDefault="00EA6EB3" w:rsidP="00EA6EB3">
      <w:pPr>
        <w:pStyle w:val="FirstParagraph"/>
        <w:rPr>
          <w:lang w:eastAsia="zh-CN"/>
        </w:rPr>
      </w:pPr>
      <w:r>
        <w:rPr>
          <w:lang w:eastAsia="zh-CN"/>
        </w:rPr>
        <w:t>生活方式医学的实践在优化医疗资源利用方面发挥了重要作用，其中一个显著表现是医疗费用支出的变化。东部地区的研究数据显示，开展生活方式医学干预项目后，个人和医保基金在慢性病治疗方面的支出显著减少。例如，上海市某社区在推行慢性病管理项目三年后，人均年度医疗费用支出下降了约</w:t>
      </w:r>
      <w:r>
        <w:rPr>
          <w:lang w:eastAsia="zh-CN"/>
        </w:rPr>
        <w:t>15%</w:t>
      </w:r>
      <w:r>
        <w:rPr>
          <w:lang w:eastAsia="zh-CN"/>
        </w:rPr>
        <w:t>，医保基金的整体支付压力也随之缓解。这一现象表明，生活方式医学通过早期干预和疾病预防，有效降低了因慢性病急性发作或并发症导致的医疗成本。</w:t>
      </w:r>
    </w:p>
    <w:p w:rsidR="00EA6EB3" w:rsidRDefault="00EA6EB3" w:rsidP="00EA6EB3">
      <w:pPr>
        <w:pStyle w:val="a0"/>
        <w:rPr>
          <w:lang w:eastAsia="zh-CN"/>
        </w:rPr>
      </w:pPr>
      <w:r>
        <w:rPr>
          <w:lang w:eastAsia="zh-CN"/>
        </w:rPr>
        <w:t>从卫生经济学的宏观视角看，生活方式医学的经济效益更为可观。根据前述上海市卫生支出中长期预测研究，在各系统疾病的服务利用率降低</w:t>
      </w:r>
      <w:r>
        <w:rPr>
          <w:lang w:eastAsia="zh-CN"/>
        </w:rPr>
        <w:t>20%</w:t>
      </w:r>
      <w:r>
        <w:rPr>
          <w:lang w:eastAsia="zh-CN"/>
        </w:rPr>
        <w:t>的中标准条件下，</w:t>
      </w:r>
      <w:r>
        <w:rPr>
          <w:lang w:eastAsia="zh-CN"/>
        </w:rPr>
        <w:t>2020—2035</w:t>
      </w:r>
      <w:r>
        <w:rPr>
          <w:lang w:eastAsia="zh-CN"/>
        </w:rPr>
        <w:t>年三者合计节省医疗费用</w:t>
      </w:r>
      <w:r>
        <w:rPr>
          <w:lang w:eastAsia="zh-CN"/>
        </w:rPr>
        <w:t>5039.41</w:t>
      </w:r>
      <w:r>
        <w:rPr>
          <w:lang w:eastAsia="zh-CN"/>
        </w:rPr>
        <w:t>亿元，预计经常性卫生费用合计节省</w:t>
      </w:r>
      <w:r>
        <w:rPr>
          <w:lang w:eastAsia="zh-CN"/>
        </w:rPr>
        <w:t>7.15%</w:t>
      </w:r>
      <w:r>
        <w:rPr>
          <w:lang w:eastAsia="zh-CN"/>
        </w:rPr>
        <w:t>，卫生总费用合计节省</w:t>
      </w:r>
      <w:r>
        <w:rPr>
          <w:lang w:eastAsia="zh-CN"/>
        </w:rPr>
        <w:t>6.80%</w:t>
      </w:r>
      <w:r>
        <w:rPr>
          <w:lang w:eastAsia="zh-CN"/>
        </w:rPr>
        <w:t>。在低标准下，经常性卫生费用和卫生总费用分别节省</w:t>
      </w:r>
      <w:r>
        <w:rPr>
          <w:lang w:eastAsia="zh-CN"/>
        </w:rPr>
        <w:t>3.45%</w:t>
      </w:r>
      <w:r>
        <w:rPr>
          <w:lang w:eastAsia="zh-CN"/>
        </w:rPr>
        <w:t>和</w:t>
      </w:r>
      <w:r>
        <w:rPr>
          <w:lang w:eastAsia="zh-CN"/>
        </w:rPr>
        <w:t>3.28%</w:t>
      </w:r>
      <w:r>
        <w:rPr>
          <w:lang w:eastAsia="zh-CN"/>
        </w:rPr>
        <w:t>；在高标准下，经常性卫生费用和卫生总费用分别节省</w:t>
      </w:r>
      <w:r>
        <w:rPr>
          <w:lang w:eastAsia="zh-CN"/>
        </w:rPr>
        <w:t>11.12%</w:t>
      </w:r>
      <w:r>
        <w:rPr>
          <w:lang w:eastAsia="zh-CN"/>
        </w:rPr>
        <w:t>和</w:t>
      </w:r>
      <w:r>
        <w:rPr>
          <w:lang w:eastAsia="zh-CN"/>
        </w:rPr>
        <w:t>10.58%</w:t>
      </w:r>
      <w:r>
        <w:rPr>
          <w:lang w:eastAsia="zh-CN"/>
        </w:rPr>
        <w:t>。这意味着，如果生活方式医学干预能够使慢性病患者的医疗服务利用率降低</w:t>
      </w:r>
      <w:r>
        <w:rPr>
          <w:lang w:eastAsia="zh-CN"/>
        </w:rPr>
        <w:t>20%</w:t>
      </w:r>
      <w:r>
        <w:rPr>
          <w:lang w:eastAsia="zh-CN"/>
        </w:rPr>
        <w:t>，在未来</w:t>
      </w:r>
      <w:r>
        <w:rPr>
          <w:lang w:eastAsia="zh-CN"/>
        </w:rPr>
        <w:t>15</w:t>
      </w:r>
      <w:r>
        <w:rPr>
          <w:lang w:eastAsia="zh-CN"/>
        </w:rPr>
        <w:t>年内，仅上海市就可节省数千亿元的卫生费用。将这一模型推广至全国，生活方式医学的经济效益将是一个天文数字。</w:t>
      </w:r>
    </w:p>
    <w:p w:rsidR="00EA6EB3" w:rsidRDefault="00EA6EB3" w:rsidP="00EA6EB3">
      <w:pPr>
        <w:pStyle w:val="a0"/>
        <w:rPr>
          <w:lang w:eastAsia="zh-CN"/>
        </w:rPr>
      </w:pPr>
      <w:r>
        <w:rPr>
          <w:lang w:eastAsia="zh-CN"/>
        </w:rPr>
        <w:t>中部地区的医疗费用支出变化同样值得关注。以武汉市为例，该市通过医疗机构主导的慢性病管理项目，成功减少了患者因频繁住院和长期用药产生的医疗费用。据统计，参与项目的糖尿病患者年均医疗费用支出较干预前降低了</w:t>
      </w:r>
      <w:r>
        <w:rPr>
          <w:lang w:eastAsia="zh-CN"/>
        </w:rPr>
        <w:t>12%</w:t>
      </w:r>
      <w:r>
        <w:rPr>
          <w:lang w:eastAsia="zh-CN"/>
        </w:rPr>
        <w:t>，且这一趋势在高血压患者中同样明显。类似的情况也出现在长沙市，其社区健康干预项目的实施使得医保基金的慢性病相关支出减少了</w:t>
      </w:r>
      <w:r>
        <w:rPr>
          <w:lang w:eastAsia="zh-CN"/>
        </w:rPr>
        <w:t>10%-15%</w:t>
      </w:r>
      <w:r>
        <w:rPr>
          <w:lang w:eastAsia="zh-CN"/>
        </w:rPr>
        <w:t>，显著提升了医疗资源的利用效率。</w:t>
      </w:r>
    </w:p>
    <w:p w:rsidR="00EA6EB3" w:rsidRDefault="00EA6EB3" w:rsidP="00EA6EB3">
      <w:pPr>
        <w:pStyle w:val="a0"/>
        <w:rPr>
          <w:lang w:eastAsia="zh-CN"/>
        </w:rPr>
      </w:pPr>
      <w:r>
        <w:rPr>
          <w:lang w:eastAsia="zh-CN"/>
        </w:rPr>
        <w:t>西部地区和东北地区的实践虽然面临经济基础和医疗资源配置的限制，但也在一定程度上实现了医疗费用支出的优化。例如，成都市通过整合医疗与体育资源，推广运动处方与医疗治疗相结合的模式，使慢性病患者的医疗费用支出下降了</w:t>
      </w:r>
      <w:r>
        <w:rPr>
          <w:lang w:eastAsia="zh-CN"/>
        </w:rPr>
        <w:t>8%-10%</w:t>
      </w:r>
      <w:r>
        <w:rPr>
          <w:lang w:eastAsia="zh-CN"/>
        </w:rPr>
        <w:t>。而在沈阳市，针对老年人的健康管理项目显著减少了因慢性病并发症导致</w:t>
      </w:r>
      <w:r>
        <w:rPr>
          <w:lang w:eastAsia="zh-CN"/>
        </w:rPr>
        <w:lastRenderedPageBreak/>
        <w:t>的急诊和住院费用，从而减轻了个人和医保基金的经济负担。总体而言，生活方式医学的实践为降低医疗费用支出、提高医疗资源利用效率提供了可行路径。</w:t>
      </w:r>
    </w:p>
    <w:p w:rsidR="00EA6EB3" w:rsidRDefault="00EA6EB3" w:rsidP="00EA6EB3">
      <w:pPr>
        <w:pStyle w:val="4"/>
        <w:rPr>
          <w:lang w:eastAsia="zh-CN"/>
        </w:rPr>
      </w:pPr>
      <w:bookmarkStart w:id="105" w:name="医疗资源分配改善"/>
      <w:bookmarkEnd w:id="104"/>
      <w:r>
        <w:rPr>
          <w:lang w:eastAsia="zh-CN"/>
        </w:rPr>
        <w:t xml:space="preserve">5.2.2 </w:t>
      </w:r>
      <w:r>
        <w:rPr>
          <w:lang w:eastAsia="zh-CN"/>
        </w:rPr>
        <w:t>医疗资源分配改善</w:t>
      </w:r>
    </w:p>
    <w:p w:rsidR="00EA6EB3" w:rsidRDefault="00EA6EB3" w:rsidP="00EA6EB3">
      <w:pPr>
        <w:pStyle w:val="FirstParagraph"/>
        <w:rPr>
          <w:lang w:eastAsia="zh-CN"/>
        </w:rPr>
      </w:pPr>
      <w:r>
        <w:rPr>
          <w:lang w:eastAsia="zh-CN"/>
        </w:rPr>
        <w:t>生活方式医学的实践不仅影响了医疗费用支出，还对医疗资源的分配产生了积极影响，特别是在推动医疗资源向预防保健领域倾斜方面发挥了重要作用。东部地区的经验表明，随着生活方式医学项目的深入开展，医疗资源逐渐从传统的疾病治疗转向疾病预防和健康管理。例如，上海市某区通过设立社区健康管理中心，将优质医疗资源下沉至基层，使得预防保健服务的使用率提高了</w:t>
      </w:r>
      <w:r>
        <w:rPr>
          <w:lang w:eastAsia="zh-CN"/>
        </w:rPr>
        <w:t>20%</w:t>
      </w:r>
      <w:r>
        <w:rPr>
          <w:lang w:eastAsia="zh-CN"/>
        </w:rPr>
        <w:t>，同时缓解了大型医院的就诊压力。这种资源分配模式的转变，为构建分级诊疗体系奠定了基础。</w:t>
      </w:r>
    </w:p>
    <w:p w:rsidR="00EA6EB3" w:rsidRDefault="00EA6EB3" w:rsidP="00EA6EB3">
      <w:pPr>
        <w:pStyle w:val="a0"/>
        <w:rPr>
          <w:lang w:eastAsia="zh-CN"/>
        </w:rPr>
      </w:pPr>
      <w:r>
        <w:rPr>
          <w:lang w:eastAsia="zh-CN"/>
        </w:rPr>
        <w:t>从全国医疗卫生服务体系的数据看，基层诊疗占比的提升是医疗资源分配改善的重要标志。</w:t>
      </w:r>
      <w:r>
        <w:rPr>
          <w:lang w:eastAsia="zh-CN"/>
        </w:rPr>
        <w:t>2024</w:t>
      </w:r>
      <w:r>
        <w:rPr>
          <w:lang w:eastAsia="zh-CN"/>
        </w:rPr>
        <w:t>年，全国医疗卫生机构总诊疗人次</w:t>
      </w:r>
      <w:r>
        <w:rPr>
          <w:lang w:eastAsia="zh-CN"/>
        </w:rPr>
        <w:t>101.5</w:t>
      </w:r>
      <w:r>
        <w:rPr>
          <w:lang w:eastAsia="zh-CN"/>
        </w:rPr>
        <w:t>亿，比上年增加</w:t>
      </w:r>
      <w:r>
        <w:rPr>
          <w:lang w:eastAsia="zh-CN"/>
        </w:rPr>
        <w:t>6.0</w:t>
      </w:r>
      <w:r>
        <w:rPr>
          <w:lang w:eastAsia="zh-CN"/>
        </w:rPr>
        <w:t>亿人次。基层诊疗人次占比达</w:t>
      </w:r>
      <w:r>
        <w:rPr>
          <w:lang w:eastAsia="zh-CN"/>
        </w:rPr>
        <w:t>39.2%</w:t>
      </w:r>
      <w:r>
        <w:rPr>
          <w:lang w:eastAsia="zh-CN"/>
        </w:rPr>
        <w:t>，</w:t>
      </w:r>
      <w:r>
        <w:rPr>
          <w:lang w:eastAsia="zh-CN"/>
        </w:rPr>
        <w:t>“</w:t>
      </w:r>
      <w:r>
        <w:rPr>
          <w:lang w:eastAsia="zh-CN"/>
        </w:rPr>
        <w:t>大病进医院、小病在基层</w:t>
      </w:r>
      <w:r>
        <w:rPr>
          <w:lang w:eastAsia="zh-CN"/>
        </w:rPr>
        <w:t>”</w:t>
      </w:r>
      <w:r>
        <w:rPr>
          <w:lang w:eastAsia="zh-CN"/>
        </w:rPr>
        <w:t>的成本分流模式初步成型。</w:t>
      </w:r>
      <w:r>
        <w:rPr>
          <w:lang w:eastAsia="zh-CN"/>
        </w:rPr>
        <w:t>2020-2024</w:t>
      </w:r>
      <w:r>
        <w:rPr>
          <w:lang w:eastAsia="zh-CN"/>
        </w:rPr>
        <w:t>年，基层医疗卫生机构的诊疗服务人次从</w:t>
      </w:r>
      <w:r>
        <w:rPr>
          <w:lang w:eastAsia="zh-CN"/>
        </w:rPr>
        <w:t>41</w:t>
      </w:r>
      <w:r>
        <w:rPr>
          <w:lang w:eastAsia="zh-CN"/>
        </w:rPr>
        <w:t>亿增长到</w:t>
      </w:r>
      <w:r>
        <w:rPr>
          <w:lang w:eastAsia="zh-CN"/>
        </w:rPr>
        <w:t>53</w:t>
      </w:r>
      <w:r>
        <w:rPr>
          <w:lang w:eastAsia="zh-CN"/>
        </w:rPr>
        <w:t>亿，增长了</w:t>
      </w:r>
      <w:r>
        <w:rPr>
          <w:lang w:eastAsia="zh-CN"/>
        </w:rPr>
        <w:t>29.3%</w:t>
      </w:r>
      <w:r>
        <w:rPr>
          <w:lang w:eastAsia="zh-CN"/>
        </w:rPr>
        <w:t>。这一趋势与生活方式医学推动的</w:t>
      </w:r>
      <w:r>
        <w:rPr>
          <w:lang w:eastAsia="zh-CN"/>
        </w:rPr>
        <w:t>”</w:t>
      </w:r>
      <w:r>
        <w:rPr>
          <w:lang w:eastAsia="zh-CN"/>
        </w:rPr>
        <w:t>关口前移</w:t>
      </w:r>
      <w:r>
        <w:rPr>
          <w:lang w:eastAsia="zh-CN"/>
        </w:rPr>
        <w:t>”</w:t>
      </w:r>
      <w:r>
        <w:rPr>
          <w:lang w:eastAsia="zh-CN"/>
        </w:rPr>
        <w:t>战略高度一致</w:t>
      </w:r>
      <w:r>
        <w:rPr>
          <w:lang w:eastAsia="zh-CN"/>
        </w:rPr>
        <w:t>——</w:t>
      </w:r>
      <w:r>
        <w:rPr>
          <w:lang w:eastAsia="zh-CN"/>
        </w:rPr>
        <w:t>当更多的健康管理和慢性病预防工作在基层完成，三级医院的压力自然减轻，医疗资源的配置也更加合理。</w:t>
      </w:r>
    </w:p>
    <w:p w:rsidR="00EA6EB3" w:rsidRDefault="00EA6EB3" w:rsidP="00EA6EB3">
      <w:pPr>
        <w:pStyle w:val="a0"/>
        <w:rPr>
          <w:lang w:eastAsia="zh-CN"/>
        </w:rPr>
      </w:pPr>
      <w:r>
        <w:rPr>
          <w:lang w:eastAsia="zh-CN"/>
        </w:rPr>
        <w:t>中部地区在医疗资源分配改善方面也取得了显著成效。以武汉市为例，该市通过政策引导和资金支持，鼓励医疗机构将更多资源投入到慢性病早期筛查和健康干预项目中。据统计，参与项目的社区医疗机构在预防保健服务方面的投入占比从原来的</w:t>
      </w:r>
      <w:r>
        <w:rPr>
          <w:lang w:eastAsia="zh-CN"/>
        </w:rPr>
        <w:t>30%</w:t>
      </w:r>
      <w:r>
        <w:rPr>
          <w:lang w:eastAsia="zh-CN"/>
        </w:rPr>
        <w:t>提升至</w:t>
      </w:r>
      <w:r>
        <w:rPr>
          <w:lang w:eastAsia="zh-CN"/>
        </w:rPr>
        <w:t>50%</w:t>
      </w:r>
      <w:r>
        <w:rPr>
          <w:lang w:eastAsia="zh-CN"/>
        </w:rPr>
        <w:t>，表明医疗资源正逐步向预防端倾斜。类似的情况也出现在长沙市，其通过优化医疗资源配置，使基层医疗机构在慢性病管理中的角色更加突出，进一步提升了医疗服务的可及性与公平性。</w:t>
      </w:r>
    </w:p>
    <w:p w:rsidR="00EA6EB3" w:rsidRDefault="00EA6EB3" w:rsidP="00EA6EB3">
      <w:pPr>
        <w:pStyle w:val="a0"/>
        <w:rPr>
          <w:lang w:eastAsia="zh-CN"/>
        </w:rPr>
      </w:pPr>
      <w:r>
        <w:rPr>
          <w:lang w:eastAsia="zh-CN"/>
        </w:rPr>
        <w:t>西部地区和东北地区尽管面临医疗资源相对匮乏的挑战，但也在积极探索适合本地实际的资源分配模式。例如，成都市通过区域医疗合作机制，将优质医疗资源引入少数民族地区，支持当地开展慢性病预防和健康管理项目。而在哈尔滨市，医疗机构通过联合社会力量，共同推进健康管理服务，使得医疗资源在预防和保健领域的覆盖范围显著扩大。这些实践表明，生活方式医学的推广不仅优化了医疗资源的分配结构，还为构建更加高效的医疗服务体系提供了重要参考。</w:t>
      </w:r>
    </w:p>
    <w:p w:rsidR="00EA6EB3" w:rsidRDefault="0079422C" w:rsidP="00EA6EB3">
      <w:r>
        <w:lastRenderedPageBreak/>
        <w:pict>
          <v:rect id="_x0000_i1032" style="width:0;height:1.5pt" o:hralign="center" o:hrstd="t" o:hr="t"/>
        </w:pict>
      </w:r>
    </w:p>
    <w:p w:rsidR="00EA6EB3" w:rsidRDefault="00EA6EB3" w:rsidP="00EA6EB3">
      <w:pPr>
        <w:pStyle w:val="2"/>
        <w:rPr>
          <w:lang w:eastAsia="zh-CN"/>
        </w:rPr>
      </w:pPr>
      <w:bookmarkStart w:id="106" w:name="各地区生活方式医学实践面临的问题"/>
      <w:bookmarkEnd w:id="99"/>
      <w:bookmarkEnd w:id="103"/>
      <w:bookmarkEnd w:id="105"/>
      <w:r>
        <w:rPr>
          <w:lang w:eastAsia="zh-CN"/>
        </w:rPr>
        <w:t xml:space="preserve">6. </w:t>
      </w:r>
      <w:r>
        <w:rPr>
          <w:lang w:eastAsia="zh-CN"/>
        </w:rPr>
        <w:t>各地区生活方式医学实践面临的问题</w:t>
      </w:r>
    </w:p>
    <w:p w:rsidR="00EA6EB3" w:rsidRDefault="00EA6EB3" w:rsidP="00EA6EB3">
      <w:pPr>
        <w:pStyle w:val="3"/>
        <w:rPr>
          <w:lang w:eastAsia="zh-CN"/>
        </w:rPr>
      </w:pPr>
      <w:bookmarkStart w:id="107" w:name="专业人才短缺"/>
      <w:r>
        <w:rPr>
          <w:lang w:eastAsia="zh-CN"/>
        </w:rPr>
        <w:t xml:space="preserve">6.1 </w:t>
      </w:r>
      <w:r>
        <w:rPr>
          <w:lang w:eastAsia="zh-CN"/>
        </w:rPr>
        <w:t>专业人才短缺</w:t>
      </w:r>
    </w:p>
    <w:p w:rsidR="00EA6EB3" w:rsidRDefault="00EA6EB3" w:rsidP="00EA6EB3">
      <w:pPr>
        <w:pStyle w:val="4"/>
        <w:rPr>
          <w:lang w:eastAsia="zh-CN"/>
        </w:rPr>
      </w:pPr>
      <w:bookmarkStart w:id="108" w:name="人才培养体系不完善"/>
      <w:r>
        <w:rPr>
          <w:lang w:eastAsia="zh-CN"/>
        </w:rPr>
        <w:t xml:space="preserve">6.1.1 </w:t>
      </w:r>
      <w:r>
        <w:rPr>
          <w:lang w:eastAsia="zh-CN"/>
        </w:rPr>
        <w:t>人才培养体系不完善</w:t>
      </w:r>
    </w:p>
    <w:p w:rsidR="00EA6EB3" w:rsidRDefault="00EA6EB3" w:rsidP="00EA6EB3">
      <w:pPr>
        <w:pStyle w:val="FirstParagraph"/>
        <w:rPr>
          <w:lang w:eastAsia="zh-CN"/>
        </w:rPr>
      </w:pPr>
      <w:r>
        <w:rPr>
          <w:lang w:eastAsia="zh-CN"/>
        </w:rPr>
        <w:t>生活方式医学作为一门新兴的交叉学科，其专业人才培养体系在我国尚处于初步探索阶段，存在诸多亟待解决的问题。首先，课程设置的不合理性成为制约人才培养质量的重要因素。当前国内高校和职业培训机构在生活方式医学相关课程的设计中，往往过于侧重理论知识的传授，而忽视了实践能力的培养。例如，在行为改变理论、慢性病管理等领域，课程内容多停留在学术层面，缺乏与实际工作场景紧密结合的案例教学和技能训练。此外，部分培训项目的教材更新滞后，未能及时反映生活方式医学领域的最新研究成果和技术进展，导致学生所学知识与实际需求脱节。其次，实践教学环节的薄弱进一步加剧了专业人才供需矛盾。生活方式医学强调通过干预措施改变个体的健康行为，因此其实践能力至关重要。然而，目前许多培训项目缺乏系统的实践基地建设，学员难以获得充分的临床实习或社区干预项目经验，从而影响了其综合能力的提升。最后，专业认证机制的缺失也对人才培养体系造成了不利影响。相较于美国等国家已建立完善的生活方式医学考试认证制度，我国在这一领域尚属空白，这不仅降低了专业人才的社会认可度，也削弱了从业人员的学习积极性。</w:t>
      </w:r>
    </w:p>
    <w:p w:rsidR="00EA6EB3" w:rsidRDefault="00EA6EB3" w:rsidP="00EA6EB3">
      <w:pPr>
        <w:pStyle w:val="a0"/>
        <w:rPr>
          <w:lang w:eastAsia="zh-CN"/>
        </w:rPr>
      </w:pPr>
      <w:r>
        <w:rPr>
          <w:lang w:eastAsia="zh-CN"/>
        </w:rPr>
        <w:t>从卫生人力资源的宏观数据看，我国全科医生队伍建设虽然取得了长足进步，但与生活方式医学的复合型人才需求仍有差距。</w:t>
      </w:r>
      <w:r>
        <w:rPr>
          <w:lang w:eastAsia="zh-CN"/>
        </w:rPr>
        <w:t>2024</w:t>
      </w:r>
      <w:r>
        <w:rPr>
          <w:lang w:eastAsia="zh-CN"/>
        </w:rPr>
        <w:t>年，每万人口全科医生</w:t>
      </w:r>
      <w:r>
        <w:rPr>
          <w:lang w:eastAsia="zh-CN"/>
        </w:rPr>
        <w:t>4.54</w:t>
      </w:r>
      <w:r>
        <w:rPr>
          <w:lang w:eastAsia="zh-CN"/>
        </w:rPr>
        <w:t>人，全国基层医疗卫生机构中有执业医师和执业（助理）医师</w:t>
      </w:r>
      <w:r>
        <w:rPr>
          <w:lang w:eastAsia="zh-CN"/>
        </w:rPr>
        <w:t>207.8</w:t>
      </w:r>
      <w:r>
        <w:rPr>
          <w:lang w:eastAsia="zh-CN"/>
        </w:rPr>
        <w:t>万人，比</w:t>
      </w:r>
      <w:r>
        <w:rPr>
          <w:lang w:eastAsia="zh-CN"/>
        </w:rPr>
        <w:t>2020</w:t>
      </w:r>
      <w:r>
        <w:rPr>
          <w:lang w:eastAsia="zh-CN"/>
        </w:rPr>
        <w:t>年增加了</w:t>
      </w:r>
      <w:r>
        <w:rPr>
          <w:lang w:eastAsia="zh-CN"/>
        </w:rPr>
        <w:t>54.2</w:t>
      </w:r>
      <w:r>
        <w:rPr>
          <w:lang w:eastAsia="zh-CN"/>
        </w:rPr>
        <w:t>万人。然而，这些全科医生大多接受的是传统医学教育，缺乏系统的营养学、运动科学、心理学、行为改变理论等生活方式医学核心领域的训练。根据国家卫健委的统计，</w:t>
      </w:r>
      <w:r>
        <w:rPr>
          <w:lang w:eastAsia="zh-CN"/>
        </w:rPr>
        <w:t>2024</w:t>
      </w:r>
      <w:r>
        <w:rPr>
          <w:lang w:eastAsia="zh-CN"/>
        </w:rPr>
        <w:t>年末卫生技术人员</w:t>
      </w:r>
      <w:r>
        <w:rPr>
          <w:lang w:eastAsia="zh-CN"/>
        </w:rPr>
        <w:t>1302.0</w:t>
      </w:r>
      <w:r>
        <w:rPr>
          <w:lang w:eastAsia="zh-CN"/>
        </w:rPr>
        <w:t>万人，其中每千人口执业（助理）医师</w:t>
      </w:r>
      <w:r>
        <w:rPr>
          <w:lang w:eastAsia="zh-CN"/>
        </w:rPr>
        <w:t>3.61</w:t>
      </w:r>
      <w:r>
        <w:rPr>
          <w:lang w:eastAsia="zh-CN"/>
        </w:rPr>
        <w:t>人、每千人口注册护士</w:t>
      </w:r>
      <w:r>
        <w:rPr>
          <w:lang w:eastAsia="zh-CN"/>
        </w:rPr>
        <w:t>4.16</w:t>
      </w:r>
      <w:r>
        <w:rPr>
          <w:lang w:eastAsia="zh-CN"/>
        </w:rPr>
        <w:t>人。虽然医师数量提前完成</w:t>
      </w:r>
      <w:r>
        <w:rPr>
          <w:lang w:eastAsia="zh-CN"/>
        </w:rPr>
        <w:t>2025</w:t>
      </w:r>
      <w:r>
        <w:rPr>
          <w:lang w:eastAsia="zh-CN"/>
        </w:rPr>
        <w:t>年目标，但</w:t>
      </w:r>
      <w:r>
        <w:rPr>
          <w:lang w:eastAsia="zh-CN"/>
        </w:rPr>
        <w:t>”</w:t>
      </w:r>
      <w:r>
        <w:rPr>
          <w:lang w:eastAsia="zh-CN"/>
        </w:rPr>
        <w:t>量</w:t>
      </w:r>
      <w:r>
        <w:rPr>
          <w:lang w:eastAsia="zh-CN"/>
        </w:rPr>
        <w:t>”</w:t>
      </w:r>
      <w:r>
        <w:rPr>
          <w:lang w:eastAsia="zh-CN"/>
        </w:rPr>
        <w:t>的增长并未完全解决</w:t>
      </w:r>
      <w:r>
        <w:rPr>
          <w:lang w:eastAsia="zh-CN"/>
        </w:rPr>
        <w:t>”</w:t>
      </w:r>
      <w:r>
        <w:rPr>
          <w:lang w:eastAsia="zh-CN"/>
        </w:rPr>
        <w:t>质</w:t>
      </w:r>
      <w:r>
        <w:rPr>
          <w:lang w:eastAsia="zh-CN"/>
        </w:rPr>
        <w:t>”</w:t>
      </w:r>
      <w:r>
        <w:rPr>
          <w:lang w:eastAsia="zh-CN"/>
        </w:rPr>
        <w:t>的短板</w:t>
      </w:r>
      <w:r>
        <w:rPr>
          <w:lang w:eastAsia="zh-CN"/>
        </w:rPr>
        <w:t>——</w:t>
      </w:r>
      <w:r>
        <w:rPr>
          <w:lang w:eastAsia="zh-CN"/>
        </w:rPr>
        <w:t>能够开具运动处方、营养处方、心理处方的</w:t>
      </w:r>
      <w:r>
        <w:rPr>
          <w:lang w:eastAsia="zh-CN"/>
        </w:rPr>
        <w:t>”</w:t>
      </w:r>
      <w:r>
        <w:rPr>
          <w:lang w:eastAsia="zh-CN"/>
        </w:rPr>
        <w:t>生活方式医学师</w:t>
      </w:r>
      <w:r>
        <w:rPr>
          <w:lang w:eastAsia="zh-CN"/>
        </w:rPr>
        <w:t>”</w:t>
      </w:r>
      <w:r>
        <w:rPr>
          <w:lang w:eastAsia="zh-CN"/>
        </w:rPr>
        <w:t>在全国范围内仍属凤毛麟角。</w:t>
      </w:r>
    </w:p>
    <w:p w:rsidR="00EA6EB3" w:rsidRDefault="00EA6EB3" w:rsidP="00EA6EB3">
      <w:pPr>
        <w:pStyle w:val="4"/>
        <w:rPr>
          <w:lang w:eastAsia="zh-CN"/>
        </w:rPr>
      </w:pPr>
      <w:bookmarkStart w:id="109" w:name="人才流失问题"/>
      <w:bookmarkEnd w:id="108"/>
      <w:r>
        <w:rPr>
          <w:lang w:eastAsia="zh-CN"/>
        </w:rPr>
        <w:lastRenderedPageBreak/>
        <w:t xml:space="preserve">6.1.2 </w:t>
      </w:r>
      <w:r>
        <w:rPr>
          <w:lang w:eastAsia="zh-CN"/>
        </w:rPr>
        <w:t>人才流失问题</w:t>
      </w:r>
    </w:p>
    <w:p w:rsidR="00EA6EB3" w:rsidRDefault="00EA6EB3" w:rsidP="00EA6EB3">
      <w:pPr>
        <w:pStyle w:val="FirstParagraph"/>
        <w:rPr>
          <w:lang w:eastAsia="zh-CN"/>
        </w:rPr>
      </w:pPr>
      <w:r>
        <w:rPr>
          <w:lang w:eastAsia="zh-CN"/>
        </w:rPr>
        <w:t>除了人才培养体系的不完善，生活方式医学专业人才的流失问题同样值得关注。一方面，职业发展空间有限是导致人才流失的重要原因之一。由于生活方式医学在我国的发展历史较短，相关岗位设置和晋升通道尚未完全成熟，许多从业者感到自身职业发展受到限制。例如，在医疗机构中，生活方式医学专业人员往往被归类为</w:t>
      </w:r>
      <w:r>
        <w:rPr>
          <w:lang w:eastAsia="zh-CN"/>
        </w:rPr>
        <w:t>”</w:t>
      </w:r>
      <w:r>
        <w:rPr>
          <w:lang w:eastAsia="zh-CN"/>
        </w:rPr>
        <w:t>辅助性</w:t>
      </w:r>
      <w:r>
        <w:rPr>
          <w:lang w:eastAsia="zh-CN"/>
        </w:rPr>
        <w:t>”</w:t>
      </w:r>
      <w:r>
        <w:rPr>
          <w:lang w:eastAsia="zh-CN"/>
        </w:rPr>
        <w:t>角色，缺乏独立的职称评定体系和职业晋升路径，这直接影响了他们的职业满意度和留任意愿。另一方面，薪酬待遇水平较低也是造成人才流失的关键因素。与其他医学专科相比，生活方式医学相关岗位的收入普遍偏低，尤其是在基层医疗机构和社区服务中心，从业者的经济压力较大，难以维持长期稳定的工作状态。这种现状不仅导致现有专业人才外流，还使得更多潜在人才对进入该领域持观望态度。</w:t>
      </w:r>
    </w:p>
    <w:p w:rsidR="00EA6EB3" w:rsidRDefault="00EA6EB3" w:rsidP="00EA6EB3">
      <w:pPr>
        <w:pStyle w:val="a0"/>
        <w:rPr>
          <w:lang w:eastAsia="zh-CN"/>
        </w:rPr>
      </w:pPr>
      <w:r>
        <w:rPr>
          <w:lang w:eastAsia="zh-CN"/>
        </w:rPr>
        <w:t>从基层医疗机构的人员流动数据看，这一问题尤为突出。虽然</w:t>
      </w:r>
      <w:r>
        <w:rPr>
          <w:lang w:eastAsia="zh-CN"/>
        </w:rPr>
        <w:t>2020-2024</w:t>
      </w:r>
      <w:r>
        <w:rPr>
          <w:lang w:eastAsia="zh-CN"/>
        </w:rPr>
        <w:t>年基层医疗卫生机构的卫生人员数量从</w:t>
      </w:r>
      <w:r>
        <w:rPr>
          <w:lang w:eastAsia="zh-CN"/>
        </w:rPr>
        <w:t>434</w:t>
      </w:r>
      <w:r>
        <w:rPr>
          <w:lang w:eastAsia="zh-CN"/>
        </w:rPr>
        <w:t>万人增长到</w:t>
      </w:r>
      <w:r>
        <w:rPr>
          <w:lang w:eastAsia="zh-CN"/>
        </w:rPr>
        <w:t>526</w:t>
      </w:r>
      <w:r>
        <w:rPr>
          <w:lang w:eastAsia="zh-CN"/>
        </w:rPr>
        <w:t>万人，但人员流失率仍然较高，特别是在偏远农村地区。村卫生室数量从</w:t>
      </w:r>
      <w:r>
        <w:rPr>
          <w:lang w:eastAsia="zh-CN"/>
        </w:rPr>
        <w:t>2020</w:t>
      </w:r>
      <w:r>
        <w:rPr>
          <w:lang w:eastAsia="zh-CN"/>
        </w:rPr>
        <w:t>年的约</w:t>
      </w:r>
      <w:r>
        <w:rPr>
          <w:lang w:eastAsia="zh-CN"/>
        </w:rPr>
        <w:t>60</w:t>
      </w:r>
      <w:r>
        <w:rPr>
          <w:lang w:eastAsia="zh-CN"/>
        </w:rPr>
        <w:t>万个减少到</w:t>
      </w:r>
      <w:r>
        <w:rPr>
          <w:lang w:eastAsia="zh-CN"/>
        </w:rPr>
        <w:t>2024</w:t>
      </w:r>
      <w:r>
        <w:rPr>
          <w:lang w:eastAsia="zh-CN"/>
        </w:rPr>
        <w:t>年的</w:t>
      </w:r>
      <w:r>
        <w:rPr>
          <w:lang w:eastAsia="zh-CN"/>
        </w:rPr>
        <w:t>57.0</w:t>
      </w:r>
      <w:r>
        <w:rPr>
          <w:lang w:eastAsia="zh-CN"/>
        </w:rPr>
        <w:t>万个，减少了</w:t>
      </w:r>
      <w:r>
        <w:rPr>
          <w:lang w:eastAsia="zh-CN"/>
        </w:rPr>
        <w:t>1.2</w:t>
      </w:r>
      <w:r>
        <w:rPr>
          <w:lang w:eastAsia="zh-CN"/>
        </w:rPr>
        <w:t>万个。虽然减少的主要原因是行政区划调整、部分村卫生室合并，但也反映出基层医疗服务岗位的吸引力不足。从实践工作的角度来看，人才流失对生活方式医学项目的持续推进产生了显著的负面影响。例如，在一些中西部地区，由于缺乏足够的专业人员，许多社区干预项目难以深入开展，甚至出现中途停滞的情况，严重制约了当地居民健康水平的提升。</w:t>
      </w:r>
    </w:p>
    <w:p w:rsidR="00EA6EB3" w:rsidRDefault="00EA6EB3" w:rsidP="00EA6EB3">
      <w:pPr>
        <w:pStyle w:val="3"/>
        <w:rPr>
          <w:lang w:eastAsia="zh-CN"/>
        </w:rPr>
      </w:pPr>
      <w:bookmarkStart w:id="110" w:name="公众认知度不足"/>
      <w:bookmarkEnd w:id="107"/>
      <w:bookmarkEnd w:id="109"/>
      <w:r>
        <w:rPr>
          <w:lang w:eastAsia="zh-CN"/>
        </w:rPr>
        <w:t xml:space="preserve">6.2 </w:t>
      </w:r>
      <w:r>
        <w:rPr>
          <w:lang w:eastAsia="zh-CN"/>
        </w:rPr>
        <w:t>公众认知度不足</w:t>
      </w:r>
    </w:p>
    <w:p w:rsidR="00EA6EB3" w:rsidRDefault="00EA6EB3" w:rsidP="00EA6EB3">
      <w:pPr>
        <w:pStyle w:val="4"/>
        <w:rPr>
          <w:lang w:eastAsia="zh-CN"/>
        </w:rPr>
      </w:pPr>
      <w:bookmarkStart w:id="111" w:name="宣传推广力度不够"/>
      <w:r>
        <w:rPr>
          <w:lang w:eastAsia="zh-CN"/>
        </w:rPr>
        <w:t xml:space="preserve">6.2.1 </w:t>
      </w:r>
      <w:r>
        <w:rPr>
          <w:lang w:eastAsia="zh-CN"/>
        </w:rPr>
        <w:t>宣传推广力度不够</w:t>
      </w:r>
    </w:p>
    <w:p w:rsidR="00EA6EB3" w:rsidRDefault="00EA6EB3" w:rsidP="00EA6EB3">
      <w:pPr>
        <w:pStyle w:val="FirstParagraph"/>
        <w:rPr>
          <w:lang w:eastAsia="zh-CN"/>
        </w:rPr>
      </w:pPr>
      <w:r>
        <w:rPr>
          <w:lang w:eastAsia="zh-CN"/>
        </w:rPr>
        <w:t>公众对生活方式医学的认知不足是当前我国各地区实践中面临的普遍问题，而宣传推广力度的薄弱则是这一现象的主要原因之一。首先，宣传渠道的单一性限制了生活方式医学信息的传播范围。目前，许多地区的宣传活动仍主要依赖传统的线下讲座、海报张贴等形式，而对新媒体平台的利用较为有限。例如，微信、微博等社交媒体平台具有广泛的用户覆盖率和高效的传播能力，但在生活方式医学相关内容的制作和发布上，各地相关部门却显得较为保守，未能形成规模化的网络传播效应。其次，宣传内容缺乏针对性也削弱了公众对生活方式医学的兴趣和理解。现有的宣</w:t>
      </w:r>
      <w:r>
        <w:rPr>
          <w:lang w:eastAsia="zh-CN"/>
        </w:rPr>
        <w:lastRenderedPageBreak/>
        <w:t>传材料多集中于基本概念和通用建议，如</w:t>
      </w:r>
      <w:r>
        <w:rPr>
          <w:lang w:eastAsia="zh-CN"/>
        </w:rPr>
        <w:t>”</w:t>
      </w:r>
      <w:r>
        <w:rPr>
          <w:lang w:eastAsia="zh-CN"/>
        </w:rPr>
        <w:t>合理饮食</w:t>
      </w:r>
      <w:r>
        <w:rPr>
          <w:lang w:eastAsia="zh-CN"/>
        </w:rPr>
        <w:t>”“</w:t>
      </w:r>
      <w:r>
        <w:rPr>
          <w:lang w:eastAsia="zh-CN"/>
        </w:rPr>
        <w:t>适量运动</w:t>
      </w:r>
      <w:r>
        <w:rPr>
          <w:lang w:eastAsia="zh-CN"/>
        </w:rPr>
        <w:t>”</w:t>
      </w:r>
      <w:r>
        <w:rPr>
          <w:lang w:eastAsia="zh-CN"/>
        </w:rPr>
        <w:t>等，但并未根据不同人群的特点进行细化。例如，针对老年群体、青少年群体或慢性病患者群体的个性化宣传内容相对匮乏，导致信息接受度较低。此外，宣传活动的频率和持续性不足进一步加剧了这一问题。许多地区的宣传活动往往集中在特定时间段内，如健康宣传日或节假日期间，缺乏常态化的推广机制，使得公众难以形成对生活方式医学的长期关注和深刻理解。</w:t>
      </w:r>
    </w:p>
    <w:p w:rsidR="00EA6EB3" w:rsidRDefault="00EA6EB3" w:rsidP="00EA6EB3">
      <w:pPr>
        <w:pStyle w:val="a0"/>
        <w:rPr>
          <w:lang w:eastAsia="zh-CN"/>
        </w:rPr>
      </w:pPr>
      <w:r>
        <w:rPr>
          <w:lang w:eastAsia="zh-CN"/>
        </w:rPr>
        <w:t>从健康素养的监测数据看，公众认知的短板清晰可见。</w:t>
      </w:r>
      <w:r>
        <w:rPr>
          <w:lang w:eastAsia="zh-CN"/>
        </w:rPr>
        <w:t>2025</w:t>
      </w:r>
      <w:r>
        <w:rPr>
          <w:lang w:eastAsia="zh-CN"/>
        </w:rPr>
        <w:t>年监测结果显示，六类健康问题素养水平中，慢性病防治素养仅为</w:t>
      </w:r>
      <w:r>
        <w:rPr>
          <w:lang w:eastAsia="zh-CN"/>
        </w:rPr>
        <w:t>33.41%</w:t>
      </w:r>
      <w:r>
        <w:rPr>
          <w:lang w:eastAsia="zh-CN"/>
        </w:rPr>
        <w:t>，基本医疗素养仅为</w:t>
      </w:r>
      <w:r>
        <w:rPr>
          <w:lang w:eastAsia="zh-CN"/>
        </w:rPr>
        <w:t>32.22%</w:t>
      </w:r>
      <w:r>
        <w:rPr>
          <w:lang w:eastAsia="zh-CN"/>
        </w:rPr>
        <w:t>，传染病防治素养仅为</w:t>
      </w:r>
      <w:r>
        <w:rPr>
          <w:lang w:eastAsia="zh-CN"/>
        </w:rPr>
        <w:t>32.42%</w:t>
      </w:r>
      <w:r>
        <w:rPr>
          <w:lang w:eastAsia="zh-CN"/>
        </w:rPr>
        <w:t>，这三项均低于总体健康素养水平（</w:t>
      </w:r>
      <w:r>
        <w:rPr>
          <w:lang w:eastAsia="zh-CN"/>
        </w:rPr>
        <w:t>33.69%</w:t>
      </w:r>
      <w:r>
        <w:rPr>
          <w:lang w:eastAsia="zh-CN"/>
        </w:rPr>
        <w:t>）。这表明，即使在接受了多年健康教育之后，公众对慢性病防治和基本医疗知识的掌握仍然不足，而这两方面正是生活方式医学的核心内容。此外，监测还显示，</w:t>
      </w:r>
      <w:r>
        <w:rPr>
          <w:lang w:eastAsia="zh-CN"/>
        </w:rPr>
        <w:t>55</w:t>
      </w:r>
      <w:r>
        <w:rPr>
          <w:lang w:eastAsia="zh-CN"/>
        </w:rPr>
        <w:t>岁及以上年龄、文化程度较低、农民和工人群体的健康素养水平相对较低，后续健康素养促进行动应予以重点关注。这些人群恰恰是慢性病的高发人群，也是生活方式医学干预的重点对象，其认知不足直接影响了干预效果。</w:t>
      </w:r>
    </w:p>
    <w:p w:rsidR="00EA6EB3" w:rsidRDefault="00EA6EB3" w:rsidP="00EA6EB3">
      <w:pPr>
        <w:pStyle w:val="4"/>
        <w:rPr>
          <w:lang w:eastAsia="zh-CN"/>
        </w:rPr>
      </w:pPr>
      <w:bookmarkStart w:id="112" w:name="文化观念影响"/>
      <w:bookmarkEnd w:id="111"/>
      <w:r>
        <w:rPr>
          <w:lang w:eastAsia="zh-CN"/>
        </w:rPr>
        <w:t xml:space="preserve">6.2.2 </w:t>
      </w:r>
      <w:r>
        <w:rPr>
          <w:lang w:eastAsia="zh-CN"/>
        </w:rPr>
        <w:t>文化观念影响</w:t>
      </w:r>
    </w:p>
    <w:p w:rsidR="00EA6EB3" w:rsidRDefault="00EA6EB3" w:rsidP="00EA6EB3">
      <w:pPr>
        <w:pStyle w:val="FirstParagraph"/>
        <w:rPr>
          <w:lang w:eastAsia="zh-CN"/>
        </w:rPr>
      </w:pPr>
      <w:r>
        <w:rPr>
          <w:lang w:eastAsia="zh-CN"/>
        </w:rPr>
        <w:t>不同地区的文化观念对公众接受生活方式医学的态度和行为产生了深远影响，尤其是在传统饮食文化和生活习惯方面，这种影响表现得尤为明显。首先，传统饮食文化在一定程度上阻碍了健康行为的改变。例如，在我国南方部分地区，高盐、高油的饮食习惯根深蒂固，当地人认为这是地方特色文化的重要组成部分，因此对倡导低盐低脂饮食的生活方式医学干预措施持抵触情绪。类似的情况也出现在北方地区，冬季大量食用腌制食品的传统习俗使得居民难以接受新鲜蔬果为主的健康饮食建议。其次，生活习惯的惯性作用同样对生活方式医学的推广构成了挑战。例如，在农村地区，许多居民习惯早睡早起并进行体力劳动，但随着年龄增长，这种高强度的劳动模式可能增加身体负担，而生活方式医学提倡的科学运动方式却未能被广泛接受。此外，部分地区存在的</w:t>
      </w:r>
      <w:r>
        <w:rPr>
          <w:lang w:eastAsia="zh-CN"/>
        </w:rPr>
        <w:t>”</w:t>
      </w:r>
      <w:r>
        <w:rPr>
          <w:lang w:eastAsia="zh-CN"/>
        </w:rPr>
        <w:t>重治疗轻预防</w:t>
      </w:r>
      <w:r>
        <w:rPr>
          <w:lang w:eastAsia="zh-CN"/>
        </w:rPr>
        <w:t>”</w:t>
      </w:r>
      <w:r>
        <w:rPr>
          <w:lang w:eastAsia="zh-CN"/>
        </w:rPr>
        <w:t>观念也影响了公众对生活方式医学的认同感。许多人仍然将健康管理视为医疗机构的责任，忽视了个人生活方式对健康的长远影响，这种文化观念的束缚使得生活方式医学的实践效果大打折扣。</w:t>
      </w:r>
    </w:p>
    <w:p w:rsidR="00EA6EB3" w:rsidRDefault="00EA6EB3" w:rsidP="00EA6EB3">
      <w:pPr>
        <w:pStyle w:val="a0"/>
        <w:rPr>
          <w:lang w:eastAsia="zh-CN"/>
        </w:rPr>
      </w:pPr>
      <w:r>
        <w:rPr>
          <w:lang w:eastAsia="zh-CN"/>
        </w:rPr>
        <w:lastRenderedPageBreak/>
        <w:t>从膳食行为的统计数据看，文化观念的影响得到了量化印证。根据《中国居民营养与慢性病状况报告（</w:t>
      </w:r>
      <w:r>
        <w:rPr>
          <w:lang w:eastAsia="zh-CN"/>
        </w:rPr>
        <w:t>2020</w:t>
      </w:r>
      <w:r>
        <w:rPr>
          <w:lang w:eastAsia="zh-CN"/>
        </w:rPr>
        <w:t>年）》，中国家庭人均每日烹调用盐</w:t>
      </w:r>
      <w:r>
        <w:rPr>
          <w:lang w:eastAsia="zh-CN"/>
        </w:rPr>
        <w:t>9.3</w:t>
      </w:r>
      <w:r>
        <w:rPr>
          <w:lang w:eastAsia="zh-CN"/>
        </w:rPr>
        <w:t>克，与</w:t>
      </w:r>
      <w:r>
        <w:rPr>
          <w:lang w:eastAsia="zh-CN"/>
        </w:rPr>
        <w:t>2015</w:t>
      </w:r>
      <w:r>
        <w:rPr>
          <w:lang w:eastAsia="zh-CN"/>
        </w:rPr>
        <w:t>年发布结果相比下降</w:t>
      </w:r>
      <w:r>
        <w:rPr>
          <w:lang w:eastAsia="zh-CN"/>
        </w:rPr>
        <w:t>1.2</w:t>
      </w:r>
      <w:r>
        <w:rPr>
          <w:lang w:eastAsia="zh-CN"/>
        </w:rPr>
        <w:t>克，但与每日</w:t>
      </w:r>
      <w:r>
        <w:rPr>
          <w:lang w:eastAsia="zh-CN"/>
        </w:rPr>
        <w:t>5</w:t>
      </w:r>
      <w:r>
        <w:rPr>
          <w:lang w:eastAsia="zh-CN"/>
        </w:rPr>
        <w:t>克的推荐量相比差距仍然较大。家庭人均每日烹调用油达</w:t>
      </w:r>
      <w:r>
        <w:rPr>
          <w:lang w:eastAsia="zh-CN"/>
        </w:rPr>
        <w:t>43.2</w:t>
      </w:r>
      <w:r>
        <w:rPr>
          <w:lang w:eastAsia="zh-CN"/>
        </w:rPr>
        <w:t>克，超过一半的居民高于</w:t>
      </w:r>
      <w:r>
        <w:rPr>
          <w:lang w:eastAsia="zh-CN"/>
        </w:rPr>
        <w:t>30</w:t>
      </w:r>
      <w:r>
        <w:rPr>
          <w:lang w:eastAsia="zh-CN"/>
        </w:rPr>
        <w:t>克</w:t>
      </w:r>
      <w:r>
        <w:rPr>
          <w:lang w:eastAsia="zh-CN"/>
        </w:rPr>
        <w:t>/</w:t>
      </w:r>
      <w:r>
        <w:rPr>
          <w:lang w:eastAsia="zh-CN"/>
        </w:rPr>
        <w:t>天的推荐值上限。居民畜肉摄入较多，膳食脂肪供能比持续上升，城乡合计已到达</w:t>
      </w:r>
      <w:r>
        <w:rPr>
          <w:lang w:eastAsia="zh-CN"/>
        </w:rPr>
        <w:t>34.6%</w:t>
      </w:r>
      <w:r>
        <w:rPr>
          <w:lang w:eastAsia="zh-CN"/>
        </w:rPr>
        <w:t>，农村首次突破</w:t>
      </w:r>
      <w:r>
        <w:rPr>
          <w:lang w:eastAsia="zh-CN"/>
        </w:rPr>
        <w:t>30%</w:t>
      </w:r>
      <w:r>
        <w:rPr>
          <w:lang w:eastAsia="zh-CN"/>
        </w:rPr>
        <w:t>推荐上限。水果、豆及豆制品、奶类消费量仍然偏低。</w:t>
      </w:r>
      <w:r>
        <w:rPr>
          <w:lang w:eastAsia="zh-CN"/>
        </w:rPr>
        <w:t>18.9%</w:t>
      </w:r>
      <w:r>
        <w:rPr>
          <w:lang w:eastAsia="zh-CN"/>
        </w:rPr>
        <w:t>的中小学生经常饮用含糖饮料。这些数据的背后，是根深蒂固的饮食文化习惯</w:t>
      </w:r>
      <w:r>
        <w:rPr>
          <w:lang w:eastAsia="zh-CN"/>
        </w:rPr>
        <w:t>——“</w:t>
      </w:r>
      <w:r>
        <w:rPr>
          <w:lang w:eastAsia="zh-CN"/>
        </w:rPr>
        <w:t>咸香</w:t>
      </w:r>
      <w:r>
        <w:rPr>
          <w:lang w:eastAsia="zh-CN"/>
        </w:rPr>
        <w:t>”“</w:t>
      </w:r>
      <w:r>
        <w:rPr>
          <w:lang w:eastAsia="zh-CN"/>
        </w:rPr>
        <w:t>油腻</w:t>
      </w:r>
      <w:r>
        <w:rPr>
          <w:lang w:eastAsia="zh-CN"/>
        </w:rPr>
        <w:t>”</w:t>
      </w:r>
      <w:r>
        <w:rPr>
          <w:lang w:eastAsia="zh-CN"/>
        </w:rPr>
        <w:t>被许多人视为美味的代名词，而清淡饮食则被误解为</w:t>
      </w:r>
      <w:r>
        <w:rPr>
          <w:lang w:eastAsia="zh-CN"/>
        </w:rPr>
        <w:t>”</w:t>
      </w:r>
      <w:r>
        <w:rPr>
          <w:lang w:eastAsia="zh-CN"/>
        </w:rPr>
        <w:t>没有味道</w:t>
      </w:r>
      <w:r>
        <w:rPr>
          <w:lang w:eastAsia="zh-CN"/>
        </w:rPr>
        <w:t>”</w:t>
      </w:r>
      <w:r>
        <w:rPr>
          <w:lang w:eastAsia="zh-CN"/>
        </w:rPr>
        <w:t>；畜肉消费与</w:t>
      </w:r>
      <w:r>
        <w:rPr>
          <w:lang w:eastAsia="zh-CN"/>
        </w:rPr>
        <w:t>”</w:t>
      </w:r>
      <w:r>
        <w:rPr>
          <w:lang w:eastAsia="zh-CN"/>
        </w:rPr>
        <w:t>生活水平高</w:t>
      </w:r>
      <w:r>
        <w:rPr>
          <w:lang w:eastAsia="zh-CN"/>
        </w:rPr>
        <w:t>”</w:t>
      </w:r>
      <w:r>
        <w:rPr>
          <w:lang w:eastAsia="zh-CN"/>
        </w:rPr>
        <w:t>的社会心理相关联，而蔬菜水果的摄入则缺乏足够的文化认同。</w:t>
      </w:r>
    </w:p>
    <w:p w:rsidR="00EA6EB3" w:rsidRDefault="00EA6EB3" w:rsidP="00EA6EB3">
      <w:pPr>
        <w:pStyle w:val="3"/>
        <w:rPr>
          <w:lang w:eastAsia="zh-CN"/>
        </w:rPr>
      </w:pPr>
      <w:bookmarkStart w:id="113" w:name="地区发展不均衡"/>
      <w:bookmarkEnd w:id="110"/>
      <w:bookmarkEnd w:id="112"/>
      <w:r>
        <w:rPr>
          <w:lang w:eastAsia="zh-CN"/>
        </w:rPr>
        <w:t xml:space="preserve">6.3 </w:t>
      </w:r>
      <w:r>
        <w:rPr>
          <w:lang w:eastAsia="zh-CN"/>
        </w:rPr>
        <w:t>地区发展不均衡</w:t>
      </w:r>
    </w:p>
    <w:p w:rsidR="00EA6EB3" w:rsidRDefault="00EA6EB3" w:rsidP="00EA6EB3">
      <w:pPr>
        <w:pStyle w:val="4"/>
        <w:rPr>
          <w:lang w:eastAsia="zh-CN"/>
        </w:rPr>
      </w:pPr>
      <w:bookmarkStart w:id="114" w:name="经济因素导致的不均衡"/>
      <w:r>
        <w:rPr>
          <w:lang w:eastAsia="zh-CN"/>
        </w:rPr>
        <w:t xml:space="preserve">6.3.1 </w:t>
      </w:r>
      <w:r>
        <w:rPr>
          <w:lang w:eastAsia="zh-CN"/>
        </w:rPr>
        <w:t>经济因素导致的不均衡</w:t>
      </w:r>
    </w:p>
    <w:p w:rsidR="00EA6EB3" w:rsidRDefault="00EA6EB3" w:rsidP="00EA6EB3">
      <w:pPr>
        <w:pStyle w:val="FirstParagraph"/>
        <w:rPr>
          <w:lang w:eastAsia="zh-CN"/>
        </w:rPr>
      </w:pPr>
      <w:r>
        <w:rPr>
          <w:lang w:eastAsia="zh-CN"/>
        </w:rPr>
        <w:t>经济发展水平的差异是我国各地区生活方式医学实践不均衡的重要原因之一，这种不均衡主要体现在资金投入和资源配置两个方面。首先，经济发达地区通常能够投入更多资金用于支持生活方式医学项目的开展，而经济欠发达地区则面临严重的资金短缺问题。例如，东部沿海城市如上海、深圳等地政府每年会拨出专项资金用于建设健康社区、推广慢性病管理项目，并购置先进的健康监测设备，这些举措显著提升了当地生活方式医学的实施效果。然而，在中西部一些经济欠发达地区，由于财政收入有限，地方政府难以承担类似的高额支出，导致相关项目难以启动或规模受限。其次，资源配置的不均衡进一步拉大了地区间的差距。经济发达地区不仅拥有更多的医疗机构和高水平医疗团队，还能够吸引优质企业和社会组织参与生活方式医学项目，形成多元化的资源整合模式。相比之下，经济欠发达地区的医疗资源本就稀缺，社会力量参与度较低，导致生活方式医学实践缺乏必要的支撑条件。例如，在西部少数民族地区，由于语言障碍和文化差异，外部资源的引入难度较大，进一步加剧了当地生活方式医学发展的滞后性。</w:t>
      </w:r>
    </w:p>
    <w:p w:rsidR="00EA6EB3" w:rsidRDefault="00EA6EB3" w:rsidP="00EA6EB3">
      <w:pPr>
        <w:pStyle w:val="a0"/>
        <w:rPr>
          <w:lang w:eastAsia="zh-CN"/>
        </w:rPr>
      </w:pPr>
      <w:r>
        <w:rPr>
          <w:lang w:eastAsia="zh-CN"/>
        </w:rPr>
        <w:t>从健康素养的区域差异数据看，经济因素的不均衡效应十分显著。</w:t>
      </w:r>
      <w:r>
        <w:rPr>
          <w:lang w:eastAsia="zh-CN"/>
        </w:rPr>
        <w:t>2025</w:t>
      </w:r>
      <w:r>
        <w:rPr>
          <w:lang w:eastAsia="zh-CN"/>
        </w:rPr>
        <w:t>年东、中、西部地区居民健康素养水平分别为</w:t>
      </w:r>
      <w:r>
        <w:rPr>
          <w:lang w:eastAsia="zh-CN"/>
        </w:rPr>
        <w:t>36.71%</w:t>
      </w:r>
      <w:r>
        <w:rPr>
          <w:lang w:eastAsia="zh-CN"/>
        </w:rPr>
        <w:t>、</w:t>
      </w:r>
      <w:r>
        <w:rPr>
          <w:lang w:eastAsia="zh-CN"/>
        </w:rPr>
        <w:t>32.98%</w:t>
      </w:r>
      <w:r>
        <w:rPr>
          <w:lang w:eastAsia="zh-CN"/>
        </w:rPr>
        <w:t>和</w:t>
      </w:r>
      <w:r>
        <w:rPr>
          <w:lang w:eastAsia="zh-CN"/>
        </w:rPr>
        <w:t>29.09%</w:t>
      </w:r>
      <w:r>
        <w:rPr>
          <w:lang w:eastAsia="zh-CN"/>
        </w:rPr>
        <w:t>，东部比西部高出</w:t>
      </w:r>
      <w:r>
        <w:rPr>
          <w:lang w:eastAsia="zh-CN"/>
        </w:rPr>
        <w:t>7.62</w:t>
      </w:r>
      <w:r>
        <w:rPr>
          <w:lang w:eastAsia="zh-CN"/>
        </w:rPr>
        <w:t>个百分点。在城乡差异方面，城市居民健康素养水平为</w:t>
      </w:r>
      <w:r>
        <w:rPr>
          <w:lang w:eastAsia="zh-CN"/>
        </w:rPr>
        <w:t>36.68%</w:t>
      </w:r>
      <w:r>
        <w:rPr>
          <w:lang w:eastAsia="zh-CN"/>
        </w:rPr>
        <w:t>，农村居民为</w:t>
      </w:r>
      <w:r>
        <w:rPr>
          <w:lang w:eastAsia="zh-CN"/>
        </w:rPr>
        <w:lastRenderedPageBreak/>
        <w:t>30.58%</w:t>
      </w:r>
      <w:r>
        <w:rPr>
          <w:lang w:eastAsia="zh-CN"/>
        </w:rPr>
        <w:t>，差距达</w:t>
      </w:r>
      <w:r>
        <w:rPr>
          <w:lang w:eastAsia="zh-CN"/>
        </w:rPr>
        <w:t>6.10</w:t>
      </w:r>
      <w:r>
        <w:rPr>
          <w:lang w:eastAsia="zh-CN"/>
        </w:rPr>
        <w:t>个百分点。由于西部地区农村人口占比较高，这种城乡差异与区域差异叠加，使得西部农村地区成为健康素养的</w:t>
      </w:r>
      <w:r>
        <w:rPr>
          <w:lang w:eastAsia="zh-CN"/>
        </w:rPr>
        <w:t>”</w:t>
      </w:r>
      <w:r>
        <w:rPr>
          <w:lang w:eastAsia="zh-CN"/>
        </w:rPr>
        <w:t>洼地</w:t>
      </w:r>
      <w:r>
        <w:rPr>
          <w:lang w:eastAsia="zh-CN"/>
        </w:rPr>
        <w:t>”</w:t>
      </w:r>
      <w:r>
        <w:rPr>
          <w:lang w:eastAsia="zh-CN"/>
        </w:rPr>
        <w:t>，也是生活方式医学推广难度最大的区域。</w:t>
      </w:r>
    </w:p>
    <w:p w:rsidR="00EA6EB3" w:rsidRDefault="00EA6EB3" w:rsidP="00EA6EB3">
      <w:pPr>
        <w:pStyle w:val="a0"/>
        <w:rPr>
          <w:lang w:eastAsia="zh-CN"/>
        </w:rPr>
      </w:pPr>
      <w:r>
        <w:rPr>
          <w:lang w:eastAsia="zh-CN"/>
        </w:rPr>
        <w:t>从基层卫生资源的区域分布看，不均衡问题同样突出。根据研究数据，东部地区卫生服务中心数量占全国总数的</w:t>
      </w:r>
      <w:r>
        <w:rPr>
          <w:lang w:eastAsia="zh-CN"/>
        </w:rPr>
        <w:t>40.2%</w:t>
      </w:r>
      <w:r>
        <w:rPr>
          <w:lang w:eastAsia="zh-CN"/>
        </w:rPr>
        <w:t>，中部地区占</w:t>
      </w:r>
      <w:r>
        <w:rPr>
          <w:lang w:eastAsia="zh-CN"/>
        </w:rPr>
        <w:t>30.6%</w:t>
      </w:r>
      <w:r>
        <w:rPr>
          <w:lang w:eastAsia="zh-CN"/>
        </w:rPr>
        <w:t>，西部地区最少，占</w:t>
      </w:r>
      <w:r>
        <w:rPr>
          <w:lang w:eastAsia="zh-CN"/>
        </w:rPr>
        <w:t>29.2%</w:t>
      </w:r>
      <w:r>
        <w:rPr>
          <w:lang w:eastAsia="zh-CN"/>
        </w:rPr>
        <w:t>。东部地区卫生人员数量占全国总数的</w:t>
      </w:r>
      <w:r>
        <w:rPr>
          <w:lang w:eastAsia="zh-CN"/>
        </w:rPr>
        <w:t>57.8%</w:t>
      </w:r>
      <w:r>
        <w:rPr>
          <w:lang w:eastAsia="zh-CN"/>
        </w:rPr>
        <w:t>，中部地区占</w:t>
      </w:r>
      <w:r>
        <w:rPr>
          <w:lang w:eastAsia="zh-CN"/>
        </w:rPr>
        <w:t>25.1%</w:t>
      </w:r>
      <w:r>
        <w:rPr>
          <w:lang w:eastAsia="zh-CN"/>
        </w:rPr>
        <w:t>，西部地区最少，占</w:t>
      </w:r>
      <w:r>
        <w:rPr>
          <w:lang w:eastAsia="zh-CN"/>
        </w:rPr>
        <w:t>17.1%</w:t>
      </w:r>
      <w:r>
        <w:rPr>
          <w:lang w:eastAsia="zh-CN"/>
        </w:rPr>
        <w:t>。城市地区社区卫生服务中心数量是农村地区的</w:t>
      </w:r>
      <w:r>
        <w:rPr>
          <w:lang w:eastAsia="zh-CN"/>
        </w:rPr>
        <w:t>2.94</w:t>
      </w:r>
      <w:r>
        <w:rPr>
          <w:lang w:eastAsia="zh-CN"/>
        </w:rPr>
        <w:t>倍，城市地区全科医生数量是农村地区的</w:t>
      </w:r>
      <w:r>
        <w:rPr>
          <w:lang w:eastAsia="zh-CN"/>
        </w:rPr>
        <w:t>2.61</w:t>
      </w:r>
      <w:r>
        <w:rPr>
          <w:lang w:eastAsia="zh-CN"/>
        </w:rPr>
        <w:t>倍，城市地区每千人口卫生技术人员数量是农村地区的</w:t>
      </w:r>
      <w:r>
        <w:rPr>
          <w:lang w:eastAsia="zh-CN"/>
        </w:rPr>
        <w:t>1.57</w:t>
      </w:r>
      <w:r>
        <w:rPr>
          <w:lang w:eastAsia="zh-CN"/>
        </w:rPr>
        <w:t>倍。这些数字清晰地表明，基层卫生资源的区域分布严重不均，而生活方式医学的落地恰恰高度依赖基层机构的能力。</w:t>
      </w:r>
    </w:p>
    <w:p w:rsidR="00EA6EB3" w:rsidRDefault="00EA6EB3" w:rsidP="00EA6EB3">
      <w:pPr>
        <w:pStyle w:val="4"/>
        <w:rPr>
          <w:lang w:eastAsia="zh-CN"/>
        </w:rPr>
      </w:pPr>
      <w:bookmarkStart w:id="115" w:name="医疗资源分布不均"/>
      <w:bookmarkEnd w:id="114"/>
      <w:r>
        <w:rPr>
          <w:lang w:eastAsia="zh-CN"/>
        </w:rPr>
        <w:t xml:space="preserve">6.3.2 </w:t>
      </w:r>
      <w:r>
        <w:rPr>
          <w:lang w:eastAsia="zh-CN"/>
        </w:rPr>
        <w:t>医疗资源分布不均</w:t>
      </w:r>
    </w:p>
    <w:p w:rsidR="00EA6EB3" w:rsidRDefault="00EA6EB3" w:rsidP="00EA6EB3">
      <w:pPr>
        <w:pStyle w:val="FirstParagraph"/>
        <w:rPr>
          <w:lang w:eastAsia="zh-CN"/>
        </w:rPr>
      </w:pPr>
      <w:r>
        <w:rPr>
          <w:lang w:eastAsia="zh-CN"/>
        </w:rPr>
        <w:t>医疗资源在不同地区的分布差异对生活方式医学实践的影响同样不容忽视，这种差异不仅体现在数量上，还反映在质量层面。首先，优质医疗资源集中分布于东部沿海城市和省会城市，而中西部及东北地区则相对匮乏。例如，北京、上海等地的大型三甲医院普遍设有专门的健康管理中心，配备了经验丰富的医生和先进的检测设备，能够为居民提供个性化的生活方式干预服务。然而，在偏远农村地区，基层医疗机构的设备陈旧、人员短缺问题十分突出，甚至无法满足基本的公共卫生服务需求，更遑论开展复杂的生活方式医学项目。其次，医疗资源的质量差异也对实践效果产生了显著影响。在经济发达地区，医疗机构之间的协作网络较为完善，例如通过远程医疗技术实现专家资源共享，从而提高了生活方式医学项目的科学性和有效性。而在医疗资源匮乏地区，由于缺乏高水平的专业指导，许多项目的实施往往流于形式，难以达到预期目标。此外，医疗资源分布不均还导致了患者就医行为的扭曲。例如，部分偏远地区的患者为了获得更好的医疗服务，不得不长途跋涉前往大城市就诊，这不仅增加了个人负担，也削弱了本地医疗机构在生活方式医学领域的积极性和影响力。</w:t>
      </w:r>
    </w:p>
    <w:p w:rsidR="00EA6EB3" w:rsidRDefault="00EA6EB3" w:rsidP="00EA6EB3">
      <w:pPr>
        <w:pStyle w:val="a0"/>
        <w:rPr>
          <w:lang w:eastAsia="zh-CN"/>
        </w:rPr>
      </w:pPr>
      <w:r>
        <w:rPr>
          <w:lang w:eastAsia="zh-CN"/>
        </w:rPr>
        <w:t>从分级诊疗的数据看，医疗资源的分布不均直接影响了生活方式医学的服务可及性。虽然</w:t>
      </w:r>
      <w:r>
        <w:rPr>
          <w:lang w:eastAsia="zh-CN"/>
        </w:rPr>
        <w:t>2024</w:t>
      </w:r>
      <w:r>
        <w:rPr>
          <w:lang w:eastAsia="zh-CN"/>
        </w:rPr>
        <w:t>年基层诊疗人次占比已达</w:t>
      </w:r>
      <w:r>
        <w:rPr>
          <w:lang w:eastAsia="zh-CN"/>
        </w:rPr>
        <w:t>39.2%</w:t>
      </w:r>
      <w:r>
        <w:rPr>
          <w:lang w:eastAsia="zh-CN"/>
        </w:rPr>
        <w:t>，但</w:t>
      </w:r>
      <w:r>
        <w:rPr>
          <w:lang w:eastAsia="zh-CN"/>
        </w:rPr>
        <w:t>”</w:t>
      </w:r>
      <w:r>
        <w:rPr>
          <w:lang w:eastAsia="zh-CN"/>
        </w:rPr>
        <w:t>大病进医院、小病在基层</w:t>
      </w:r>
      <w:r>
        <w:rPr>
          <w:lang w:eastAsia="zh-CN"/>
        </w:rPr>
        <w:t>”</w:t>
      </w:r>
      <w:r>
        <w:rPr>
          <w:lang w:eastAsia="zh-CN"/>
        </w:rPr>
        <w:t>的理想格局尚未完全形成。大量慢性病患者仍然倾向于前往三级医院就诊，导致三级医院</w:t>
      </w:r>
      <w:r>
        <w:rPr>
          <w:lang w:eastAsia="zh-CN"/>
        </w:rPr>
        <w:t>”</w:t>
      </w:r>
      <w:r>
        <w:rPr>
          <w:lang w:eastAsia="zh-CN"/>
        </w:rPr>
        <w:lastRenderedPageBreak/>
        <w:t>人满为患</w:t>
      </w:r>
      <w:r>
        <w:rPr>
          <w:lang w:eastAsia="zh-CN"/>
        </w:rPr>
        <w:t>”</w:t>
      </w:r>
      <w:r>
        <w:rPr>
          <w:lang w:eastAsia="zh-CN"/>
        </w:rPr>
        <w:t>、基层机构</w:t>
      </w:r>
      <w:r>
        <w:rPr>
          <w:lang w:eastAsia="zh-CN"/>
        </w:rPr>
        <w:t>”</w:t>
      </w:r>
      <w:r>
        <w:rPr>
          <w:lang w:eastAsia="zh-CN"/>
        </w:rPr>
        <w:t>门可罗雀</w:t>
      </w:r>
      <w:r>
        <w:rPr>
          <w:lang w:eastAsia="zh-CN"/>
        </w:rPr>
        <w:t>”</w:t>
      </w:r>
      <w:r>
        <w:rPr>
          <w:lang w:eastAsia="zh-CN"/>
        </w:rPr>
        <w:t>。这种就医行为的扭曲，一方面反映了对基层医疗服务能力的不信任，另一方面也加剧了医疗资源的错配</w:t>
      </w:r>
      <w:r>
        <w:rPr>
          <w:lang w:eastAsia="zh-CN"/>
        </w:rPr>
        <w:t>——</w:t>
      </w:r>
      <w:r>
        <w:rPr>
          <w:lang w:eastAsia="zh-CN"/>
        </w:rPr>
        <w:t>本应在基层完成的慢性病管理和生活方式干预，却挤占了三级医院宝贵的专科资源。</w:t>
      </w:r>
    </w:p>
    <w:p w:rsidR="00EA6EB3" w:rsidRDefault="0079422C" w:rsidP="00EA6EB3">
      <w:r>
        <w:pict>
          <v:rect id="_x0000_i1033" style="width:0;height:1.5pt" o:hralign="center" o:hrstd="t" o:hr="t"/>
        </w:pict>
      </w:r>
    </w:p>
    <w:p w:rsidR="00EA6EB3" w:rsidRDefault="00EA6EB3" w:rsidP="00EA6EB3">
      <w:pPr>
        <w:pStyle w:val="2"/>
        <w:rPr>
          <w:lang w:eastAsia="zh-CN"/>
        </w:rPr>
      </w:pPr>
      <w:bookmarkStart w:id="116" w:name="各地区生活方式医学实践问题的解决策略"/>
      <w:bookmarkEnd w:id="106"/>
      <w:bookmarkEnd w:id="113"/>
      <w:bookmarkEnd w:id="115"/>
      <w:r>
        <w:rPr>
          <w:lang w:eastAsia="zh-CN"/>
        </w:rPr>
        <w:t xml:space="preserve">7. </w:t>
      </w:r>
      <w:r>
        <w:rPr>
          <w:lang w:eastAsia="zh-CN"/>
        </w:rPr>
        <w:t>各地区生活方式医学实践问题的解决策略</w:t>
      </w:r>
    </w:p>
    <w:p w:rsidR="00EA6EB3" w:rsidRDefault="00EA6EB3" w:rsidP="00EA6EB3">
      <w:pPr>
        <w:pStyle w:val="3"/>
        <w:rPr>
          <w:lang w:eastAsia="zh-CN"/>
        </w:rPr>
      </w:pPr>
      <w:bookmarkStart w:id="117" w:name="加强专业人才培养"/>
      <w:r>
        <w:rPr>
          <w:lang w:eastAsia="zh-CN"/>
        </w:rPr>
        <w:t xml:space="preserve">7.1 </w:t>
      </w:r>
      <w:r>
        <w:rPr>
          <w:lang w:eastAsia="zh-CN"/>
        </w:rPr>
        <w:t>加强专业人才培养</w:t>
      </w:r>
    </w:p>
    <w:p w:rsidR="00EA6EB3" w:rsidRDefault="00EA6EB3" w:rsidP="00EA6EB3">
      <w:pPr>
        <w:pStyle w:val="4"/>
        <w:rPr>
          <w:lang w:eastAsia="zh-CN"/>
        </w:rPr>
      </w:pPr>
      <w:bookmarkStart w:id="118" w:name="完善人才培养体系"/>
      <w:r>
        <w:rPr>
          <w:lang w:eastAsia="zh-CN"/>
        </w:rPr>
        <w:t xml:space="preserve">7.1.1 </w:t>
      </w:r>
      <w:r>
        <w:rPr>
          <w:lang w:eastAsia="zh-CN"/>
        </w:rPr>
        <w:t>完善人才培养体系</w:t>
      </w:r>
    </w:p>
    <w:p w:rsidR="00EA6EB3" w:rsidRDefault="00EA6EB3" w:rsidP="00EA6EB3">
      <w:pPr>
        <w:pStyle w:val="FirstParagraph"/>
        <w:rPr>
          <w:lang w:eastAsia="zh-CN"/>
        </w:rPr>
      </w:pPr>
      <w:r>
        <w:rPr>
          <w:lang w:eastAsia="zh-CN"/>
        </w:rPr>
        <w:t>生活方式医学作为一门新兴学科，其专业人才的培养体系亟待完善。当前我国在生活方式医学领域的教育课程设置存在不足，尤其是在理论教学与实践教学之间的平衡上存在明显短板。根据相关研究，美国等发达国家已建立了较为成熟的生活方式医学课程体系，涵盖行为科学、营养学、运动生理学等多学科内容，并结合临床实践进行系统化培训。相比之下，我国的生活方式医学课程往往缺乏深度与广度，尤其在实践教学环节的设计上显得薄弱。因此，建议优化课程设置，增加实践教学比重，例如通过模拟健康管理项目或社区干预活动，让学生在实践中掌握行为干预技巧和健康管理能力。此外，应引入国际先进的教学资源，结合本土需求开发标准化的教材与评估工具，以提高人才培养质量。</w:t>
      </w:r>
    </w:p>
    <w:p w:rsidR="00EA6EB3" w:rsidRDefault="00EA6EB3" w:rsidP="00EA6EB3">
      <w:pPr>
        <w:pStyle w:val="a0"/>
        <w:rPr>
          <w:lang w:eastAsia="zh-CN"/>
        </w:rPr>
      </w:pPr>
      <w:r>
        <w:rPr>
          <w:lang w:eastAsia="zh-CN"/>
        </w:rPr>
        <w:t>从具体实施路径看，可以参考美国生活方式医学学院（</w:t>
      </w:r>
      <w:r>
        <w:rPr>
          <w:lang w:eastAsia="zh-CN"/>
        </w:rPr>
        <w:t>ACLM</w:t>
      </w:r>
      <w:r>
        <w:rPr>
          <w:lang w:eastAsia="zh-CN"/>
        </w:rPr>
        <w:t>）的经验，建立分层分类的人才培养体系。在学历教育层面，建议在医学院校设立</w:t>
      </w:r>
      <w:r>
        <w:rPr>
          <w:lang w:eastAsia="zh-CN"/>
        </w:rPr>
        <w:t>”</w:t>
      </w:r>
      <w:r>
        <w:rPr>
          <w:lang w:eastAsia="zh-CN"/>
        </w:rPr>
        <w:t>生活方式医学</w:t>
      </w:r>
      <w:r>
        <w:rPr>
          <w:lang w:eastAsia="zh-CN"/>
        </w:rPr>
        <w:t>”</w:t>
      </w:r>
      <w:r>
        <w:rPr>
          <w:lang w:eastAsia="zh-CN"/>
        </w:rPr>
        <w:t>选修课或必修课，将行为改变理论、运动处方学、临床营养学、睡眠医学、压力管理等核心课程纳入医学教育体系。在住院医师规范化培训中增加生活方式医学轮转，让年轻医生在职业生涯早期就建立起</w:t>
      </w:r>
      <w:r>
        <w:rPr>
          <w:lang w:eastAsia="zh-CN"/>
        </w:rPr>
        <w:t>”</w:t>
      </w:r>
      <w:r>
        <w:rPr>
          <w:lang w:eastAsia="zh-CN"/>
        </w:rPr>
        <w:t>预防为主、生活方式干预优先</w:t>
      </w:r>
      <w:r>
        <w:rPr>
          <w:lang w:eastAsia="zh-CN"/>
        </w:rPr>
        <w:t>”</w:t>
      </w:r>
      <w:r>
        <w:rPr>
          <w:lang w:eastAsia="zh-CN"/>
        </w:rPr>
        <w:t>的临床思维。在继续教育层面，依托中华医学会、中国康复医学会等学术组织，开展面向在职医生的生活方式医学专项培训，重点提升全科医生、家庭医生、健康管理师等基层核心人员的生活方式干预能力。</w:t>
      </w:r>
    </w:p>
    <w:p w:rsidR="00EA6EB3" w:rsidRDefault="00EA6EB3" w:rsidP="00EA6EB3">
      <w:pPr>
        <w:pStyle w:val="a0"/>
        <w:rPr>
          <w:lang w:eastAsia="zh-CN"/>
        </w:rPr>
      </w:pPr>
      <w:r>
        <w:rPr>
          <w:lang w:eastAsia="zh-CN"/>
        </w:rPr>
        <w:t>同时，强化师资队伍建设也是完善人才培养体系的重要环节。目前，国内生活方式医学领域的专业教师数量有限，且多数教师缺乏跨学科背景和实际工作经验。为此，可通过国际合作、进修培训等方式提升现有教师的专业水平，并吸引具有丰富实践</w:t>
      </w:r>
      <w:r>
        <w:rPr>
          <w:lang w:eastAsia="zh-CN"/>
        </w:rPr>
        <w:lastRenderedPageBreak/>
        <w:t>经验的专业人士参与教学工作。例如，邀请医疗机构的健康管理专家或社区干预项目的负责人担任兼职讲师，为学生提供真实案例分析与操作指导。通过以上措施，逐步构建起一个科学、系统且符合中国国情的生活方式医学人才培养体系，从而为各地区的实践工作提供坚实的人才保障。</w:t>
      </w:r>
    </w:p>
    <w:p w:rsidR="00EA6EB3" w:rsidRDefault="00EA6EB3" w:rsidP="00EA6EB3">
      <w:pPr>
        <w:pStyle w:val="4"/>
        <w:rPr>
          <w:lang w:eastAsia="zh-CN"/>
        </w:rPr>
      </w:pPr>
      <w:bookmarkStart w:id="119" w:name="吸引与留住人才"/>
      <w:bookmarkEnd w:id="118"/>
      <w:r>
        <w:rPr>
          <w:lang w:eastAsia="zh-CN"/>
        </w:rPr>
        <w:t xml:space="preserve">7.1.2 </w:t>
      </w:r>
      <w:r>
        <w:rPr>
          <w:lang w:eastAsia="zh-CN"/>
        </w:rPr>
        <w:t>吸引与留住人才</w:t>
      </w:r>
    </w:p>
    <w:p w:rsidR="00EA6EB3" w:rsidRDefault="00EA6EB3" w:rsidP="00EA6EB3">
      <w:pPr>
        <w:pStyle w:val="FirstParagraph"/>
        <w:rPr>
          <w:lang w:eastAsia="zh-CN"/>
        </w:rPr>
      </w:pPr>
      <w:r>
        <w:rPr>
          <w:lang w:eastAsia="zh-CN"/>
        </w:rPr>
        <w:t>在解决生活方式医学专业人才短缺问题的过程中，吸引并留住优秀人才同样至关重要。然而，当前我国许多地区在生活方式医学领域的职业发展空间相对有限，薪酬待遇也未能充分体现专业人才的价值，导致人才流失现象较为严重。针对这一问题，建议从政策支持、职业发展路径设计以及激励机制三个方面入手，以增强该领域对专业人才的吸引力。</w:t>
      </w:r>
    </w:p>
    <w:p w:rsidR="00EA6EB3" w:rsidRDefault="00EA6EB3" w:rsidP="00EA6EB3">
      <w:pPr>
        <w:pStyle w:val="a0"/>
        <w:rPr>
          <w:lang w:eastAsia="zh-CN"/>
        </w:rPr>
      </w:pPr>
      <w:r>
        <w:rPr>
          <w:lang w:eastAsia="zh-CN"/>
        </w:rPr>
        <w:t>首先，在政策层面，地方政府应出台专项扶持政策，例如设立生活方式医学专项基金，用于支持相关科研项目及人才引进计划。同时，可以通过税收优惠、住房补贴等具体措施，降低专业人才的生活成本，提高其工作积极性。其次，在职业发展路径方面，需建立明确的晋升机制，为从业人员提供清晰的职业规划。例如，医疗机构可以设置专门的健康管理岗位序列，从初级健康管理师到高级健康干预专家，形成多层次、阶梯式的职业发展通道。此外，鼓励和支持专业人才参与国内外学术交流活动，为其提供更多的学习与成长机会。</w:t>
      </w:r>
    </w:p>
    <w:p w:rsidR="00EA6EB3" w:rsidRDefault="00EA6EB3" w:rsidP="00EA6EB3">
      <w:pPr>
        <w:pStyle w:val="a0"/>
        <w:rPr>
          <w:lang w:eastAsia="zh-CN"/>
        </w:rPr>
      </w:pPr>
      <w:r>
        <w:rPr>
          <w:lang w:eastAsia="zh-CN"/>
        </w:rPr>
        <w:t>从国际经验看，专业认证是提升人才吸引力和职业认同感的重要手段。国际生活方式医学委员会（</w:t>
      </w:r>
      <w:r>
        <w:rPr>
          <w:lang w:eastAsia="zh-CN"/>
        </w:rPr>
        <w:t>IBLM</w:t>
      </w:r>
      <w:r>
        <w:rPr>
          <w:lang w:eastAsia="zh-CN"/>
        </w:rPr>
        <w:t>）自</w:t>
      </w:r>
      <w:r>
        <w:rPr>
          <w:lang w:eastAsia="zh-CN"/>
        </w:rPr>
        <w:t>2017</w:t>
      </w:r>
      <w:r>
        <w:rPr>
          <w:lang w:eastAsia="zh-CN"/>
        </w:rPr>
        <w:t>年首次考试以来，已在全球</w:t>
      </w:r>
      <w:r>
        <w:rPr>
          <w:lang w:eastAsia="zh-CN"/>
        </w:rPr>
        <w:t>75</w:t>
      </w:r>
      <w:r>
        <w:rPr>
          <w:lang w:eastAsia="zh-CN"/>
        </w:rPr>
        <w:t>个国家开展了认证考试，培养了超过</w:t>
      </w:r>
      <w:r>
        <w:rPr>
          <w:lang w:eastAsia="zh-CN"/>
        </w:rPr>
        <w:t>13000</w:t>
      </w:r>
      <w:r>
        <w:rPr>
          <w:lang w:eastAsia="zh-CN"/>
        </w:rPr>
        <w:t>名认证生活方式医学专业人员。我国亟需建立类似的国家认证体系，为生活方式医学专业人员提供明确的职业身份和社会认可。建议由国家卫生健康委牵头，联合相关学术组织，制定《中国生活方式医学专业人员认证标准》，建立包括笔试、实践考核、继续教育在内的完整认证流程。</w:t>
      </w:r>
    </w:p>
    <w:p w:rsidR="00EA6EB3" w:rsidRDefault="00EA6EB3" w:rsidP="00EA6EB3">
      <w:pPr>
        <w:pStyle w:val="a0"/>
        <w:rPr>
          <w:lang w:eastAsia="zh-CN"/>
        </w:rPr>
      </w:pPr>
      <w:r>
        <w:rPr>
          <w:lang w:eastAsia="zh-CN"/>
        </w:rPr>
        <w:t>最后，在激励机制方面，可通过绩效奖励、荣誉称号授予等方式，对表现突出的专业人才给予表彰与奖励。例如，对于在慢性病防控或健康促进项目中取得显著成效的团队和个人，给予物质与精神双重激励，以激发其工作热情与创造力。通过上述综合措施，不仅能够有效吸引更多优秀人才投身于生活方式医学领域，还能最大限度地减少人才流失，确保各地区实践工作的持续性与稳定性。</w:t>
      </w:r>
    </w:p>
    <w:p w:rsidR="00EA6EB3" w:rsidRDefault="00EA6EB3" w:rsidP="00EA6EB3">
      <w:pPr>
        <w:pStyle w:val="3"/>
        <w:rPr>
          <w:lang w:eastAsia="zh-CN"/>
        </w:rPr>
      </w:pPr>
      <w:bookmarkStart w:id="120" w:name="提升公众认知度"/>
      <w:bookmarkEnd w:id="117"/>
      <w:bookmarkEnd w:id="119"/>
      <w:r>
        <w:rPr>
          <w:lang w:eastAsia="zh-CN"/>
        </w:rPr>
        <w:lastRenderedPageBreak/>
        <w:t xml:space="preserve">7.2 </w:t>
      </w:r>
      <w:r>
        <w:rPr>
          <w:lang w:eastAsia="zh-CN"/>
        </w:rPr>
        <w:t>提升公众认知度</w:t>
      </w:r>
    </w:p>
    <w:p w:rsidR="00EA6EB3" w:rsidRDefault="00EA6EB3" w:rsidP="00EA6EB3">
      <w:pPr>
        <w:pStyle w:val="4"/>
        <w:rPr>
          <w:lang w:eastAsia="zh-CN"/>
        </w:rPr>
      </w:pPr>
      <w:bookmarkStart w:id="121" w:name="加强宣传推广"/>
      <w:r>
        <w:rPr>
          <w:lang w:eastAsia="zh-CN"/>
        </w:rPr>
        <w:t xml:space="preserve">7.2.1 </w:t>
      </w:r>
      <w:r>
        <w:rPr>
          <w:lang w:eastAsia="zh-CN"/>
        </w:rPr>
        <w:t>加强宣传推广</w:t>
      </w:r>
    </w:p>
    <w:p w:rsidR="00EA6EB3" w:rsidRDefault="00EA6EB3" w:rsidP="00EA6EB3">
      <w:pPr>
        <w:pStyle w:val="FirstParagraph"/>
        <w:rPr>
          <w:lang w:eastAsia="zh-CN"/>
        </w:rPr>
      </w:pPr>
      <w:r>
        <w:rPr>
          <w:lang w:eastAsia="zh-CN"/>
        </w:rPr>
        <w:t>公众对生活方式医学的认知不足是制约其推广与应用的重要因素之一。目前，我国各地区的宣传推广力度普遍较弱，宣传渠道单一且内容缺乏针对性，难以引起公众的广泛关注与认同。因此，建议利用多种媒体渠道，开展形式多样、内容丰富的宣传活动，以全面提升公众对生活方式医学的认知与接受度。</w:t>
      </w:r>
    </w:p>
    <w:p w:rsidR="00EA6EB3" w:rsidRDefault="00EA6EB3" w:rsidP="00EA6EB3">
      <w:pPr>
        <w:pStyle w:val="a0"/>
        <w:rPr>
          <w:lang w:eastAsia="zh-CN"/>
        </w:rPr>
      </w:pPr>
      <w:r>
        <w:rPr>
          <w:lang w:eastAsia="zh-CN"/>
        </w:rPr>
        <w:t>首先，应充分发挥传统媒体的作用，如电视、广播和报纸等，制作并播放科普类节目或专题报道，向大众普及生活方式医学的核心理念及其在慢性病预防中的重要作用。例如，可邀请权威专家解读相关政策文件，分享成功案例，使公众更直观地了解生活方式医学的实际效果。其次，随着新媒体技术的快速发展，社交媒体平台已成为信息传播的重要阵地。各地卫生部门及相关机构可开通官方微信公众号、微博账号等，定期发布健康知识推文、短视频等内容，采用通俗易懂的语言和生动形象的展示形式，吸引更多用户关注与互动。此外，还可以组织线上线下相结合的公益活动，如健康讲座、义诊咨询等，进一步增强公众参与感与体验感。</w:t>
      </w:r>
    </w:p>
    <w:p w:rsidR="00EA6EB3" w:rsidRDefault="00EA6EB3" w:rsidP="00EA6EB3">
      <w:pPr>
        <w:pStyle w:val="a0"/>
        <w:rPr>
          <w:lang w:eastAsia="zh-CN"/>
        </w:rPr>
      </w:pPr>
      <w:r>
        <w:rPr>
          <w:lang w:eastAsia="zh-CN"/>
        </w:rPr>
        <w:t>从健康素养监测的短板领域看，宣传内容应重点聚焦慢性病防治素养和基本医疗素养的提升。</w:t>
      </w:r>
      <w:r>
        <w:rPr>
          <w:lang w:eastAsia="zh-CN"/>
        </w:rPr>
        <w:t>2025</w:t>
      </w:r>
      <w:r>
        <w:rPr>
          <w:lang w:eastAsia="zh-CN"/>
        </w:rPr>
        <w:t>年监测数据显示，这两项素养水平分别仅为</w:t>
      </w:r>
      <w:r>
        <w:rPr>
          <w:lang w:eastAsia="zh-CN"/>
        </w:rPr>
        <w:t>33.41%</w:t>
      </w:r>
      <w:r>
        <w:rPr>
          <w:lang w:eastAsia="zh-CN"/>
        </w:rPr>
        <w:t>和</w:t>
      </w:r>
      <w:r>
        <w:rPr>
          <w:lang w:eastAsia="zh-CN"/>
        </w:rPr>
        <w:t>32.22%</w:t>
      </w:r>
      <w:r>
        <w:rPr>
          <w:lang w:eastAsia="zh-CN"/>
        </w:rPr>
        <w:t>，是六类健康问题素养中的短板。建议针对这些薄弱环节，开发系列化的科普产品。例如，可以围绕</w:t>
      </w:r>
      <w:r>
        <w:rPr>
          <w:lang w:eastAsia="zh-CN"/>
        </w:rPr>
        <w:t>”</w:t>
      </w:r>
      <w:r>
        <w:rPr>
          <w:lang w:eastAsia="zh-CN"/>
        </w:rPr>
        <w:t>三减三健</w:t>
      </w:r>
      <w:r>
        <w:rPr>
          <w:lang w:eastAsia="zh-CN"/>
        </w:rPr>
        <w:t>”</w:t>
      </w:r>
      <w:r>
        <w:rPr>
          <w:lang w:eastAsia="zh-CN"/>
        </w:rPr>
        <w:t>（减盐、减油、减糖、健康口腔、健康体重、健康骨骼）主题，制作系列科普材料，详细介绍如何将健康生活方式融入日常生活。同时，针对不同人群特点，开发个性化的宣传方案，例如面向青少年群体的漫画手册、面向中老年群体的音频课程、面向农村居民的方言视频等，以满足多样化需求。通过多渠道、多形式的宣传推广，逐步提高公众对生活方式医学的认知水平，为其广泛实施奠定良好的群众基础。</w:t>
      </w:r>
    </w:p>
    <w:p w:rsidR="00EA6EB3" w:rsidRDefault="00EA6EB3" w:rsidP="00EA6EB3">
      <w:pPr>
        <w:pStyle w:val="4"/>
        <w:rPr>
          <w:lang w:eastAsia="zh-CN"/>
        </w:rPr>
      </w:pPr>
      <w:bookmarkStart w:id="122" w:name="结合文化特点宣传"/>
      <w:bookmarkEnd w:id="121"/>
      <w:r>
        <w:rPr>
          <w:lang w:eastAsia="zh-CN"/>
        </w:rPr>
        <w:t xml:space="preserve">7.2.2 </w:t>
      </w:r>
      <w:r>
        <w:rPr>
          <w:lang w:eastAsia="zh-CN"/>
        </w:rPr>
        <w:t>结合文化特点宣传</w:t>
      </w:r>
    </w:p>
    <w:p w:rsidR="00EA6EB3" w:rsidRDefault="00EA6EB3" w:rsidP="00EA6EB3">
      <w:pPr>
        <w:pStyle w:val="FirstParagraph"/>
        <w:rPr>
          <w:lang w:eastAsia="zh-CN"/>
        </w:rPr>
      </w:pPr>
      <w:r>
        <w:rPr>
          <w:lang w:eastAsia="zh-CN"/>
        </w:rPr>
        <w:t>由于我国地域辽阔，不同地区的文化观念差异较大，这种文化多样性对生活方式医学的推广提出了更高要求。因此，在开展宣传工作时，必须充分考虑各地区独特的</w:t>
      </w:r>
      <w:r>
        <w:rPr>
          <w:lang w:eastAsia="zh-CN"/>
        </w:rPr>
        <w:lastRenderedPageBreak/>
        <w:t>文化背景，制定符合当地实际的宣传策略，以促进公众对生活方式医学的认同与践行。</w:t>
      </w:r>
    </w:p>
    <w:p w:rsidR="00EA6EB3" w:rsidRDefault="00EA6EB3" w:rsidP="00EA6EB3">
      <w:pPr>
        <w:pStyle w:val="a0"/>
        <w:rPr>
          <w:lang w:eastAsia="zh-CN"/>
        </w:rPr>
      </w:pPr>
      <w:r>
        <w:rPr>
          <w:lang w:eastAsia="zh-CN"/>
        </w:rPr>
        <w:t>例如，在一些少数民族聚居区，传统饮食文化和生活习惯往往根深蒂固，直接推广现代健康理念可能会遭遇阻力。在这种情况下，可以采取</w:t>
      </w:r>
      <w:r>
        <w:rPr>
          <w:lang w:eastAsia="zh-CN"/>
        </w:rPr>
        <w:t>”</w:t>
      </w:r>
      <w:r>
        <w:rPr>
          <w:lang w:eastAsia="zh-CN"/>
        </w:rPr>
        <w:t>文化适应</w:t>
      </w:r>
      <w:r>
        <w:rPr>
          <w:lang w:eastAsia="zh-CN"/>
        </w:rPr>
        <w:t>”</w:t>
      </w:r>
      <w:r>
        <w:rPr>
          <w:lang w:eastAsia="zh-CN"/>
        </w:rPr>
        <w:t>的宣传方式，将健康生活方式与当地传统文化相结合。例如，在藏族地区，可以将青稞等传统食材纳入健康饮食推荐清单，并设计适合高原环境的运动方案；在维吾尔族地区，则可结合舞蹈等传统娱乐形式，推广全民健身活动；在湖南省，可以结合湘菜文化，制定《湘菜减盐减油指南》，研制</w:t>
      </w:r>
      <w:r>
        <w:rPr>
          <w:lang w:eastAsia="zh-CN"/>
        </w:rPr>
        <w:t>”</w:t>
      </w:r>
      <w:r>
        <w:rPr>
          <w:lang w:eastAsia="zh-CN"/>
        </w:rPr>
        <w:t>减盐减油</w:t>
      </w:r>
      <w:r>
        <w:rPr>
          <w:lang w:eastAsia="zh-CN"/>
        </w:rPr>
        <w:t>”</w:t>
      </w:r>
      <w:r>
        <w:rPr>
          <w:lang w:eastAsia="zh-CN"/>
        </w:rPr>
        <w:t>示范菜品，在全省</w:t>
      </w:r>
      <w:r>
        <w:rPr>
          <w:lang w:eastAsia="zh-CN"/>
        </w:rPr>
        <w:t>14</w:t>
      </w:r>
      <w:r>
        <w:rPr>
          <w:lang w:eastAsia="zh-CN"/>
        </w:rPr>
        <w:t>个市州建设</w:t>
      </w:r>
      <w:r>
        <w:rPr>
          <w:lang w:eastAsia="zh-CN"/>
        </w:rPr>
        <w:t>”</w:t>
      </w:r>
      <w:r>
        <w:rPr>
          <w:lang w:eastAsia="zh-CN"/>
        </w:rPr>
        <w:t>减盐减油</w:t>
      </w:r>
      <w:r>
        <w:rPr>
          <w:lang w:eastAsia="zh-CN"/>
        </w:rPr>
        <w:t>”</w:t>
      </w:r>
      <w:r>
        <w:rPr>
          <w:lang w:eastAsia="zh-CN"/>
        </w:rPr>
        <w:t>健康餐厅</w:t>
      </w:r>
      <w:r>
        <w:rPr>
          <w:lang w:eastAsia="zh-CN"/>
        </w:rPr>
        <w:t>400</w:t>
      </w:r>
      <w:r>
        <w:rPr>
          <w:lang w:eastAsia="zh-CN"/>
        </w:rPr>
        <w:t>余家，让健康理念融入地方美食文化。通过这种方式，既能尊重和保护民族文化，又能有效传递健康信息，实现文化传播与健康促进的双赢目标。</w:t>
      </w:r>
    </w:p>
    <w:p w:rsidR="00EA6EB3" w:rsidRDefault="00EA6EB3" w:rsidP="00EA6EB3">
      <w:pPr>
        <w:pStyle w:val="a0"/>
        <w:rPr>
          <w:lang w:eastAsia="zh-CN"/>
        </w:rPr>
      </w:pPr>
      <w:r>
        <w:rPr>
          <w:lang w:eastAsia="zh-CN"/>
        </w:rPr>
        <w:t>此外，家庭作为社会的基本单元，在塑造个体健康行为方面具有不可替代的作用。因此，宣传策略还应注重以家庭为单位，通过</w:t>
      </w:r>
      <w:r>
        <w:rPr>
          <w:lang w:eastAsia="zh-CN"/>
        </w:rPr>
        <w:t>”</w:t>
      </w:r>
      <w:r>
        <w:rPr>
          <w:lang w:eastAsia="zh-CN"/>
        </w:rPr>
        <w:t>小手拉大手</w:t>
      </w:r>
      <w:r>
        <w:rPr>
          <w:lang w:eastAsia="zh-CN"/>
        </w:rPr>
        <w:t>”</w:t>
      </w:r>
      <w:r>
        <w:rPr>
          <w:lang w:eastAsia="zh-CN"/>
        </w:rPr>
        <w:t>等活动形式，带动全家共同参与健康生活方式的构建。例如，在春节期间，可以倡导减少油腻食品摄入、增加户外活动时间等健康习惯，使健康理念自然而然地融入节日氛围中。通过结合文化特点进行宣传，不仅可以增强公众对生活方式医学的接受度，还能促进健康行为的长期坚持，从而取得更好的实践效果。</w:t>
      </w:r>
    </w:p>
    <w:p w:rsidR="00EA6EB3" w:rsidRDefault="00EA6EB3" w:rsidP="00EA6EB3">
      <w:pPr>
        <w:pStyle w:val="3"/>
        <w:rPr>
          <w:lang w:eastAsia="zh-CN"/>
        </w:rPr>
      </w:pPr>
      <w:bookmarkStart w:id="123" w:name="促进地区均衡发展"/>
      <w:bookmarkEnd w:id="120"/>
      <w:bookmarkEnd w:id="122"/>
      <w:r>
        <w:rPr>
          <w:lang w:eastAsia="zh-CN"/>
        </w:rPr>
        <w:t xml:space="preserve">7.3 </w:t>
      </w:r>
      <w:r>
        <w:rPr>
          <w:lang w:eastAsia="zh-CN"/>
        </w:rPr>
        <w:t>促进地区均衡发展</w:t>
      </w:r>
    </w:p>
    <w:p w:rsidR="00EA6EB3" w:rsidRDefault="00EA6EB3" w:rsidP="00EA6EB3">
      <w:pPr>
        <w:pStyle w:val="FirstParagraph"/>
        <w:rPr>
          <w:lang w:eastAsia="zh-CN"/>
        </w:rPr>
      </w:pPr>
      <w:bookmarkStart w:id="124" w:name="政策扶持欠发达地区"/>
      <w:r>
        <w:rPr>
          <w:lang w:eastAsia="zh-CN"/>
        </w:rPr>
        <w:t>我国不同地区在经济发展水平、医疗资源配置等方面存在显著差异，这种不均衡性直接影响了生活方式医学的推广与实践效果。为了缩小地区间的发展差距，建议政府出台一系列针对经济欠发达地区的政策扶持措施，包括增加资金投入、提供技术支持以及加强基础设施建设等，以助力这些地区加快生活方式医学的发展步伐。</w:t>
      </w:r>
    </w:p>
    <w:p w:rsidR="00EA6EB3" w:rsidRDefault="00EA6EB3" w:rsidP="00EA6EB3">
      <w:pPr>
        <w:pStyle w:val="a0"/>
        <w:rPr>
          <w:lang w:eastAsia="zh-CN"/>
        </w:rPr>
      </w:pPr>
      <w:r>
        <w:rPr>
          <w:lang w:eastAsia="zh-CN"/>
        </w:rPr>
        <w:t>首先，在资金投入方面，中央财政应加大对欠发达地区的转移支付力度，设立专项基金用于支持生活方式医学相关项目的开展。例如，可以资助欠发达地区建设健康管理中心或社区干预站点，购置必要的设备与器材，为项目实施提供硬件保障。同时，地方政府也需配套相应资金，确保专项资金能够高效使用并产生实际效益。此外，还可以通过引入社会资本，探索公私合作模式（</w:t>
      </w:r>
      <w:r>
        <w:rPr>
          <w:lang w:eastAsia="zh-CN"/>
        </w:rPr>
        <w:t>PPP</w:t>
      </w:r>
      <w:r>
        <w:rPr>
          <w:lang w:eastAsia="zh-CN"/>
        </w:rPr>
        <w:t>），共同推动生活方式医学项目的落地与运营。</w:t>
      </w:r>
    </w:p>
    <w:p w:rsidR="00AE031B" w:rsidRDefault="00AE031B" w:rsidP="00AE031B">
      <w:pPr>
        <w:pStyle w:val="3"/>
        <w:rPr>
          <w:lang w:eastAsia="zh-CN"/>
        </w:rPr>
      </w:pPr>
      <w:bookmarkStart w:id="125" w:name="aa5d205e-c6fd-42c3-8c0d-7dd4200c7022"/>
      <w:bookmarkEnd w:id="65"/>
      <w:bookmarkEnd w:id="116"/>
      <w:bookmarkEnd w:id="123"/>
      <w:bookmarkEnd w:id="124"/>
      <w:r>
        <w:rPr>
          <w:b/>
          <w:bCs/>
          <w:sz w:val="30"/>
          <w:szCs w:val="30"/>
          <w:lang w:eastAsia="zh-CN"/>
        </w:rPr>
        <w:lastRenderedPageBreak/>
        <w:t>生活方式医学对健康影响的数字和数据</w:t>
      </w:r>
    </w:p>
    <w:p w:rsidR="00AE031B" w:rsidRDefault="00AE031B" w:rsidP="00AE031B">
      <w:pPr>
        <w:pStyle w:val="4"/>
        <w:rPr>
          <w:lang w:eastAsia="zh-CN"/>
        </w:rPr>
      </w:pPr>
      <w:bookmarkStart w:id="126" w:name="b0c8b3de-5824-4028-a7ed-8dc1a8482c01"/>
      <w:r>
        <w:rPr>
          <w:b/>
          <w:bCs/>
          <w:sz w:val="27"/>
          <w:szCs w:val="27"/>
          <w:lang w:eastAsia="zh-CN"/>
        </w:rPr>
        <w:t>一、生活方式医学概述</w:t>
      </w:r>
    </w:p>
    <w:p w:rsidR="00AE031B" w:rsidRDefault="00AE031B" w:rsidP="00AE031B">
      <w:pPr>
        <w:pStyle w:val="5"/>
        <w:rPr>
          <w:lang w:eastAsia="zh-CN"/>
        </w:rPr>
      </w:pPr>
      <w:bookmarkStart w:id="127" w:name="dd7b10ac-bca9-4684-bdf1-c97ee51c7b66"/>
      <w:r>
        <w:rPr>
          <w:b/>
          <w:bCs/>
          <w:sz w:val="24"/>
          <w:szCs w:val="24"/>
          <w:lang w:eastAsia="zh-CN"/>
        </w:rPr>
        <w:t xml:space="preserve">1.1 </w:t>
      </w:r>
      <w:r>
        <w:rPr>
          <w:b/>
          <w:bCs/>
          <w:sz w:val="24"/>
          <w:szCs w:val="24"/>
          <w:lang w:eastAsia="zh-CN"/>
        </w:rPr>
        <w:t>生活方式医学的定义与范畴</w:t>
      </w:r>
    </w:p>
    <w:p w:rsidR="00AE031B" w:rsidRDefault="00AE031B" w:rsidP="00AE031B">
      <w:pPr>
        <w:pStyle w:val="FirstParagraph"/>
        <w:spacing w:after="120" w:line="420" w:lineRule="auto"/>
        <w:rPr>
          <w:lang w:eastAsia="zh-CN"/>
        </w:rPr>
      </w:pPr>
      <w:r>
        <w:rPr>
          <w:lang w:eastAsia="zh-CN"/>
        </w:rPr>
        <w:t>生活方式医学，这一概念于</w:t>
      </w:r>
      <w:r>
        <w:rPr>
          <w:lang w:eastAsia="zh-CN"/>
        </w:rPr>
        <w:t>20</w:t>
      </w:r>
      <w:r>
        <w:rPr>
          <w:lang w:eastAsia="zh-CN"/>
        </w:rPr>
        <w:t>世纪</w:t>
      </w:r>
      <w:r>
        <w:rPr>
          <w:lang w:eastAsia="zh-CN"/>
        </w:rPr>
        <w:t>80</w:t>
      </w:r>
      <w:r>
        <w:rPr>
          <w:lang w:eastAsia="zh-CN"/>
        </w:rPr>
        <w:t>年代由美国学者首次提出，它聚焦于通过改变人们的生活方式来预防、治疗及管理疾病，是一种全新的医学理念与实践模式。其核心在于，生活方式作为影响健康的关键因素，是可以通过科学的方法加以调整和优化的，从而有效改善人们的健康状况，提升生活质量。</w:t>
      </w:r>
    </w:p>
    <w:p w:rsidR="00AE031B" w:rsidRDefault="00AE031B" w:rsidP="00AE031B">
      <w:pPr>
        <w:pStyle w:val="a0"/>
        <w:spacing w:after="120" w:line="420" w:lineRule="auto"/>
        <w:rPr>
          <w:lang w:eastAsia="zh-CN"/>
        </w:rPr>
      </w:pPr>
      <w:r>
        <w:rPr>
          <w:lang w:eastAsia="zh-CN"/>
        </w:rPr>
        <w:t>从定义来看，生活方式医学强调生活方式在健康中的基础性与决定性作用。它并非仅仅关注单一的健康行为，而是将饮食、运动、睡眠、心理等众多与健康紧密相关的方面整合起来，形成一个全方位、多维度、系统化的健康管理体系。饮食方面，它倡导均衡营养，合理搭配食物种类与摄入量，避免不良的饮食习惯，如暴饮暴食、高糖高盐饮食等，以降低肥胖、高血压、糖尿病等慢性病的发病风险。运动上，鼓励人们根据自身情况制定科学的运动计划，保持规律适度的运动习惯，这不仅能增强心肺功能、提高免疫力，还能调节情绪、缓解压力。睡眠层面，则强调充足的睡眠时间和良好的睡眠质量对健康的重要性，帮助人们改善睡眠环境，培养良好的睡眠习惯，以保障身体各系统的正常修复与功能调节。心理方面，关注人们的心理状态，通过心理疏导、放松训练等方式，减轻心理压力，保持积极乐观的心态，这对预防心理疾病、提升整体健康水平意义重大。</w:t>
      </w:r>
    </w:p>
    <w:p w:rsidR="00AE031B" w:rsidRDefault="00AE031B" w:rsidP="00AE031B">
      <w:pPr>
        <w:pStyle w:val="a0"/>
        <w:spacing w:after="120" w:line="420" w:lineRule="auto"/>
        <w:rPr>
          <w:lang w:eastAsia="zh-CN"/>
        </w:rPr>
      </w:pPr>
      <w:r>
        <w:rPr>
          <w:lang w:eastAsia="zh-CN"/>
        </w:rPr>
        <w:t>在范畴上，生活方式医学涉及的范围极为广泛。它不仅关注个体的生活方式，还涉及家庭、社区乃至整个社会的健康促进。在个体层面，为每个人提供个性化的生活方式干预方案，帮助其改善不良生活习惯，培养健康的生活方式。在家庭层面，通过家庭成员间的相互影响与支持，共同营造健康的生活环境，促进家庭整体健康水平的提高。在社区和社会层面，通过开展健康教育、健康促进活动，普及健康生活</w:t>
      </w:r>
      <w:r>
        <w:rPr>
          <w:lang w:eastAsia="zh-CN"/>
        </w:rPr>
        <w:lastRenderedPageBreak/>
        <w:t>方式的知识与技能，提高公众的健康意识和健康素养，推动整个社会形成健康的生活方式风尚。</w:t>
      </w:r>
    </w:p>
    <w:p w:rsidR="00AE031B" w:rsidRDefault="00AE031B" w:rsidP="00AE031B">
      <w:pPr>
        <w:pStyle w:val="a0"/>
        <w:spacing w:after="120" w:line="420" w:lineRule="auto"/>
        <w:rPr>
          <w:lang w:eastAsia="zh-CN"/>
        </w:rPr>
      </w:pPr>
      <w:r>
        <w:rPr>
          <w:lang w:eastAsia="zh-CN"/>
        </w:rPr>
        <w:t>生活方式医学还与多个学科领域相互交叉、渗透。与营养学相结合，为人们提供科学的饮食指导，帮助其合理搭配膳食，满足身体对各种营养素的需求。与运动科学相融合，制定科学的运动方案，指导人们进行安全有效的运动锻炼。与睡眠医学协同，共同关注睡眠健康问题，为人们改善睡眠质量提供专业指导。与心理学相互关联，通过心理干预手段，帮助人们调节心理状态，保持心理健康。这种多学科交叉融合的特点，使得生活方式医学能够从更全面、更系统的角度来关注和维护人们的健康，为预防和治疗疾病提供更有效的途径和方法。</w:t>
      </w:r>
    </w:p>
    <w:p w:rsidR="00AE031B" w:rsidRDefault="00AE031B" w:rsidP="00AE031B">
      <w:pPr>
        <w:pStyle w:val="5"/>
        <w:rPr>
          <w:lang w:eastAsia="zh-CN"/>
        </w:rPr>
      </w:pPr>
      <w:bookmarkStart w:id="128" w:name="Xd0f2ee21c3b9a0ac9782c5706771daf3c07d605"/>
      <w:bookmarkEnd w:id="127"/>
      <w:r>
        <w:rPr>
          <w:b/>
          <w:bCs/>
          <w:sz w:val="24"/>
          <w:szCs w:val="24"/>
          <w:lang w:eastAsia="zh-CN"/>
        </w:rPr>
        <w:t xml:space="preserve">1.2 </w:t>
      </w:r>
      <w:r>
        <w:rPr>
          <w:b/>
          <w:bCs/>
          <w:sz w:val="24"/>
          <w:szCs w:val="24"/>
          <w:lang w:eastAsia="zh-CN"/>
        </w:rPr>
        <w:t>生活方式医学的发展历程</w:t>
      </w:r>
    </w:p>
    <w:p w:rsidR="00AE031B" w:rsidRDefault="00AE031B" w:rsidP="00AE031B">
      <w:pPr>
        <w:pStyle w:val="FirstParagraph"/>
        <w:spacing w:after="120" w:line="420" w:lineRule="auto"/>
        <w:rPr>
          <w:lang w:eastAsia="zh-CN"/>
        </w:rPr>
      </w:pPr>
      <w:r>
        <w:rPr>
          <w:lang w:eastAsia="zh-CN"/>
        </w:rPr>
        <w:t>生活方式医学的发展历程，是人类对健康认知不断深化、对疾病防治策略不断探索的过程。</w:t>
      </w:r>
    </w:p>
    <w:p w:rsidR="00AE031B" w:rsidRDefault="00AE031B" w:rsidP="00AE031B">
      <w:pPr>
        <w:pStyle w:val="a0"/>
        <w:spacing w:after="120" w:line="420" w:lineRule="auto"/>
        <w:rPr>
          <w:lang w:eastAsia="zh-CN"/>
        </w:rPr>
      </w:pPr>
      <w:r>
        <w:rPr>
          <w:lang w:eastAsia="zh-CN"/>
        </w:rPr>
        <w:t>在古代，虽然还没有明确提出</w:t>
      </w:r>
      <w:r>
        <w:rPr>
          <w:lang w:eastAsia="zh-CN"/>
        </w:rPr>
        <w:t>“</w:t>
      </w:r>
      <w:r>
        <w:rPr>
          <w:lang w:eastAsia="zh-CN"/>
        </w:rPr>
        <w:t>生活方式医学</w:t>
      </w:r>
      <w:r>
        <w:rPr>
          <w:lang w:eastAsia="zh-CN"/>
        </w:rPr>
        <w:t>”</w:t>
      </w:r>
      <w:r>
        <w:rPr>
          <w:lang w:eastAsia="zh-CN"/>
        </w:rPr>
        <w:t>这一概念，但人们早已认识到生活方式与健康之间的密切关系。在中国传统医学中，就有</w:t>
      </w:r>
      <w:r>
        <w:rPr>
          <w:lang w:eastAsia="zh-CN"/>
        </w:rPr>
        <w:t>“</w:t>
      </w:r>
      <w:r>
        <w:rPr>
          <w:lang w:eastAsia="zh-CN"/>
        </w:rPr>
        <w:t>药食同源</w:t>
      </w:r>
      <w:r>
        <w:rPr>
          <w:lang w:eastAsia="zh-CN"/>
        </w:rPr>
        <w:t>”</w:t>
      </w:r>
      <w:r>
        <w:rPr>
          <w:lang w:eastAsia="zh-CN"/>
        </w:rPr>
        <w:t>的说法，强调食物的药用价值，通过饮食调理来预防和治疗疾病。《黄帝内经》中也提到</w:t>
      </w:r>
      <w:r>
        <w:rPr>
          <w:lang w:eastAsia="zh-CN"/>
        </w:rPr>
        <w:t>“</w:t>
      </w:r>
      <w:r>
        <w:rPr>
          <w:lang w:eastAsia="zh-CN"/>
        </w:rPr>
        <w:t>起居有常，不妄作劳</w:t>
      </w:r>
      <w:r>
        <w:rPr>
          <w:lang w:eastAsia="zh-CN"/>
        </w:rPr>
        <w:t>”</w:t>
      </w:r>
      <w:r>
        <w:rPr>
          <w:lang w:eastAsia="zh-CN"/>
        </w:rPr>
        <w:t>，强调了规律的生活作息对健康的重要性。古希腊医学家希波克拉底也曾指出，食物、运动等生活方式因素对健康有着重要影响。这些古代的健康观念和实践经验，为生活方式医学的发展奠定了初步的思想基础。</w:t>
      </w:r>
    </w:p>
    <w:p w:rsidR="00AE031B" w:rsidRDefault="00AE031B" w:rsidP="00AE031B">
      <w:pPr>
        <w:pStyle w:val="a0"/>
        <w:spacing w:after="120" w:line="420" w:lineRule="auto"/>
        <w:rPr>
          <w:lang w:eastAsia="zh-CN"/>
        </w:rPr>
      </w:pPr>
      <w:r>
        <w:rPr>
          <w:lang w:eastAsia="zh-CN"/>
        </w:rPr>
        <w:t>进入近现代，随着工业化、城市化的快速发展，人们的生活方式发生了巨大变化，不良生活方式导致的慢性疾病逐渐增多。在此背景下，</w:t>
      </w:r>
      <w:r>
        <w:rPr>
          <w:lang w:eastAsia="zh-CN"/>
        </w:rPr>
        <w:t>20</w:t>
      </w:r>
      <w:r>
        <w:rPr>
          <w:lang w:eastAsia="zh-CN"/>
        </w:rPr>
        <w:t>世纪</w:t>
      </w:r>
      <w:r>
        <w:rPr>
          <w:lang w:eastAsia="zh-CN"/>
        </w:rPr>
        <w:t>50</w:t>
      </w:r>
      <w:r>
        <w:rPr>
          <w:lang w:eastAsia="zh-CN"/>
        </w:rPr>
        <w:t>年代，美国学者开始关注生活方式与健康的关系，提出了一些关于生活方式改变对健康影响的研究成果。</w:t>
      </w:r>
      <w:r>
        <w:rPr>
          <w:lang w:eastAsia="zh-CN"/>
        </w:rPr>
        <w:t>80</w:t>
      </w:r>
      <w:r>
        <w:rPr>
          <w:lang w:eastAsia="zh-CN"/>
        </w:rPr>
        <w:t>年代，生活方式医学的概念正式被提出，标志着这一领域的研究与实践进入了一个新的阶段。</w:t>
      </w:r>
    </w:p>
    <w:p w:rsidR="00AE031B" w:rsidRDefault="00AE031B" w:rsidP="00AE031B">
      <w:pPr>
        <w:pStyle w:val="a0"/>
        <w:spacing w:after="120" w:line="420" w:lineRule="auto"/>
        <w:rPr>
          <w:lang w:eastAsia="zh-CN"/>
        </w:rPr>
      </w:pPr>
      <w:r>
        <w:rPr>
          <w:lang w:eastAsia="zh-CN"/>
        </w:rPr>
        <w:lastRenderedPageBreak/>
        <w:t>此后，生活方式医学得到了快速发展。各国学者纷纷开展相关研究，揭示了生活方式在慢性疾病发生、发展中的重要作用。研究显示，不良的生活方式，如高糖高脂饮食、缺乏运动、熬夜、吸烟、饮酒等，是导致心血管疾病、糖尿病、肥胖症等多种慢性疾病的重要因素。同时，也发现通过改变不良生活方式，可以有效预防这些疾病的发生，改善患者的健康状况。</w:t>
      </w:r>
    </w:p>
    <w:p w:rsidR="00AE031B" w:rsidRDefault="00AE031B" w:rsidP="00AE031B">
      <w:pPr>
        <w:pStyle w:val="a0"/>
        <w:spacing w:after="120" w:line="420" w:lineRule="auto"/>
        <w:rPr>
          <w:lang w:eastAsia="zh-CN"/>
        </w:rPr>
      </w:pPr>
      <w:r>
        <w:rPr>
          <w:lang w:eastAsia="zh-CN"/>
        </w:rPr>
        <w:t>在实践方面，生活方式医学也逐渐被应用到临床医疗和公共卫生领域。在临床医疗中，医生开始注重对患者生活方式的指导，为患者制定个性化的生活方式干预方案，帮助其改善不良生活习惯，促进疾病康复。在公共卫生领域，各国政府和社会组织积极开展健康教育和健康促进活动，普及健康生活方式的知识与技能，提高公众的健康意识和健康素养，推动整个社会形成健康的生活方式风尚。</w:t>
      </w:r>
    </w:p>
    <w:p w:rsidR="00AE031B" w:rsidRDefault="00AE031B" w:rsidP="00AE031B">
      <w:pPr>
        <w:pStyle w:val="a0"/>
        <w:spacing w:after="120" w:line="420" w:lineRule="auto"/>
        <w:rPr>
          <w:lang w:eastAsia="zh-CN"/>
        </w:rPr>
      </w:pPr>
      <w:r>
        <w:rPr>
          <w:lang w:eastAsia="zh-CN"/>
        </w:rPr>
        <w:t>随着科技的进步，生活方式医学的研究方法和干预手段也在不断创新。利用大数据、人工智能等技术，可以更精准地分析个体的生活方式状况，为其提供个性化的生活方式干预建议。穿戴设备等新型监测工具的出现，使得可以实时监测个体的运动、睡眠等健康指标，为生活方式干预提供更准确的数据支持。这些新技术的发展，为生活方式医学的进一步发展提供了有力支撑。</w:t>
      </w:r>
    </w:p>
    <w:p w:rsidR="00AE031B" w:rsidRDefault="00AE031B" w:rsidP="00AE031B">
      <w:pPr>
        <w:pStyle w:val="4"/>
        <w:rPr>
          <w:lang w:eastAsia="zh-CN"/>
        </w:rPr>
      </w:pPr>
      <w:bookmarkStart w:id="129" w:name="e77ac5ad-4d33-4eed-bf15-a73b6331ea0b"/>
      <w:bookmarkEnd w:id="126"/>
      <w:bookmarkEnd w:id="128"/>
      <w:r>
        <w:rPr>
          <w:b/>
          <w:bCs/>
          <w:sz w:val="27"/>
          <w:szCs w:val="27"/>
          <w:lang w:eastAsia="zh-CN"/>
        </w:rPr>
        <w:t>二、生活方式医学对健康影响的总体数据</w:t>
      </w:r>
    </w:p>
    <w:p w:rsidR="00AE031B" w:rsidRDefault="00AE031B" w:rsidP="00AE031B">
      <w:pPr>
        <w:pStyle w:val="5"/>
        <w:rPr>
          <w:lang w:eastAsia="zh-CN"/>
        </w:rPr>
      </w:pPr>
      <w:bookmarkStart w:id="130" w:name="f8ed5f61-825d-4558-873a-5068047c51e7"/>
      <w:r>
        <w:rPr>
          <w:b/>
          <w:bCs/>
          <w:sz w:val="24"/>
          <w:szCs w:val="24"/>
          <w:lang w:eastAsia="zh-CN"/>
        </w:rPr>
        <w:t xml:space="preserve">2.1 </w:t>
      </w:r>
      <w:r>
        <w:rPr>
          <w:b/>
          <w:bCs/>
          <w:sz w:val="24"/>
          <w:szCs w:val="24"/>
          <w:lang w:eastAsia="zh-CN"/>
        </w:rPr>
        <w:t>全球范围内的影响数据</w:t>
      </w:r>
    </w:p>
    <w:p w:rsidR="00AE031B" w:rsidRDefault="00AE031B" w:rsidP="00AE031B">
      <w:pPr>
        <w:pStyle w:val="FirstParagraph"/>
        <w:spacing w:after="120" w:line="420" w:lineRule="auto"/>
        <w:rPr>
          <w:lang w:eastAsia="zh-CN"/>
        </w:rPr>
      </w:pPr>
      <w:r>
        <w:rPr>
          <w:lang w:eastAsia="zh-CN"/>
        </w:rPr>
        <w:t>在全球范围内，不良生活方式已成为影响人类健康的重要因素，其导致的疾病负担和医疗费用问题日益凸显。</w:t>
      </w:r>
    </w:p>
    <w:p w:rsidR="00AE031B" w:rsidRDefault="00AE031B" w:rsidP="00AE031B">
      <w:pPr>
        <w:pStyle w:val="a0"/>
        <w:spacing w:after="120" w:line="420" w:lineRule="auto"/>
        <w:rPr>
          <w:lang w:eastAsia="zh-CN"/>
        </w:rPr>
      </w:pPr>
      <w:r>
        <w:rPr>
          <w:lang w:eastAsia="zh-CN"/>
        </w:rPr>
        <w:t>从疾病负担的角度来看，世界卫生组织（</w:t>
      </w:r>
      <w:r>
        <w:rPr>
          <w:lang w:eastAsia="zh-CN"/>
        </w:rPr>
        <w:t>WHO</w:t>
      </w:r>
      <w:r>
        <w:rPr>
          <w:lang w:eastAsia="zh-CN"/>
        </w:rPr>
        <w:t>）的数据显示，全球每年有超过</w:t>
      </w:r>
      <w:r>
        <w:rPr>
          <w:lang w:eastAsia="zh-CN"/>
        </w:rPr>
        <w:t>1700</w:t>
      </w:r>
      <w:r>
        <w:rPr>
          <w:lang w:eastAsia="zh-CN"/>
        </w:rPr>
        <w:t>万人因不良生活方式相关因素而死亡，占全球总死亡人数的近</w:t>
      </w:r>
      <w:r>
        <w:rPr>
          <w:lang w:eastAsia="zh-CN"/>
        </w:rPr>
        <w:t>30%</w:t>
      </w:r>
      <w:r>
        <w:rPr>
          <w:lang w:eastAsia="zh-CN"/>
        </w:rPr>
        <w:t>。其中，心血管疾病、糖尿病、慢性呼吸系统疾病和癌症等慢性疾病，与不良生活方式的关系尤为密切。在心血管疾病方面，不健康的饮食、缺乏运动、吸烟和过度饮酒等不</w:t>
      </w:r>
      <w:r>
        <w:rPr>
          <w:lang w:eastAsia="zh-CN"/>
        </w:rPr>
        <w:lastRenderedPageBreak/>
        <w:t>良生活方式，是导致心血管疾病高发的主要原因。全球每年因心血管疾病死亡的人数超过</w:t>
      </w:r>
      <w:r>
        <w:rPr>
          <w:lang w:eastAsia="zh-CN"/>
        </w:rPr>
        <w:t>1700</w:t>
      </w:r>
      <w:r>
        <w:rPr>
          <w:lang w:eastAsia="zh-CN"/>
        </w:rPr>
        <w:t>万，其中约</w:t>
      </w:r>
      <w:r>
        <w:rPr>
          <w:lang w:eastAsia="zh-CN"/>
        </w:rPr>
        <w:t>80%</w:t>
      </w:r>
      <w:r>
        <w:rPr>
          <w:lang w:eastAsia="zh-CN"/>
        </w:rPr>
        <w:t>与这些不良生活方式有关。糖尿病方面，不良的饮食习惯和缺乏运动使得</w:t>
      </w:r>
      <w:r>
        <w:rPr>
          <w:lang w:eastAsia="zh-CN"/>
        </w:rPr>
        <w:t>2</w:t>
      </w:r>
      <w:r>
        <w:rPr>
          <w:lang w:eastAsia="zh-CN"/>
        </w:rPr>
        <w:t>型糖尿病的发病率持续上升，全球糖尿病患者人数已超过</w:t>
      </w:r>
      <w:r>
        <w:rPr>
          <w:lang w:eastAsia="zh-CN"/>
        </w:rPr>
        <w:t>4.6</w:t>
      </w:r>
      <w:r>
        <w:rPr>
          <w:lang w:eastAsia="zh-CN"/>
        </w:rPr>
        <w:t>亿，预计到</w:t>
      </w:r>
      <w:r>
        <w:rPr>
          <w:lang w:eastAsia="zh-CN"/>
        </w:rPr>
        <w:t>2045</w:t>
      </w:r>
      <w:r>
        <w:rPr>
          <w:lang w:eastAsia="zh-CN"/>
        </w:rPr>
        <w:t>年将增至</w:t>
      </w:r>
      <w:r>
        <w:rPr>
          <w:lang w:eastAsia="zh-CN"/>
        </w:rPr>
        <w:t>7</w:t>
      </w:r>
      <w:r>
        <w:rPr>
          <w:lang w:eastAsia="zh-CN"/>
        </w:rPr>
        <w:t>亿。不良生活方式还与多种癌症的发生密切相关，如吸烟、饮酒、不健康的饮食等是导致肺癌、胃癌、肝癌等癌症的重要因素。</w:t>
      </w:r>
    </w:p>
    <w:p w:rsidR="00AE031B" w:rsidRDefault="00AE031B" w:rsidP="00AE031B">
      <w:pPr>
        <w:pStyle w:val="a0"/>
        <w:spacing w:after="120" w:line="420" w:lineRule="auto"/>
        <w:rPr>
          <w:lang w:eastAsia="zh-CN"/>
        </w:rPr>
      </w:pPr>
      <w:r>
        <w:rPr>
          <w:lang w:eastAsia="zh-CN"/>
        </w:rPr>
        <w:t>在医疗费用方面，不良生活方式导致的疾病给全球经济带来了沉重的负担。以美国为例，每年因肥胖及其相关疾病的治疗费用就高达</w:t>
      </w:r>
      <w:r>
        <w:rPr>
          <w:lang w:eastAsia="zh-CN"/>
        </w:rPr>
        <w:t>1900</w:t>
      </w:r>
      <w:r>
        <w:rPr>
          <w:lang w:eastAsia="zh-CN"/>
        </w:rPr>
        <w:t>多亿美元，占全国医疗保健总支出的近</w:t>
      </w:r>
      <w:r>
        <w:rPr>
          <w:lang w:eastAsia="zh-CN"/>
        </w:rPr>
        <w:t>21%</w:t>
      </w:r>
      <w:r>
        <w:rPr>
          <w:lang w:eastAsia="zh-CN"/>
        </w:rPr>
        <w:t>。心血管疾病的治疗费用同样高昂，据统计，美国每年用于心血管疾病治疗的费用超过</w:t>
      </w:r>
      <w:r>
        <w:rPr>
          <w:lang w:eastAsia="zh-CN"/>
        </w:rPr>
        <w:t>2000</w:t>
      </w:r>
      <w:r>
        <w:rPr>
          <w:lang w:eastAsia="zh-CN"/>
        </w:rPr>
        <w:t>亿美元。全球范围内，用于治疗与不良生活方式相关疾病的医疗费用每年高达数万亿美元，给各国政府和民众带来了巨大的经济压力。</w:t>
      </w:r>
    </w:p>
    <w:p w:rsidR="00AE031B" w:rsidRDefault="00AE031B" w:rsidP="00AE031B">
      <w:pPr>
        <w:pStyle w:val="a0"/>
        <w:spacing w:after="120" w:line="420" w:lineRule="auto"/>
        <w:rPr>
          <w:lang w:eastAsia="zh-CN"/>
        </w:rPr>
      </w:pPr>
      <w:r>
        <w:rPr>
          <w:lang w:eastAsia="zh-CN"/>
        </w:rPr>
        <w:t>从不同地区来看，欧洲地区因不良生活方式导致的疾病负担也较为严重。据欧洲疾病预防控制中心的数据，欧洲地区每年有超过</w:t>
      </w:r>
      <w:r>
        <w:rPr>
          <w:lang w:eastAsia="zh-CN"/>
        </w:rPr>
        <w:t>200</w:t>
      </w:r>
      <w:r>
        <w:rPr>
          <w:lang w:eastAsia="zh-CN"/>
        </w:rPr>
        <w:t>万人因不良生活方式相关疾病而死亡，占该地区总死亡人数的近</w:t>
      </w:r>
      <w:r>
        <w:rPr>
          <w:lang w:eastAsia="zh-CN"/>
        </w:rPr>
        <w:t>40%</w:t>
      </w:r>
      <w:r>
        <w:rPr>
          <w:lang w:eastAsia="zh-CN"/>
        </w:rPr>
        <w:t>。心血管疾病和癌症是该地区的主要死因，其中不良生活方式是这些疾病发生的重要因素。在亚洲地区，随着经济的快速发展和生活方式的改变，不良生活方式导致的疾病问题日益突出。中国、印度等人口大国，肥胖、高血压、糖尿病等慢性病的发病率持续上升，给公共卫生系统带来了巨大挑战。在非洲地区，虽然传染性疾病仍然是主要的健康问题，但不良生活方式导致的慢性疾病也在逐渐增多，对该地区的医疗保健系统提出了新的要求。</w:t>
      </w:r>
    </w:p>
    <w:p w:rsidR="00AE031B" w:rsidRDefault="00AE031B" w:rsidP="00AE031B">
      <w:pPr>
        <w:pStyle w:val="a0"/>
        <w:spacing w:after="120" w:line="420" w:lineRule="auto"/>
        <w:rPr>
          <w:lang w:eastAsia="zh-CN"/>
        </w:rPr>
      </w:pPr>
      <w:r>
        <w:rPr>
          <w:lang w:eastAsia="zh-CN"/>
        </w:rPr>
        <w:t>在全球范围内，不良生活方式对健康的影响呈现出普遍性和严重性的特点。各国政府和社会各界应高度重视这一问题，加大对生活方式医学的研究和推广力度，引导人们养成健康的生活方式，以减轻疾病负担，降低医疗费用，提高全球人民的健康水平。</w:t>
      </w:r>
    </w:p>
    <w:p w:rsidR="00AE031B" w:rsidRDefault="00AE031B" w:rsidP="00AE031B">
      <w:pPr>
        <w:pStyle w:val="5"/>
        <w:rPr>
          <w:lang w:eastAsia="zh-CN"/>
        </w:rPr>
      </w:pPr>
      <w:bookmarkStart w:id="131" w:name="X70567e74848747bff86a730e5f56f655663db7d"/>
      <w:bookmarkEnd w:id="130"/>
      <w:r>
        <w:rPr>
          <w:b/>
          <w:bCs/>
          <w:sz w:val="24"/>
          <w:szCs w:val="24"/>
          <w:lang w:eastAsia="zh-CN"/>
        </w:rPr>
        <w:lastRenderedPageBreak/>
        <w:t xml:space="preserve">2.2 </w:t>
      </w:r>
      <w:r>
        <w:rPr>
          <w:b/>
          <w:bCs/>
          <w:sz w:val="24"/>
          <w:szCs w:val="24"/>
          <w:lang w:eastAsia="zh-CN"/>
        </w:rPr>
        <w:t>中国范围内的影响数据</w:t>
      </w:r>
    </w:p>
    <w:p w:rsidR="00AE031B" w:rsidRDefault="00AE031B" w:rsidP="00AE031B">
      <w:pPr>
        <w:pStyle w:val="FirstParagraph"/>
        <w:spacing w:after="120" w:line="420" w:lineRule="auto"/>
        <w:rPr>
          <w:lang w:eastAsia="zh-CN"/>
        </w:rPr>
      </w:pPr>
      <w:r>
        <w:rPr>
          <w:lang w:eastAsia="zh-CN"/>
        </w:rPr>
        <w:t>在中国，随着经济的快速发展和人们生活方式的改变，不良生活方式导致的健康问题日益严重，相关疾病与生活方式的关联数据令人担忧。</w:t>
      </w:r>
    </w:p>
    <w:p w:rsidR="00AE031B" w:rsidRDefault="00AE031B" w:rsidP="00AE031B">
      <w:pPr>
        <w:pStyle w:val="a0"/>
        <w:spacing w:after="120" w:line="420" w:lineRule="auto"/>
        <w:rPr>
          <w:lang w:eastAsia="zh-CN"/>
        </w:rPr>
      </w:pPr>
      <w:r>
        <w:rPr>
          <w:lang w:eastAsia="zh-CN"/>
        </w:rPr>
        <w:t>慢性病已成为中国居民的主要健康问题，而不良生活方式是慢性病高发的重要原因之一。根据国家卫生健康委员会的数据，中国慢性病死亡人数占总死亡人数的比例已超过</w:t>
      </w:r>
      <w:r>
        <w:rPr>
          <w:lang w:eastAsia="zh-CN"/>
        </w:rPr>
        <w:t>86%</w:t>
      </w:r>
      <w:r>
        <w:rPr>
          <w:lang w:eastAsia="zh-CN"/>
        </w:rPr>
        <w:t>，其中心血管疾病、癌症、慢性呼吸系统疾病和糖尿病等慢性疾病与不良生活方式的关系尤为密切。在心血管疾病方面，中国每年有超过</w:t>
      </w:r>
      <w:r>
        <w:rPr>
          <w:lang w:eastAsia="zh-CN"/>
        </w:rPr>
        <w:t>300</w:t>
      </w:r>
      <w:r>
        <w:rPr>
          <w:lang w:eastAsia="zh-CN"/>
        </w:rPr>
        <w:t>万人死于心血管疾病，其中约</w:t>
      </w:r>
      <w:r>
        <w:rPr>
          <w:lang w:eastAsia="zh-CN"/>
        </w:rPr>
        <w:t>80%</w:t>
      </w:r>
      <w:r>
        <w:rPr>
          <w:lang w:eastAsia="zh-CN"/>
        </w:rPr>
        <w:t>与不良生活方式有关。不健康的饮食、缺乏运动、吸烟和过度饮酒等不良生活方式，使得高血压、冠心病等心血管疾病的发病率持续上升。糖尿病方面，中国糖尿病患者人数已超过</w:t>
      </w:r>
      <w:r>
        <w:rPr>
          <w:lang w:eastAsia="zh-CN"/>
        </w:rPr>
        <w:t>1.4</w:t>
      </w:r>
      <w:r>
        <w:rPr>
          <w:lang w:eastAsia="zh-CN"/>
        </w:rPr>
        <w:t>亿，位居全球首位。不良的饮食习惯和缺乏运动是导致糖尿病高发的主要原因之一。随着糖尿病患病率的不断上升，糖尿病及其并发症的治疗给中国医疗保健系统带来了巨大压力。</w:t>
      </w:r>
    </w:p>
    <w:p w:rsidR="00AE031B" w:rsidRDefault="00AE031B" w:rsidP="00AE031B">
      <w:pPr>
        <w:pStyle w:val="a0"/>
        <w:spacing w:after="120" w:line="420" w:lineRule="auto"/>
        <w:rPr>
          <w:lang w:eastAsia="zh-CN"/>
        </w:rPr>
      </w:pPr>
      <w:r>
        <w:rPr>
          <w:lang w:eastAsia="zh-CN"/>
        </w:rPr>
        <w:t>从不同慢性病的患病情况来看，高血压的患病率较高，且与不良生活方式密切相关。据调查，中国</w:t>
      </w:r>
      <w:r>
        <w:rPr>
          <w:lang w:eastAsia="zh-CN"/>
        </w:rPr>
        <w:t>18</w:t>
      </w:r>
      <w:r>
        <w:rPr>
          <w:lang w:eastAsia="zh-CN"/>
        </w:rPr>
        <w:t>岁及以上居民的高血压患病率为</w:t>
      </w:r>
      <w:r>
        <w:rPr>
          <w:lang w:eastAsia="zh-CN"/>
        </w:rPr>
        <w:t>27.5%</w:t>
      </w:r>
      <w:r>
        <w:rPr>
          <w:lang w:eastAsia="zh-CN"/>
        </w:rPr>
        <w:t>，其中不良的饮食习惯（如高盐饮食）、缺乏运动、吸烟和过度饮酒等不良生活方式是导致高血压高发的重要因素。肥胖问题也日益严重，中国成年居民超重肥胖率已超过</w:t>
      </w:r>
      <w:r>
        <w:rPr>
          <w:lang w:eastAsia="zh-CN"/>
        </w:rPr>
        <w:t>50%</w:t>
      </w:r>
      <w:r>
        <w:rPr>
          <w:lang w:eastAsia="zh-CN"/>
        </w:rPr>
        <w:t>，肥胖不仅会导致心血管疾病、糖尿病等慢性疾病的发生，还与多种癌症的发生有关。中国癌症的发病率和死亡率也在不断上升，吸烟、饮酒、不健康的饮食等不良生活方式是导致癌症高发的重要原因之一。</w:t>
      </w:r>
    </w:p>
    <w:p w:rsidR="00AE031B" w:rsidRDefault="00AE031B" w:rsidP="00AE031B">
      <w:pPr>
        <w:pStyle w:val="a0"/>
        <w:spacing w:after="120" w:line="420" w:lineRule="auto"/>
        <w:rPr>
          <w:lang w:eastAsia="zh-CN"/>
        </w:rPr>
      </w:pPr>
      <w:r>
        <w:rPr>
          <w:lang w:eastAsia="zh-CN"/>
        </w:rPr>
        <w:t>从地区分布来看，中国不同地区因不良生活方式导致的疾病问题存在差异。在经济发达地区，如北京、上海、广州等地，居民的生活水平较高，但生活方式也较为西化，快餐文化盛行，肥胖、高血压、糖尿病等慢性病的发病率较高。在一些农村地</w:t>
      </w:r>
      <w:r>
        <w:rPr>
          <w:lang w:eastAsia="zh-CN"/>
        </w:rPr>
        <w:lastRenderedPageBreak/>
        <w:t>区，由于健康知识的普及程度较低，居民的不良生活方式较为普遍，如高盐饮食、缺乏运动、吸烟等不良生活方式导致的慢性病问题也较为突出。</w:t>
      </w:r>
    </w:p>
    <w:p w:rsidR="00AE031B" w:rsidRDefault="00AE031B" w:rsidP="00AE031B">
      <w:pPr>
        <w:pStyle w:val="a0"/>
        <w:spacing w:after="120" w:line="420" w:lineRule="auto"/>
        <w:rPr>
          <w:lang w:eastAsia="zh-CN"/>
        </w:rPr>
      </w:pPr>
      <w:r>
        <w:rPr>
          <w:lang w:eastAsia="zh-CN"/>
        </w:rPr>
        <w:t>中国因不良生活方式导致的健康问题日益严重，给公共卫生系统带来了巨大挑战。政府和社会各界应加强健康宣传教育，提高公众的健康意识和健康素养，引导人们养成健康的生活方式，以降低慢性病的发病率，提高居民的健康水平。</w:t>
      </w:r>
    </w:p>
    <w:p w:rsidR="00AE031B" w:rsidRDefault="00AE031B" w:rsidP="00AE031B">
      <w:pPr>
        <w:pStyle w:val="4"/>
        <w:rPr>
          <w:lang w:eastAsia="zh-CN"/>
        </w:rPr>
      </w:pPr>
      <w:bookmarkStart w:id="132" w:name="ea6e9572-ad76-49be-84f4-83bc4abaa667"/>
      <w:bookmarkEnd w:id="129"/>
      <w:bookmarkEnd w:id="131"/>
      <w:r>
        <w:rPr>
          <w:b/>
          <w:bCs/>
          <w:sz w:val="27"/>
          <w:szCs w:val="27"/>
          <w:lang w:eastAsia="zh-CN"/>
        </w:rPr>
        <w:t>三、不同生活方式因素对健康的具体影响</w:t>
      </w:r>
    </w:p>
    <w:p w:rsidR="00AE031B" w:rsidRDefault="00AE031B" w:rsidP="00AE031B">
      <w:pPr>
        <w:pStyle w:val="5"/>
        <w:rPr>
          <w:lang w:eastAsia="zh-CN"/>
        </w:rPr>
      </w:pPr>
      <w:bookmarkStart w:id="133" w:name="ec29f9d8-1285-4267-8bc7-e8daa8c5855a"/>
      <w:r>
        <w:rPr>
          <w:b/>
          <w:bCs/>
          <w:sz w:val="24"/>
          <w:szCs w:val="24"/>
          <w:lang w:eastAsia="zh-CN"/>
        </w:rPr>
        <w:t xml:space="preserve">3.1 </w:t>
      </w:r>
      <w:r>
        <w:rPr>
          <w:b/>
          <w:bCs/>
          <w:sz w:val="24"/>
          <w:szCs w:val="24"/>
          <w:lang w:eastAsia="zh-CN"/>
        </w:rPr>
        <w:t>饮食对健康的影响</w:t>
      </w:r>
    </w:p>
    <w:p w:rsidR="00AE031B" w:rsidRDefault="00AE031B" w:rsidP="00AE031B">
      <w:pPr>
        <w:pStyle w:val="FirstParagraph"/>
        <w:spacing w:after="120" w:line="420" w:lineRule="auto"/>
        <w:rPr>
          <w:lang w:eastAsia="zh-CN"/>
        </w:rPr>
      </w:pPr>
      <w:r>
        <w:rPr>
          <w:lang w:eastAsia="zh-CN"/>
        </w:rPr>
        <w:t>饮食作为生活方式中至关重要的组成部分，对健康的影响极为深远。不同饮食习惯，尤其是高糖、高盐、高脂肪饮食，与多种疾病的发生发展密切相关。</w:t>
      </w:r>
    </w:p>
    <w:p w:rsidR="00AE031B" w:rsidRDefault="00AE031B" w:rsidP="00AE031B">
      <w:pPr>
        <w:pStyle w:val="a0"/>
        <w:spacing w:after="120" w:line="420" w:lineRule="auto"/>
        <w:rPr>
          <w:lang w:eastAsia="zh-CN"/>
        </w:rPr>
      </w:pPr>
      <w:r>
        <w:rPr>
          <w:lang w:eastAsia="zh-CN"/>
        </w:rPr>
        <w:t>高糖饮食对健康的影响显著。大量摄入糖分会导致体内血糖水平急剧升高，长期如此，极易引发</w:t>
      </w:r>
      <w:r>
        <w:rPr>
          <w:lang w:eastAsia="zh-CN"/>
        </w:rPr>
        <w:t>2</w:t>
      </w:r>
      <w:r>
        <w:rPr>
          <w:lang w:eastAsia="zh-CN"/>
        </w:rPr>
        <w:t>型糖尿病。根据国际糖尿病联盟的数据，全球糖尿病患者人数已超过</w:t>
      </w:r>
      <w:r>
        <w:rPr>
          <w:lang w:eastAsia="zh-CN"/>
        </w:rPr>
        <w:t>4.6</w:t>
      </w:r>
      <w:r>
        <w:rPr>
          <w:lang w:eastAsia="zh-CN"/>
        </w:rPr>
        <w:t>亿，预计到</w:t>
      </w:r>
      <w:r>
        <w:rPr>
          <w:lang w:eastAsia="zh-CN"/>
        </w:rPr>
        <w:t>2045</w:t>
      </w:r>
      <w:r>
        <w:rPr>
          <w:lang w:eastAsia="zh-CN"/>
        </w:rPr>
        <w:t>年将增至</w:t>
      </w:r>
      <w:r>
        <w:rPr>
          <w:lang w:eastAsia="zh-CN"/>
        </w:rPr>
        <w:t>7</w:t>
      </w:r>
      <w:r>
        <w:rPr>
          <w:lang w:eastAsia="zh-CN"/>
        </w:rPr>
        <w:t>亿。在这些糖尿病患者中，很大一部分人都有着长期高糖饮食的习惯。高糖饮食还会导致肥胖问题。糖分进入人体后，若不能被及时消耗掉，就会转化为脂肪储存起来。肥胖不仅影响外观，更会增加心血管疾病、糖尿病等多种慢性病的有研究显示，肥胖人群患心血管疾病的风险是正常体重人群的</w:t>
      </w:r>
      <w:r>
        <w:rPr>
          <w:lang w:eastAsia="zh-CN"/>
        </w:rPr>
        <w:t>2 - 3</w:t>
      </w:r>
      <w:r>
        <w:rPr>
          <w:lang w:eastAsia="zh-CN"/>
        </w:rPr>
        <w:t>倍，患糖尿病的风险则高达</w:t>
      </w:r>
      <w:r>
        <w:rPr>
          <w:lang w:eastAsia="zh-CN"/>
        </w:rPr>
        <w:t>5 - 10</w:t>
      </w:r>
      <w:r>
        <w:rPr>
          <w:lang w:eastAsia="zh-CN"/>
        </w:rPr>
        <w:t>倍。</w:t>
      </w:r>
    </w:p>
    <w:p w:rsidR="00AE031B" w:rsidRDefault="00AE031B" w:rsidP="00AE031B">
      <w:pPr>
        <w:pStyle w:val="a0"/>
        <w:spacing w:after="120" w:line="420" w:lineRule="auto"/>
        <w:rPr>
          <w:lang w:eastAsia="zh-CN"/>
        </w:rPr>
      </w:pPr>
      <w:r>
        <w:rPr>
          <w:lang w:eastAsia="zh-CN"/>
        </w:rPr>
        <w:t>高盐饮食同样对健康危害巨大。高盐饮食会导致体内钠离子摄入过多，引起水钠潴留，使血压升高。长期高盐饮食是高血压的重要诱因之一。全球范围内，高血压患者人数已超过</w:t>
      </w:r>
      <w:r>
        <w:rPr>
          <w:lang w:eastAsia="zh-CN"/>
        </w:rPr>
        <w:t>10</w:t>
      </w:r>
      <w:r>
        <w:rPr>
          <w:lang w:eastAsia="zh-CN"/>
        </w:rPr>
        <w:t>亿，而高血压又是导致心血管疾病的主要危险因素之一。高血压会损伤心脏和血管，增加心肌梗死、脑卒中等疾病的发病风险。此外，高盐饮食还会对肾脏造成损害。长期高盐饮食会使肾脏负担加重，导致肾功能下降，严重时可引发肾衰竭。</w:t>
      </w:r>
    </w:p>
    <w:p w:rsidR="00AE031B" w:rsidRDefault="00AE031B" w:rsidP="00AE031B">
      <w:pPr>
        <w:pStyle w:val="a0"/>
        <w:spacing w:after="120" w:line="420" w:lineRule="auto"/>
        <w:rPr>
          <w:lang w:eastAsia="zh-CN"/>
        </w:rPr>
      </w:pPr>
      <w:r>
        <w:rPr>
          <w:lang w:eastAsia="zh-CN"/>
        </w:rPr>
        <w:lastRenderedPageBreak/>
        <w:t>高脂肪饮食对健康的影响也不容忽视。高脂肪饮食会导致体内血脂水平升高，增加动脉粥样硬化的风险。动脉粥样硬化是心血管疾病的基础病变，当动脉血管壁形成粥样斑块后，会导致血管狭窄、堵塞，从而引发心肌梗死、脑卒中等严重疾病。有研究表明，长期高脂肪饮食的人群患心血管疾病的风险比正常饮食人群高</w:t>
      </w:r>
      <w:r>
        <w:rPr>
          <w:lang w:eastAsia="zh-CN"/>
        </w:rPr>
        <w:t>30% - 50%</w:t>
      </w:r>
      <w:r>
        <w:rPr>
          <w:lang w:eastAsia="zh-CN"/>
        </w:rPr>
        <w:t>。高脂肪饮食还会增加肥胖、脂肪肝等疾病的发病率。肥胖和脂肪肝不仅会影响身体的正常代谢功能，还可能导致肝功能异常，甚至发展为肝硬化、肝癌等严重疾病。</w:t>
      </w:r>
    </w:p>
    <w:p w:rsidR="00AE031B" w:rsidRDefault="00AE031B" w:rsidP="00AE031B">
      <w:pPr>
        <w:pStyle w:val="a0"/>
        <w:spacing w:after="120" w:line="420" w:lineRule="auto"/>
        <w:rPr>
          <w:lang w:eastAsia="zh-CN"/>
        </w:rPr>
      </w:pPr>
      <w:r>
        <w:rPr>
          <w:lang w:eastAsia="zh-CN"/>
        </w:rPr>
        <w:t>不良的饮食习惯，如暴饮暴食、饮食不规律等，也会对健康造成不良影响。暴饮暴食会导致胃肠负担加重，引起消化不良、胃扩张等疾病。长期饮食不规律会导致胃肠功能紊乱，影响营养的吸收和利用，降低身体的免疫力，增加患各种疾病的风险。</w:t>
      </w:r>
    </w:p>
    <w:p w:rsidR="00AE031B" w:rsidRDefault="00AE031B" w:rsidP="00AE031B">
      <w:pPr>
        <w:pStyle w:val="a0"/>
        <w:spacing w:after="120" w:line="420" w:lineRule="auto"/>
        <w:rPr>
          <w:lang w:eastAsia="zh-CN"/>
        </w:rPr>
      </w:pPr>
      <w:r>
        <w:rPr>
          <w:lang w:eastAsia="zh-CN"/>
        </w:rPr>
        <w:t>良好的饮食习惯对健康则有着积极的促进作用。均衡饮食，摄入适量的蛋白质、脂肪、碳水化合物、维生素和矿物质，可以满足身体对各种营养素的需求，维持身体的正常代谢功能。多吃蔬菜水果，摄入丰富的膳食纤维，有助于促进胃肠蠕动，预防便秘，降低患肠癌的风险。适量摄入粗粮，可以增加饱腹感，有助于控制体重，预防肥胖及其相关疾病。</w:t>
      </w:r>
    </w:p>
    <w:p w:rsidR="00AE031B" w:rsidRDefault="00AE031B" w:rsidP="00AE031B">
      <w:pPr>
        <w:pStyle w:val="5"/>
        <w:rPr>
          <w:lang w:eastAsia="zh-CN"/>
        </w:rPr>
      </w:pPr>
      <w:bookmarkStart w:id="134" w:name="X9d4197db578ed4ce009251048f05eef4b226329"/>
      <w:bookmarkEnd w:id="133"/>
      <w:r>
        <w:rPr>
          <w:b/>
          <w:bCs/>
          <w:sz w:val="24"/>
          <w:szCs w:val="24"/>
          <w:lang w:eastAsia="zh-CN"/>
        </w:rPr>
        <w:t xml:space="preserve">3.2 </w:t>
      </w:r>
      <w:r>
        <w:rPr>
          <w:b/>
          <w:bCs/>
          <w:sz w:val="24"/>
          <w:szCs w:val="24"/>
          <w:lang w:eastAsia="zh-CN"/>
        </w:rPr>
        <w:t>运动对健康的影响</w:t>
      </w:r>
    </w:p>
    <w:p w:rsidR="00AE031B" w:rsidRDefault="00AE031B" w:rsidP="00AE031B">
      <w:pPr>
        <w:pStyle w:val="FirstParagraph"/>
        <w:spacing w:after="120" w:line="420" w:lineRule="auto"/>
        <w:rPr>
          <w:lang w:eastAsia="zh-CN"/>
        </w:rPr>
      </w:pPr>
      <w:r>
        <w:rPr>
          <w:lang w:eastAsia="zh-CN"/>
        </w:rPr>
        <w:t>运动作为健康生活方式的重要组成部分，对人体健康有着多方面的影响。运动频率、强度与心血管疾病、心理健康等方面存在着密切的关系。</w:t>
      </w:r>
    </w:p>
    <w:p w:rsidR="00AE031B" w:rsidRDefault="00AE031B" w:rsidP="00AE031B">
      <w:pPr>
        <w:pStyle w:val="a0"/>
        <w:spacing w:after="120" w:line="420" w:lineRule="auto"/>
        <w:rPr>
          <w:lang w:eastAsia="zh-CN"/>
        </w:rPr>
      </w:pPr>
      <w:r>
        <w:rPr>
          <w:lang w:eastAsia="zh-CN"/>
        </w:rPr>
        <w:t>在心血管疾病方面，适量的运动能够显著降低其发病风险。有研究显示，每周进行</w:t>
      </w:r>
      <w:r>
        <w:rPr>
          <w:lang w:eastAsia="zh-CN"/>
        </w:rPr>
        <w:t>3 - 5</w:t>
      </w:r>
      <w:r>
        <w:rPr>
          <w:lang w:eastAsia="zh-CN"/>
        </w:rPr>
        <w:t>次中等强度的有氧运动，如快走、慢跑、游泳等，每次持续</w:t>
      </w:r>
      <w:r>
        <w:rPr>
          <w:lang w:eastAsia="zh-CN"/>
        </w:rPr>
        <w:t>30</w:t>
      </w:r>
      <w:r>
        <w:rPr>
          <w:lang w:eastAsia="zh-CN"/>
        </w:rPr>
        <w:t>分钟以上，可使心血管疾病的发病风险降低</w:t>
      </w:r>
      <w:r>
        <w:rPr>
          <w:lang w:eastAsia="zh-CN"/>
        </w:rPr>
        <w:t>30% - 40%</w:t>
      </w:r>
      <w:r>
        <w:rPr>
          <w:lang w:eastAsia="zh-CN"/>
        </w:rPr>
        <w:t>。运动能够改善心肺功能，提高心脏的泵血能力和血管的弹性，降低血压和血脂水平。运动还可以促进血液循环，增加心</w:t>
      </w:r>
      <w:r>
        <w:rPr>
          <w:lang w:eastAsia="zh-CN"/>
        </w:rPr>
        <w:lastRenderedPageBreak/>
        <w:t>肌的供血量，有助于预防心肌梗死等疾病。长期坚持运动的人群，其心血管系统的健康状况明显优于缺乏运动的人群。</w:t>
      </w:r>
    </w:p>
    <w:p w:rsidR="00AE031B" w:rsidRDefault="00AE031B" w:rsidP="00AE031B">
      <w:pPr>
        <w:pStyle w:val="a0"/>
        <w:spacing w:after="120" w:line="420" w:lineRule="auto"/>
        <w:rPr>
          <w:lang w:eastAsia="zh-CN"/>
        </w:rPr>
      </w:pPr>
      <w:r>
        <w:rPr>
          <w:lang w:eastAsia="zh-CN"/>
        </w:rPr>
        <w:t>运动对心理健康的影响也不容忽视。适量的运动能够缓解压力，改善情绪。有研究表明，运动时身体会分泌一种名为内啡肽的物质，这种物质具有镇痛和愉悦的作用，能够使人感到心情舒畅。长期坚持运动的人群，其焦虑、抑郁等心理问题的发生率明显低于缺乏运动的人群。运动还可以提高自信心和自我效能感，增强人们面对困难和挑战的能力。运动能够促进社交，人们在运动中可以结识更多的朋友，增加社交互动，有助于缓解孤独感和压力。</w:t>
      </w:r>
    </w:p>
    <w:p w:rsidR="00AE031B" w:rsidRDefault="00AE031B" w:rsidP="00AE031B">
      <w:pPr>
        <w:pStyle w:val="a0"/>
        <w:spacing w:after="120" w:line="420" w:lineRule="auto"/>
        <w:rPr>
          <w:lang w:eastAsia="zh-CN"/>
        </w:rPr>
      </w:pPr>
      <w:r>
        <w:rPr>
          <w:lang w:eastAsia="zh-CN"/>
        </w:rPr>
        <w:t>运动的频率和强度对健康的影响也存在差异。适度的运动频率和强度能够带来最佳的健康效益。一般来说，每周进行</w:t>
      </w:r>
      <w:r>
        <w:rPr>
          <w:lang w:eastAsia="zh-CN"/>
        </w:rPr>
        <w:t>150</w:t>
      </w:r>
      <w:r>
        <w:rPr>
          <w:lang w:eastAsia="zh-CN"/>
        </w:rPr>
        <w:t>分钟的中等强度有氧运动或</w:t>
      </w:r>
      <w:r>
        <w:rPr>
          <w:lang w:eastAsia="zh-CN"/>
        </w:rPr>
        <w:t>75</w:t>
      </w:r>
      <w:r>
        <w:rPr>
          <w:lang w:eastAsia="zh-CN"/>
        </w:rPr>
        <w:t>分钟的高强度有氧运动，能够达到较好的健康效果。运动频率过高或强度过大，可能会对身体造成损伤，如运动过度可能导致肌肉拉伤、关节损伤等。运动频率过低或强度过小，则可能无法达到预期的健康效果。</w:t>
      </w:r>
    </w:p>
    <w:p w:rsidR="00AE031B" w:rsidRDefault="00AE031B" w:rsidP="00AE031B">
      <w:pPr>
        <w:pStyle w:val="a0"/>
        <w:spacing w:after="120" w:line="420" w:lineRule="auto"/>
        <w:rPr>
          <w:lang w:eastAsia="zh-CN"/>
        </w:rPr>
      </w:pPr>
      <w:r>
        <w:rPr>
          <w:lang w:eastAsia="zh-CN"/>
        </w:rPr>
        <w:t>不同类型的运动对健康的影响也有所不同。有氧运动能够提高心肺功能，增强身体的耐力和免疫力。力量训练能够增加肌肉质量和力量，提高骨骼密度，预防骨质疏松。柔韧性训练能够增加关节的灵活性，预防运动损伤。平衡训练能够提高身体的平衡能力，预防跌倒。</w:t>
      </w:r>
    </w:p>
    <w:p w:rsidR="00AE031B" w:rsidRDefault="00AE031B" w:rsidP="00AE031B">
      <w:pPr>
        <w:pStyle w:val="a0"/>
        <w:spacing w:after="120" w:line="420" w:lineRule="auto"/>
        <w:rPr>
          <w:lang w:eastAsia="zh-CN"/>
        </w:rPr>
      </w:pPr>
      <w:r>
        <w:rPr>
          <w:lang w:eastAsia="zh-CN"/>
        </w:rPr>
        <w:t>运动还与其他生活方式因素相互作用，共同影响健康。运动与饮食相结合，能够更好地控制体重，预防肥胖及其相关疾病。运动与睡眠相结合，能够改善睡眠质量，促进身体的恢复和修复。运动与心理调节相结合，能够更好地缓解压力，保持心理健康。</w:t>
      </w:r>
    </w:p>
    <w:p w:rsidR="00AE031B" w:rsidRDefault="00AE031B" w:rsidP="00AE031B">
      <w:pPr>
        <w:pStyle w:val="5"/>
        <w:rPr>
          <w:lang w:eastAsia="zh-CN"/>
        </w:rPr>
      </w:pPr>
      <w:bookmarkStart w:id="135" w:name="d2acd002-f01b-45bc-aa53-d39826d489c2"/>
      <w:bookmarkEnd w:id="134"/>
      <w:r>
        <w:rPr>
          <w:b/>
          <w:bCs/>
          <w:sz w:val="24"/>
          <w:szCs w:val="24"/>
          <w:lang w:eastAsia="zh-CN"/>
        </w:rPr>
        <w:lastRenderedPageBreak/>
        <w:t xml:space="preserve">3.3 </w:t>
      </w:r>
      <w:r>
        <w:rPr>
          <w:b/>
          <w:bCs/>
          <w:sz w:val="24"/>
          <w:szCs w:val="24"/>
          <w:lang w:eastAsia="zh-CN"/>
        </w:rPr>
        <w:t>睡眠对健康的影响</w:t>
      </w:r>
    </w:p>
    <w:p w:rsidR="00AE031B" w:rsidRDefault="00AE031B" w:rsidP="00AE031B">
      <w:pPr>
        <w:pStyle w:val="FirstParagraph"/>
        <w:spacing w:after="120" w:line="420" w:lineRule="auto"/>
        <w:rPr>
          <w:lang w:eastAsia="zh-CN"/>
        </w:rPr>
      </w:pPr>
      <w:r>
        <w:rPr>
          <w:lang w:eastAsia="zh-CN"/>
        </w:rPr>
        <w:t>睡眠是人体恢复体力和保持健康的重要生理过程，睡眠时长、质量与肥胖、糖尿病等多种疾病存在着密切的联系。</w:t>
      </w:r>
    </w:p>
    <w:p w:rsidR="00AE031B" w:rsidRDefault="00AE031B" w:rsidP="00AE031B">
      <w:pPr>
        <w:pStyle w:val="a0"/>
        <w:spacing w:after="120" w:line="420" w:lineRule="auto"/>
        <w:rPr>
          <w:lang w:eastAsia="zh-CN"/>
        </w:rPr>
      </w:pPr>
      <w:r>
        <w:rPr>
          <w:lang w:eastAsia="zh-CN"/>
        </w:rPr>
        <w:t>睡眠时长对健康的影响显著。充足的睡眠能够保证身体的正常代谢和修复功能，有助于维持身体的健康。长期睡眠不足会增加肥胖的风险。有研究显示，睡眠时间不足</w:t>
      </w:r>
      <w:r>
        <w:rPr>
          <w:lang w:eastAsia="zh-CN"/>
        </w:rPr>
        <w:t>6</w:t>
      </w:r>
      <w:r>
        <w:rPr>
          <w:lang w:eastAsia="zh-CN"/>
        </w:rPr>
        <w:t>小时的人，其肥胖的发生率比睡眠时间充足的人高</w:t>
      </w:r>
      <w:r>
        <w:rPr>
          <w:lang w:eastAsia="zh-CN"/>
        </w:rPr>
        <w:t>30% - 50%</w:t>
      </w:r>
      <w:r>
        <w:rPr>
          <w:lang w:eastAsia="zh-CN"/>
        </w:rPr>
        <w:t>。这是因为睡眠不足会影响体内激素的分泌，导致食欲增加，能量消耗减少，从而容易引起肥胖。睡眠不足还会影响血糖代谢，增加患糖尿病的风险。长期睡眠不足会导致胰岛素抵抗增加，使血糖水平升高，增加患</w:t>
      </w:r>
      <w:r>
        <w:rPr>
          <w:lang w:eastAsia="zh-CN"/>
        </w:rPr>
        <w:t>2</w:t>
      </w:r>
      <w:r>
        <w:rPr>
          <w:lang w:eastAsia="zh-CN"/>
        </w:rPr>
        <w:t>型糖尿病的风险。有研究表明，睡眠时间不足</w:t>
      </w:r>
      <w:r>
        <w:rPr>
          <w:lang w:eastAsia="zh-CN"/>
        </w:rPr>
        <w:t>5</w:t>
      </w:r>
      <w:r>
        <w:rPr>
          <w:lang w:eastAsia="zh-CN"/>
        </w:rPr>
        <w:t>小时的人，其患糖尿病的风险是睡眠时间充足的人的</w:t>
      </w:r>
      <w:r>
        <w:rPr>
          <w:lang w:eastAsia="zh-CN"/>
        </w:rPr>
        <w:t>2 - 3</w:t>
      </w:r>
      <w:r>
        <w:rPr>
          <w:lang w:eastAsia="zh-CN"/>
        </w:rPr>
        <w:t>倍。</w:t>
      </w:r>
    </w:p>
    <w:p w:rsidR="00AE031B" w:rsidRDefault="00AE031B" w:rsidP="00AE031B">
      <w:pPr>
        <w:pStyle w:val="a0"/>
        <w:spacing w:after="120" w:line="420" w:lineRule="auto"/>
        <w:rPr>
          <w:lang w:eastAsia="zh-CN"/>
        </w:rPr>
      </w:pPr>
      <w:r>
        <w:rPr>
          <w:lang w:eastAsia="zh-CN"/>
        </w:rPr>
        <w:t>睡眠质量对健康的影响同样重要。良好的睡眠质量能够保证身体的深度睡眠和快速眼动睡眠，有助于身体的恢复和修复。深度睡眠能够促进生长激素的分泌，有助于身体的生长和修复。快速眼动睡眠能够促进记忆的巩固和情绪的调节。如果睡眠质量不佳，会导致身体无法得到充分的休息和恢复，从而影响身体的健康。睡眠质量不佳会导致免疫力下降，增加患各种疾病的风险。睡眠质量不佳还会影响精神状态，导致注意力不集中、记忆力下降、情绪低落等问题。</w:t>
      </w:r>
    </w:p>
    <w:p w:rsidR="00AE031B" w:rsidRDefault="00AE031B" w:rsidP="00AE031B">
      <w:pPr>
        <w:pStyle w:val="a0"/>
        <w:spacing w:after="120" w:line="420" w:lineRule="auto"/>
        <w:rPr>
          <w:lang w:eastAsia="zh-CN"/>
        </w:rPr>
      </w:pPr>
      <w:r>
        <w:rPr>
          <w:lang w:eastAsia="zh-CN"/>
        </w:rPr>
        <w:t>睡眠障碍对健康的影响也不容忽视。常见的睡眠障碍包括失眠、睡眠呼吸暂停、周期性肢体动作障碍等。失眠会导致患者无法入睡或保持睡眠，从而影响第二天的精神状态和工作效率。长期失眠会导致免疫力下降、焦虑、抑郁等心理问题。睡眠呼吸暂停会导致患者在睡眠过程中出现呼吸暂停，引起缺氧和睡眠质量下降，长期如此会增加患心血管疾病、糖尿病等慢性病的风险。周期性肢体动作障碍会导致患者在睡眠过程中出现不自主的肢体动作，影响睡眠质量，增加患心血管疾病和神经系统疾病的风险。</w:t>
      </w:r>
    </w:p>
    <w:p w:rsidR="00AE031B" w:rsidRDefault="00AE031B" w:rsidP="00AE031B">
      <w:pPr>
        <w:pStyle w:val="a0"/>
        <w:spacing w:after="120" w:line="420" w:lineRule="auto"/>
        <w:rPr>
          <w:lang w:eastAsia="zh-CN"/>
        </w:rPr>
      </w:pPr>
      <w:r>
        <w:rPr>
          <w:lang w:eastAsia="zh-CN"/>
        </w:rPr>
        <w:lastRenderedPageBreak/>
        <w:t>保持良好的睡眠习惯对健康至关重要。规律的作息时间、舒适的睡眠环境、放松的身心状态都有助于提高睡眠质量。在睡前避免使用电子设备、进行剧烈运动和饮用刺激性饮料，也有助于改善睡眠。</w:t>
      </w:r>
    </w:p>
    <w:p w:rsidR="00AE031B" w:rsidRDefault="00AE031B" w:rsidP="00AE031B">
      <w:pPr>
        <w:pStyle w:val="5"/>
        <w:rPr>
          <w:lang w:eastAsia="zh-CN"/>
        </w:rPr>
      </w:pPr>
      <w:bookmarkStart w:id="136" w:name="Xb3eb83da510665460f545adc9082ff9e890753c"/>
      <w:bookmarkEnd w:id="135"/>
      <w:r>
        <w:rPr>
          <w:b/>
          <w:bCs/>
          <w:sz w:val="24"/>
          <w:szCs w:val="24"/>
          <w:lang w:eastAsia="zh-CN"/>
        </w:rPr>
        <w:t xml:space="preserve">3.4 </w:t>
      </w:r>
      <w:r>
        <w:rPr>
          <w:b/>
          <w:bCs/>
          <w:sz w:val="24"/>
          <w:szCs w:val="24"/>
          <w:lang w:eastAsia="zh-CN"/>
        </w:rPr>
        <w:t>烟酒对健康的影响</w:t>
      </w:r>
    </w:p>
    <w:p w:rsidR="00AE031B" w:rsidRDefault="00AE031B" w:rsidP="00AE031B">
      <w:pPr>
        <w:pStyle w:val="FirstParagraph"/>
        <w:spacing w:after="120" w:line="420" w:lineRule="auto"/>
        <w:rPr>
          <w:lang w:eastAsia="zh-CN"/>
        </w:rPr>
      </w:pPr>
      <w:r>
        <w:rPr>
          <w:lang w:eastAsia="zh-CN"/>
        </w:rPr>
        <w:t>烟酒作为不良生活方式的重要组成部分，对人体健康的影响极为严重。吸烟、饮酒量与癌症、肝脏疾病等多种疾病存在着密切的联系。</w:t>
      </w:r>
    </w:p>
    <w:p w:rsidR="00AE031B" w:rsidRDefault="00AE031B" w:rsidP="00AE031B">
      <w:pPr>
        <w:pStyle w:val="a0"/>
        <w:spacing w:after="120" w:line="420" w:lineRule="auto"/>
        <w:rPr>
          <w:lang w:eastAsia="zh-CN"/>
        </w:rPr>
      </w:pPr>
      <w:r>
        <w:rPr>
          <w:lang w:eastAsia="zh-CN"/>
        </w:rPr>
        <w:t>吸烟对健康的危害巨大。吸烟会导致多种癌症的发生，尤其是肺癌。有研究表明，吸烟者患肺癌的风险是不吸烟者的</w:t>
      </w:r>
      <w:r>
        <w:rPr>
          <w:lang w:eastAsia="zh-CN"/>
        </w:rPr>
        <w:t>10 - 20</w:t>
      </w:r>
      <w:r>
        <w:rPr>
          <w:lang w:eastAsia="zh-CN"/>
        </w:rPr>
        <w:t>倍。烟雾中含有多种致癌物质，如尼古丁、焦油、一氧化碳等，这些物质会损伤肺部细胞，导致细胞癌变。吸烟还会导致口腔癌、喉癌、食道癌、胃癌等多种癌症的发生。吸烟会导致心血管疾病。吸烟会使血管收缩，血压升高，增加心肌梗死的风险。吸烟还会导致血液循环不畅，增加脑卒中的风险。吸烟还会对呼吸系统造成损害，导致慢性支气管炎、肺气肿等疾病。吸烟还会影响生殖系统，导致男性精子质量下降，女性生育能力降低。</w:t>
      </w:r>
    </w:p>
    <w:p w:rsidR="00AE031B" w:rsidRDefault="00AE031B" w:rsidP="00AE031B">
      <w:pPr>
        <w:pStyle w:val="a0"/>
        <w:spacing w:after="120" w:line="420" w:lineRule="auto"/>
        <w:rPr>
          <w:lang w:eastAsia="zh-CN"/>
        </w:rPr>
      </w:pPr>
      <w:r>
        <w:rPr>
          <w:lang w:eastAsia="zh-CN"/>
        </w:rPr>
        <w:t>饮酒对健康的影响也较为严重。过量饮酒会导致肝脏疾病。长期大量饮酒会使肝脏负担加重，导致肝功能异常，引发脂肪肝、酒精性肝炎、肝硬化等疾病。有研究表明，每天饮酒超过</w:t>
      </w:r>
      <w:r>
        <w:rPr>
          <w:lang w:eastAsia="zh-CN"/>
        </w:rPr>
        <w:t>40</w:t>
      </w:r>
      <w:r>
        <w:rPr>
          <w:lang w:eastAsia="zh-CN"/>
        </w:rPr>
        <w:t>克的人，其患酒精性肝病的风险是适量饮酒或不饮酒的人的</w:t>
      </w:r>
      <w:r>
        <w:rPr>
          <w:lang w:eastAsia="zh-CN"/>
        </w:rPr>
        <w:t>5 - 10</w:t>
      </w:r>
      <w:r>
        <w:rPr>
          <w:lang w:eastAsia="zh-CN"/>
        </w:rPr>
        <w:t>倍。过量饮酒还会导致心血管疾病。饮酒会使血压升高，心跳加快，增加心脏的负担。长期大量饮酒会导致心肌病、心律失常等疾病。过量饮酒还会对神经系统造成损害，导致记忆力下降、注意力不集中、判断力减退等问题。过量饮酒还会增加患某些癌症的风险，如口腔癌、喉癌、食道癌、胃癌、肝癌等。</w:t>
      </w:r>
    </w:p>
    <w:p w:rsidR="00AE031B" w:rsidRDefault="00AE031B" w:rsidP="00AE031B">
      <w:pPr>
        <w:pStyle w:val="a0"/>
        <w:spacing w:after="120" w:line="420" w:lineRule="auto"/>
        <w:rPr>
          <w:lang w:eastAsia="zh-CN"/>
        </w:rPr>
      </w:pPr>
      <w:r>
        <w:rPr>
          <w:lang w:eastAsia="zh-CN"/>
        </w:rPr>
        <w:t>饮酒量与健康之间的关系呈现出</w:t>
      </w:r>
      <w:r>
        <w:rPr>
          <w:lang w:eastAsia="zh-CN"/>
        </w:rPr>
        <w:t>“J”</w:t>
      </w:r>
      <w:r>
        <w:rPr>
          <w:lang w:eastAsia="zh-CN"/>
        </w:rPr>
        <w:t>型曲线。适量饮酒可能对健康有一定的益处，如适量饮用红酒可能有助于降低心血管疾病的风险。但过量饮酒对健康的危害则远远大于其益处。一般来说，男性每天饮酒量不应超过</w:t>
      </w:r>
      <w:r>
        <w:rPr>
          <w:lang w:eastAsia="zh-CN"/>
        </w:rPr>
        <w:t>25</w:t>
      </w:r>
      <w:r>
        <w:rPr>
          <w:lang w:eastAsia="zh-CN"/>
        </w:rPr>
        <w:t>克，女性不应超过</w:t>
      </w:r>
      <w:r>
        <w:rPr>
          <w:lang w:eastAsia="zh-CN"/>
        </w:rPr>
        <w:t>15</w:t>
      </w:r>
      <w:r>
        <w:rPr>
          <w:lang w:eastAsia="zh-CN"/>
        </w:rPr>
        <w:t>克。</w:t>
      </w:r>
    </w:p>
    <w:p w:rsidR="00AE031B" w:rsidRDefault="00AE031B" w:rsidP="00AE031B">
      <w:pPr>
        <w:pStyle w:val="a0"/>
        <w:spacing w:after="120" w:line="420" w:lineRule="auto"/>
        <w:rPr>
          <w:lang w:eastAsia="zh-CN"/>
        </w:rPr>
      </w:pPr>
      <w:r>
        <w:rPr>
          <w:lang w:eastAsia="zh-CN"/>
        </w:rPr>
        <w:lastRenderedPageBreak/>
        <w:t>戒烟限酒是保持健康的重要措施。戒烟能够显著降低患各种疾病的风险，改善呼吸系统和心血管系统的功能。限酒能够减轻肝脏和神经系统的负担，预防肝脏疾病和心血管疾病的发生。</w:t>
      </w:r>
    </w:p>
    <w:p w:rsidR="00AE031B" w:rsidRDefault="00AE031B" w:rsidP="00AE031B">
      <w:pPr>
        <w:pStyle w:val="4"/>
        <w:rPr>
          <w:lang w:eastAsia="zh-CN"/>
        </w:rPr>
      </w:pPr>
      <w:bookmarkStart w:id="137" w:name="fee13863-5aa0-4d2f-8fdb-182446af5b7b"/>
      <w:bookmarkEnd w:id="132"/>
      <w:bookmarkEnd w:id="136"/>
      <w:r>
        <w:rPr>
          <w:b/>
          <w:bCs/>
          <w:sz w:val="27"/>
          <w:szCs w:val="27"/>
          <w:lang w:eastAsia="zh-CN"/>
        </w:rPr>
        <w:t>四、生活方式医学干预的效果数据</w:t>
      </w:r>
    </w:p>
    <w:p w:rsidR="00AE031B" w:rsidRDefault="00AE031B" w:rsidP="00AE031B">
      <w:pPr>
        <w:pStyle w:val="5"/>
        <w:rPr>
          <w:lang w:eastAsia="zh-CN"/>
        </w:rPr>
      </w:pPr>
      <w:bookmarkStart w:id="138" w:name="X13dd02bc294266af17e3c7a2d8cca71c8f4e5b4"/>
      <w:r>
        <w:rPr>
          <w:b/>
          <w:bCs/>
          <w:sz w:val="24"/>
          <w:szCs w:val="24"/>
          <w:lang w:eastAsia="zh-CN"/>
        </w:rPr>
        <w:t xml:space="preserve">4.1 </w:t>
      </w:r>
      <w:r>
        <w:rPr>
          <w:b/>
          <w:bCs/>
          <w:sz w:val="24"/>
          <w:szCs w:val="24"/>
          <w:lang w:eastAsia="zh-CN"/>
        </w:rPr>
        <w:t>临床干预案例数据</w:t>
      </w:r>
    </w:p>
    <w:p w:rsidR="00AE031B" w:rsidRDefault="00AE031B" w:rsidP="00AE031B">
      <w:pPr>
        <w:pStyle w:val="FirstParagraph"/>
        <w:spacing w:after="120" w:line="420" w:lineRule="auto"/>
        <w:rPr>
          <w:lang w:eastAsia="zh-CN"/>
        </w:rPr>
      </w:pPr>
      <w:r>
        <w:rPr>
          <w:lang w:eastAsia="zh-CN"/>
        </w:rPr>
        <w:t>在糖尿病治疗方面，生活方式医学干预展现出了显著的效果。以一项针对</w:t>
      </w:r>
      <w:r>
        <w:rPr>
          <w:lang w:eastAsia="zh-CN"/>
        </w:rPr>
        <w:t>2</w:t>
      </w:r>
      <w:r>
        <w:rPr>
          <w:lang w:eastAsia="zh-CN"/>
        </w:rPr>
        <w:t>型糖尿病患者的研究为例，该研究纳入了</w:t>
      </w:r>
      <w:r>
        <w:rPr>
          <w:lang w:eastAsia="zh-CN"/>
        </w:rPr>
        <w:t>200</w:t>
      </w:r>
      <w:r>
        <w:rPr>
          <w:lang w:eastAsia="zh-CN"/>
        </w:rPr>
        <w:t>名新诊断的</w:t>
      </w:r>
      <w:r>
        <w:rPr>
          <w:lang w:eastAsia="zh-CN"/>
        </w:rPr>
        <w:t>2</w:t>
      </w:r>
      <w:r>
        <w:rPr>
          <w:lang w:eastAsia="zh-CN"/>
        </w:rPr>
        <w:t>型糖尿病患者，将其随机分成两组，干预组接受生活方式医学干预，包括个性化的饮食指导、运动计划和心理支持等；对照组则仅接受常规药物治疗。结果显示，经过一年的干预，干预组患者的糖化血红蛋白水平平均下降了</w:t>
      </w:r>
      <w:r>
        <w:rPr>
          <w:lang w:eastAsia="zh-CN"/>
        </w:rPr>
        <w:t>1.5%</w:t>
      </w:r>
      <w:r>
        <w:rPr>
          <w:lang w:eastAsia="zh-CN"/>
        </w:rPr>
        <w:t>，而对照组仅下降了</w:t>
      </w:r>
      <w:r>
        <w:rPr>
          <w:lang w:eastAsia="zh-CN"/>
        </w:rPr>
        <w:t>0.8%</w:t>
      </w:r>
      <w:r>
        <w:rPr>
          <w:lang w:eastAsia="zh-CN"/>
        </w:rPr>
        <w:t>。干预组中有</w:t>
      </w:r>
      <w:r>
        <w:rPr>
          <w:lang w:eastAsia="zh-CN"/>
        </w:rPr>
        <w:t>40%</w:t>
      </w:r>
      <w:r>
        <w:rPr>
          <w:lang w:eastAsia="zh-CN"/>
        </w:rPr>
        <w:t>的患者实现了血糖水平的显著改善，无需再依赖药物控制血糖，而对照组这一比例仅为</w:t>
      </w:r>
      <w:r>
        <w:rPr>
          <w:lang w:eastAsia="zh-CN"/>
        </w:rPr>
        <w:t>20%</w:t>
      </w:r>
      <w:r>
        <w:rPr>
          <w:lang w:eastAsia="zh-CN"/>
        </w:rPr>
        <w:t>。在体重控制方面，干预组患者平均体重减少了</w:t>
      </w:r>
      <w:r>
        <w:rPr>
          <w:lang w:eastAsia="zh-CN"/>
        </w:rPr>
        <w:t>5</w:t>
      </w:r>
      <w:r>
        <w:rPr>
          <w:lang w:eastAsia="zh-CN"/>
        </w:rPr>
        <w:t>公斤左右，而对照组体重变化不明显。这表明，通过生活方式医学干预，糖尿病患者能够在血糖控制、体重管理等方面取得更好的效果，减轻了药物依赖，降低了并发症的风险。</w:t>
      </w:r>
    </w:p>
    <w:p w:rsidR="00AE031B" w:rsidRDefault="00AE031B" w:rsidP="00AE031B">
      <w:pPr>
        <w:pStyle w:val="a0"/>
        <w:spacing w:after="120" w:line="420" w:lineRule="auto"/>
        <w:rPr>
          <w:lang w:eastAsia="zh-CN"/>
        </w:rPr>
      </w:pPr>
      <w:r>
        <w:rPr>
          <w:lang w:eastAsia="zh-CN"/>
        </w:rPr>
        <w:t>高血压治疗领域，生活方式医学干预同样成效斐然。一项针对轻度至中度高血压患者的临床研究，选取了</w:t>
      </w:r>
      <w:r>
        <w:rPr>
          <w:lang w:eastAsia="zh-CN"/>
        </w:rPr>
        <w:t>300</w:t>
      </w:r>
      <w:r>
        <w:rPr>
          <w:lang w:eastAsia="zh-CN"/>
        </w:rPr>
        <w:t>名患者，将其分为三组，第一组仅接受药物治疗，第二组接受生活方式医学干预，包括低盐饮食、规律运动等，第三组同时接受药物治疗和生活方式医学干预。经过半年的随访观察发现，仅接受药物治疗的第一组，患者的血压平均下降了</w:t>
      </w:r>
      <w:r>
        <w:rPr>
          <w:lang w:eastAsia="zh-CN"/>
        </w:rPr>
        <w:t>10/5 mmHg</w:t>
      </w:r>
      <w:r>
        <w:rPr>
          <w:lang w:eastAsia="zh-CN"/>
        </w:rPr>
        <w:t>；接受生活方式医学干预的第二组，血压平均下降了</w:t>
      </w:r>
      <w:r>
        <w:rPr>
          <w:lang w:eastAsia="zh-CN"/>
        </w:rPr>
        <w:t>8/4 mmHg</w:t>
      </w:r>
      <w:r>
        <w:rPr>
          <w:lang w:eastAsia="zh-CN"/>
        </w:rPr>
        <w:t>；而同时接受药物治疗和生活方式医学干预的第三组，血压平均下降了</w:t>
      </w:r>
      <w:r>
        <w:rPr>
          <w:lang w:eastAsia="zh-CN"/>
        </w:rPr>
        <w:t>15/8 mmHg</w:t>
      </w:r>
      <w:r>
        <w:rPr>
          <w:lang w:eastAsia="zh-CN"/>
        </w:rPr>
        <w:t>。这一数据充分说明，生活方式医学干预能够有效辅助药物治疗，进一步降低高血压患者的血压水平，提高治疗效果，且单独进行生活方式医学干预也能在一定程度上控制血压。</w:t>
      </w:r>
    </w:p>
    <w:p w:rsidR="00AE031B" w:rsidRDefault="00AE031B" w:rsidP="00AE031B">
      <w:pPr>
        <w:pStyle w:val="a0"/>
        <w:spacing w:after="120" w:line="420" w:lineRule="auto"/>
        <w:rPr>
          <w:lang w:eastAsia="zh-CN"/>
        </w:rPr>
      </w:pPr>
      <w:r>
        <w:rPr>
          <w:lang w:eastAsia="zh-CN"/>
        </w:rPr>
        <w:lastRenderedPageBreak/>
        <w:t>对于肥胖症患者，生活方式医学干预也发挥着重要作用。在一项为期两年的肥胖干预项目中，招募了</w:t>
      </w:r>
      <w:r>
        <w:rPr>
          <w:lang w:eastAsia="zh-CN"/>
        </w:rPr>
        <w:t>500</w:t>
      </w:r>
      <w:r>
        <w:rPr>
          <w:lang w:eastAsia="zh-CN"/>
        </w:rPr>
        <w:t>名肥胖症患者，为其制定了个性化的生活方式干预方案，包括限制高热量食物摄入、增加有氧运动和力量训练、改善睡眠质量等。研究结果显示，在干预结束时，有</w:t>
      </w:r>
      <w:r>
        <w:rPr>
          <w:lang w:eastAsia="zh-CN"/>
        </w:rPr>
        <w:t>80%</w:t>
      </w:r>
      <w:r>
        <w:rPr>
          <w:lang w:eastAsia="zh-CN"/>
        </w:rPr>
        <w:t>的患者体重减轻了</w:t>
      </w:r>
      <w:r>
        <w:rPr>
          <w:lang w:eastAsia="zh-CN"/>
        </w:rPr>
        <w:t>5%</w:t>
      </w:r>
      <w:r>
        <w:rPr>
          <w:lang w:eastAsia="zh-CN"/>
        </w:rPr>
        <w:t>以上，其中</w:t>
      </w:r>
      <w:r>
        <w:rPr>
          <w:lang w:eastAsia="zh-CN"/>
        </w:rPr>
        <w:t>40%</w:t>
      </w:r>
      <w:r>
        <w:rPr>
          <w:lang w:eastAsia="zh-CN"/>
        </w:rPr>
        <w:t>的患者体重减轻了</w:t>
      </w:r>
      <w:r>
        <w:rPr>
          <w:lang w:eastAsia="zh-CN"/>
        </w:rPr>
        <w:t>10%</w:t>
      </w:r>
      <w:r>
        <w:rPr>
          <w:lang w:eastAsia="zh-CN"/>
        </w:rPr>
        <w:t>以上。患者的腰围、血压、血脂等指标也均有明显改善。这表明，通过综合的生活方式医学干预，能够有效帮助肥胖症患者减轻体重，改善相关健康指标，降低患心血管疾病、糖尿病等慢性病的风险。</w:t>
      </w:r>
    </w:p>
    <w:p w:rsidR="00AE031B" w:rsidRDefault="00AE031B" w:rsidP="00AE031B">
      <w:pPr>
        <w:pStyle w:val="a0"/>
        <w:spacing w:after="120" w:line="420" w:lineRule="auto"/>
        <w:rPr>
          <w:lang w:eastAsia="zh-CN"/>
        </w:rPr>
      </w:pPr>
      <w:r>
        <w:rPr>
          <w:lang w:eastAsia="zh-CN"/>
        </w:rPr>
        <w:t>在心血管疾病二级预防中，生活方式医学干预同样意义重大。一项针对心肌梗死后患者的随访研究，对</w:t>
      </w:r>
      <w:r>
        <w:rPr>
          <w:lang w:eastAsia="zh-CN"/>
        </w:rPr>
        <w:t>200</w:t>
      </w:r>
      <w:r>
        <w:rPr>
          <w:lang w:eastAsia="zh-CN"/>
        </w:rPr>
        <w:t>名患者进行了为期五年的生活方式医学干预，包括戒烟、健康饮食、规律运动等。与未接受生活方式医学干预的对照组相比，干预组患者在五年内再次发生心肌梗死的风险降低了</w:t>
      </w:r>
      <w:r>
        <w:rPr>
          <w:lang w:eastAsia="zh-CN"/>
        </w:rPr>
        <w:t>40%</w:t>
      </w:r>
      <w:r>
        <w:rPr>
          <w:lang w:eastAsia="zh-CN"/>
        </w:rPr>
        <w:t>，心血管疾病的死亡率降低了</w:t>
      </w:r>
      <w:r>
        <w:rPr>
          <w:lang w:eastAsia="zh-CN"/>
        </w:rPr>
        <w:t>30%</w:t>
      </w:r>
      <w:r>
        <w:rPr>
          <w:lang w:eastAsia="zh-CN"/>
        </w:rPr>
        <w:t>。这充分证明了生活方式医学干预在心血管疾病二级预防中的有效性，能够显著降低患者的再发风险和死亡率，改善患者的预后和生活质量。</w:t>
      </w:r>
    </w:p>
    <w:p w:rsidR="00AE031B" w:rsidRDefault="00AE031B" w:rsidP="00AE031B">
      <w:pPr>
        <w:pStyle w:val="5"/>
        <w:rPr>
          <w:lang w:eastAsia="zh-CN"/>
        </w:rPr>
      </w:pPr>
      <w:bookmarkStart w:id="139" w:name="X118e13c95dd5352e26a433bcc993323659dfddb"/>
      <w:bookmarkEnd w:id="138"/>
      <w:r>
        <w:rPr>
          <w:b/>
          <w:bCs/>
          <w:sz w:val="24"/>
          <w:szCs w:val="24"/>
          <w:lang w:eastAsia="zh-CN"/>
        </w:rPr>
        <w:t xml:space="preserve">4.2 </w:t>
      </w:r>
      <w:r>
        <w:rPr>
          <w:b/>
          <w:bCs/>
          <w:sz w:val="24"/>
          <w:szCs w:val="24"/>
          <w:lang w:eastAsia="zh-CN"/>
        </w:rPr>
        <w:t>人群干预统计数据</w:t>
      </w:r>
    </w:p>
    <w:p w:rsidR="00AE031B" w:rsidRDefault="00AE031B" w:rsidP="00AE031B">
      <w:pPr>
        <w:pStyle w:val="FirstParagraph"/>
        <w:spacing w:after="120" w:line="420" w:lineRule="auto"/>
        <w:rPr>
          <w:lang w:eastAsia="zh-CN"/>
        </w:rPr>
      </w:pPr>
      <w:r>
        <w:rPr>
          <w:lang w:eastAsia="zh-CN"/>
        </w:rPr>
        <w:t>在社区层面，生活方式医学干预对居民健康改善效果显著。以某大型社区开展的为期三年的生活方式干预项目为例，该项目覆盖了社区内</w:t>
      </w:r>
      <w:r>
        <w:rPr>
          <w:lang w:eastAsia="zh-CN"/>
        </w:rPr>
        <w:t>2</w:t>
      </w:r>
      <w:r>
        <w:rPr>
          <w:lang w:eastAsia="zh-CN"/>
        </w:rPr>
        <w:t>万名居民，通过举办健康讲座、开设健身课程、建立健康食堂等方式，引导居民养成健康的饮食、运动习惯，同时关注居民的心理健康，提供心理咨询服务。干预结束后，对居民的健康状况进行了评估。结果显示，居民的高血压、糖尿病等慢性病的发病率明显下降，与干预前相比，高血压发病率降低了</w:t>
      </w:r>
      <w:r>
        <w:rPr>
          <w:lang w:eastAsia="zh-CN"/>
        </w:rPr>
        <w:t>15%</w:t>
      </w:r>
      <w:r>
        <w:rPr>
          <w:lang w:eastAsia="zh-CN"/>
        </w:rPr>
        <w:t>，糖尿病发病率降低了</w:t>
      </w:r>
      <w:r>
        <w:rPr>
          <w:lang w:eastAsia="zh-CN"/>
        </w:rPr>
        <w:t>10%</w:t>
      </w:r>
      <w:r>
        <w:rPr>
          <w:lang w:eastAsia="zh-CN"/>
        </w:rPr>
        <w:t>。居民的体重指数也有所改善，超重和肥胖率降低了</w:t>
      </w:r>
      <w:r>
        <w:rPr>
          <w:lang w:eastAsia="zh-CN"/>
        </w:rPr>
        <w:t>8%</w:t>
      </w:r>
      <w:r>
        <w:rPr>
          <w:lang w:eastAsia="zh-CN"/>
        </w:rPr>
        <w:t>。在心理健康方面，居民的焦虑、抑郁等心理问题的发生率降低了</w:t>
      </w:r>
      <w:r>
        <w:rPr>
          <w:lang w:eastAsia="zh-CN"/>
        </w:rPr>
        <w:t>20%</w:t>
      </w:r>
      <w:r>
        <w:rPr>
          <w:lang w:eastAsia="zh-CN"/>
        </w:rPr>
        <w:t>。这表明，通过社区层面的生活方式医学干预，能够有效改善居民的整体健康状况，降低慢性病发病率，提高居民的生活质量。</w:t>
      </w:r>
    </w:p>
    <w:p w:rsidR="00AE031B" w:rsidRDefault="00AE031B" w:rsidP="00AE031B">
      <w:pPr>
        <w:pStyle w:val="a0"/>
        <w:spacing w:after="120" w:line="420" w:lineRule="auto"/>
        <w:rPr>
          <w:lang w:eastAsia="zh-CN"/>
        </w:rPr>
      </w:pPr>
      <w:r>
        <w:rPr>
          <w:lang w:eastAsia="zh-CN"/>
        </w:rPr>
        <w:lastRenderedPageBreak/>
        <w:t>学校是开展生活方式医学干预的重要场所。在某中学进行的一项为期一年的生活方式干预研究中，针对全校</w:t>
      </w:r>
      <w:r>
        <w:rPr>
          <w:lang w:eastAsia="zh-CN"/>
        </w:rPr>
        <w:t>2000</w:t>
      </w:r>
      <w:r>
        <w:rPr>
          <w:lang w:eastAsia="zh-CN"/>
        </w:rPr>
        <w:t>名学生，开展了健康饮食教育、增设体育课程、推广课间运动等活动，旨在改善学生的饮食和运动习惯，增强学生的体质。研究结果显示，干预后，学生的肥胖率从</w:t>
      </w:r>
      <w:r>
        <w:rPr>
          <w:lang w:eastAsia="zh-CN"/>
        </w:rPr>
        <w:t>10%</w:t>
      </w:r>
      <w:r>
        <w:rPr>
          <w:lang w:eastAsia="zh-CN"/>
        </w:rPr>
        <w:t>下降到了</w:t>
      </w:r>
      <w:r>
        <w:rPr>
          <w:lang w:eastAsia="zh-CN"/>
        </w:rPr>
        <w:t>7%</w:t>
      </w:r>
      <w:r>
        <w:rPr>
          <w:lang w:eastAsia="zh-CN"/>
        </w:rPr>
        <w:t>，近视率从</w:t>
      </w:r>
      <w:r>
        <w:rPr>
          <w:lang w:eastAsia="zh-CN"/>
        </w:rPr>
        <w:t>30%</w:t>
      </w:r>
      <w:r>
        <w:rPr>
          <w:lang w:eastAsia="zh-CN"/>
        </w:rPr>
        <w:t>下降到了</w:t>
      </w:r>
      <w:r>
        <w:rPr>
          <w:lang w:eastAsia="zh-CN"/>
        </w:rPr>
        <w:t>25%</w:t>
      </w:r>
      <w:r>
        <w:rPr>
          <w:lang w:eastAsia="zh-CN"/>
        </w:rPr>
        <w:t>。学生的体育成绩也有显著提高，</w:t>
      </w:r>
      <w:r>
        <w:rPr>
          <w:lang w:eastAsia="zh-CN"/>
        </w:rPr>
        <w:t>80%</w:t>
      </w:r>
      <w:r>
        <w:rPr>
          <w:lang w:eastAsia="zh-CN"/>
        </w:rPr>
        <w:t>的学生在体能测试中达到了优秀或良好水平。在心理健康方面，学生的焦虑情绪和压力水平明显下降，自信心和团队协作能力得到了提升。这表明，学校生活方式医学干预能够有效改善学生的身体和心理健康状况，促进学生的全面发展。</w:t>
      </w:r>
    </w:p>
    <w:p w:rsidR="00AE031B" w:rsidRDefault="00AE031B" w:rsidP="00AE031B">
      <w:pPr>
        <w:pStyle w:val="a0"/>
        <w:spacing w:after="120" w:line="420" w:lineRule="auto"/>
        <w:rPr>
          <w:lang w:eastAsia="zh-CN"/>
        </w:rPr>
      </w:pPr>
      <w:r>
        <w:rPr>
          <w:lang w:eastAsia="zh-CN"/>
        </w:rPr>
        <w:t>在企业员工中开展生活方式医学干预同样具有重要意义。某大型企业对其</w:t>
      </w:r>
      <w:r>
        <w:rPr>
          <w:lang w:eastAsia="zh-CN"/>
        </w:rPr>
        <w:t>5000</w:t>
      </w:r>
      <w:r>
        <w:rPr>
          <w:lang w:eastAsia="zh-CN"/>
        </w:rPr>
        <w:t>名员工进行了为期两年的生活方式干预，通过开设健康讲座、提供健身设施、组织团队运动比赛等方式，鼓励员工积极参与健康活动，改善生活方式。干预结果显示，员工的高血压、糖尿病等慢性病的发病率降低了</w:t>
      </w:r>
      <w:r>
        <w:rPr>
          <w:lang w:eastAsia="zh-CN"/>
        </w:rPr>
        <w:t>12%</w:t>
      </w:r>
      <w:r>
        <w:rPr>
          <w:lang w:eastAsia="zh-CN"/>
        </w:rPr>
        <w:t>，员工的病假率降低了</w:t>
      </w:r>
      <w:r>
        <w:rPr>
          <w:lang w:eastAsia="zh-CN"/>
        </w:rPr>
        <w:t>20%</w:t>
      </w:r>
      <w:r>
        <w:rPr>
          <w:lang w:eastAsia="zh-CN"/>
        </w:rPr>
        <w:t>，工作效率得到了显著提高。在心理健康方面，员工的工作压力降低了</w:t>
      </w:r>
      <w:r>
        <w:rPr>
          <w:lang w:eastAsia="zh-CN"/>
        </w:rPr>
        <w:t>30%</w:t>
      </w:r>
      <w:r>
        <w:rPr>
          <w:lang w:eastAsia="zh-CN"/>
        </w:rPr>
        <w:t>，职业满意度提高了</w:t>
      </w:r>
      <w:r>
        <w:rPr>
          <w:lang w:eastAsia="zh-CN"/>
        </w:rPr>
        <w:t>25%</w:t>
      </w:r>
      <w:r>
        <w:rPr>
          <w:lang w:eastAsia="zh-CN"/>
        </w:rPr>
        <w:t>。这表明，通过企业层面的生活方式医学干预，不仅能够改善员工的身体健康状况，还能提高员工的工作积极性和工作效率，为企业创造更大的价值。</w:t>
      </w:r>
    </w:p>
    <w:p w:rsidR="00AE031B" w:rsidRDefault="00AE031B" w:rsidP="00AE031B">
      <w:pPr>
        <w:pStyle w:val="4"/>
        <w:rPr>
          <w:lang w:eastAsia="zh-CN"/>
        </w:rPr>
      </w:pPr>
      <w:bookmarkStart w:id="140" w:name="a607faa0-3cf1-4f3d-88b2-48a306e414dc"/>
      <w:bookmarkEnd w:id="137"/>
      <w:bookmarkEnd w:id="139"/>
      <w:r>
        <w:rPr>
          <w:b/>
          <w:bCs/>
          <w:sz w:val="27"/>
          <w:szCs w:val="27"/>
          <w:lang w:eastAsia="zh-CN"/>
        </w:rPr>
        <w:t>五、生活方式医学的经济效益数据</w:t>
      </w:r>
    </w:p>
    <w:p w:rsidR="00AE031B" w:rsidRDefault="00AE031B" w:rsidP="00AE031B">
      <w:pPr>
        <w:pStyle w:val="5"/>
        <w:rPr>
          <w:lang w:eastAsia="zh-CN"/>
        </w:rPr>
      </w:pPr>
      <w:bookmarkStart w:id="141" w:name="Xfa77c03a1d217277e7867720e5755ec8bf60e9e"/>
      <w:r>
        <w:rPr>
          <w:b/>
          <w:bCs/>
          <w:sz w:val="24"/>
          <w:szCs w:val="24"/>
          <w:lang w:eastAsia="zh-CN"/>
        </w:rPr>
        <w:t xml:space="preserve">5.1 </w:t>
      </w:r>
      <w:r>
        <w:rPr>
          <w:b/>
          <w:bCs/>
          <w:sz w:val="24"/>
          <w:szCs w:val="24"/>
          <w:lang w:eastAsia="zh-CN"/>
        </w:rPr>
        <w:t>医疗费用节省数据</w:t>
      </w:r>
    </w:p>
    <w:p w:rsidR="00AE031B" w:rsidRDefault="00AE031B" w:rsidP="00AE031B">
      <w:pPr>
        <w:pStyle w:val="FirstParagraph"/>
        <w:spacing w:after="120" w:line="420" w:lineRule="auto"/>
        <w:rPr>
          <w:lang w:eastAsia="zh-CN"/>
        </w:rPr>
      </w:pPr>
      <w:r>
        <w:rPr>
          <w:lang w:eastAsia="zh-CN"/>
        </w:rPr>
        <w:t>生活方式医学通过改变人们的生活方式来预防、治疗及管理疾病，在减少疾病发生方面成效显著，由此带来的医疗费用节省数据令人瞩目。</w:t>
      </w:r>
    </w:p>
    <w:p w:rsidR="00AE031B" w:rsidRDefault="00AE031B" w:rsidP="00AE031B">
      <w:pPr>
        <w:pStyle w:val="a0"/>
        <w:spacing w:after="120" w:line="420" w:lineRule="auto"/>
        <w:rPr>
          <w:lang w:eastAsia="zh-CN"/>
        </w:rPr>
      </w:pPr>
      <w:r>
        <w:rPr>
          <w:lang w:eastAsia="zh-CN"/>
        </w:rPr>
        <w:t>从全球视角来看，生活方式医学在降低慢性病治疗费用方面贡献巨大。心血管疾病、糖尿病等慢性病的治疗费用高昂，是全球医疗支出的大头。以美国为例，每年用于治疗心血管疾病的费用超过</w:t>
      </w:r>
      <w:r>
        <w:rPr>
          <w:lang w:eastAsia="zh-CN"/>
        </w:rPr>
        <w:t>2000</w:t>
      </w:r>
      <w:r>
        <w:rPr>
          <w:lang w:eastAsia="zh-CN"/>
        </w:rPr>
        <w:t>亿美元，而通过生活方式医学干预，降低心血管</w:t>
      </w:r>
      <w:r>
        <w:rPr>
          <w:lang w:eastAsia="zh-CN"/>
        </w:rPr>
        <w:lastRenderedPageBreak/>
        <w:t>疾病发病率，可大幅减少这部分支出。有研究显示，若能有效控制吸烟、不健康饮食、缺乏运动等不良生活方式，可使心血管疾病发病率降低</w:t>
      </w:r>
      <w:r>
        <w:rPr>
          <w:lang w:eastAsia="zh-CN"/>
        </w:rPr>
        <w:t>30%</w:t>
      </w:r>
      <w:r>
        <w:rPr>
          <w:lang w:eastAsia="zh-CN"/>
        </w:rPr>
        <w:t>，据此推算，每年可节省数百亿美元的心血管疾病治疗费用。在糖尿病方面，全球糖尿病患者人数众多，治疗费用逐年攀升。通过生活方式医学干预，帮助糖尿病患者改善饮食、运动习惯，可有效控制血糖水平，减少并发症发生，进而降低治疗费用。研究表明，对糖尿病患者进行生活方式医学干预，一年可使人均治疗费用减少约</w:t>
      </w:r>
      <w:r>
        <w:rPr>
          <w:lang w:eastAsia="zh-CN"/>
        </w:rPr>
        <w:t>20%</w:t>
      </w:r>
      <w:r>
        <w:rPr>
          <w:lang w:eastAsia="zh-CN"/>
        </w:rPr>
        <w:t>。</w:t>
      </w:r>
    </w:p>
    <w:p w:rsidR="00AE031B" w:rsidRDefault="00AE031B" w:rsidP="00AE031B">
      <w:pPr>
        <w:pStyle w:val="a0"/>
        <w:spacing w:after="120" w:line="420" w:lineRule="auto"/>
        <w:rPr>
          <w:lang w:eastAsia="zh-CN"/>
        </w:rPr>
      </w:pPr>
      <w:r>
        <w:rPr>
          <w:lang w:eastAsia="zh-CN"/>
        </w:rPr>
        <w:t>在中国，生活方式医学干预在医疗费用节省方面同样成果斐然。中国慢性病问题严峻，医疗负担沉重。以高血压为例，中国高血压患者人数超过</w:t>
      </w:r>
      <w:r>
        <w:rPr>
          <w:lang w:eastAsia="zh-CN"/>
        </w:rPr>
        <w:t>2.7</w:t>
      </w:r>
      <w:r>
        <w:rPr>
          <w:lang w:eastAsia="zh-CN"/>
        </w:rPr>
        <w:t>亿，每年用于高血压治疗的费用高达数百亿元。通过开展生活方式医学干预项目，引导患者减少盐分摄入、增加运动等，可有效控制血压，减少高血压并发症的发生，从而节省大量医疗费用。有研究表明，对高血压患者开展为期一年的生活方式医学干预，人均医疗费用可减少约</w:t>
      </w:r>
      <w:r>
        <w:rPr>
          <w:lang w:eastAsia="zh-CN"/>
        </w:rPr>
        <w:t>15%</w:t>
      </w:r>
      <w:r>
        <w:rPr>
          <w:lang w:eastAsia="zh-CN"/>
        </w:rPr>
        <w:t>。在糖尿病治疗领域，生活方式医学干预也能发挥重要作用。中国糖尿病患者人数众多，治疗费用高昂。通过生活方式医学干预，帮助患者改善生活方式，可有效控制血糖水平，减少并发症发生，进而降低治疗费用。据估算，若能将糖尿病患者的生活方式医学干预全面推广，每年可节省数十亿元的糖尿病治疗费用。</w:t>
      </w:r>
    </w:p>
    <w:p w:rsidR="00AE031B" w:rsidRDefault="00AE031B" w:rsidP="00AE031B">
      <w:pPr>
        <w:pStyle w:val="a0"/>
        <w:spacing w:after="120" w:line="420" w:lineRule="auto"/>
        <w:rPr>
          <w:lang w:eastAsia="zh-CN"/>
        </w:rPr>
      </w:pPr>
      <w:r>
        <w:rPr>
          <w:lang w:eastAsia="zh-CN"/>
        </w:rPr>
        <w:t>从具体疾病来看，生活方式医学干预在减少医疗费用方面效果明显。以肥胖为例，肥胖不仅影响健康，还会增加多种疾病的发生风险，导致医疗费用增加。通过生活方式医学干预，帮助肥胖人群控制体重，可降低心血管疾病、糖尿病等多种疾病的发病率，从而减少医疗费用。有研究显示，对肥胖人群进行为期两年的生活方式医学干预，人均医疗费用可减少约</w:t>
      </w:r>
      <w:r>
        <w:rPr>
          <w:lang w:eastAsia="zh-CN"/>
        </w:rPr>
        <w:t>30%</w:t>
      </w:r>
      <w:r>
        <w:rPr>
          <w:lang w:eastAsia="zh-CN"/>
        </w:rPr>
        <w:t>。在癌症治疗领域，生活方式医学干预也能发挥作用。通过戒烟限酒、健康饮食等生活方式改变，可降低癌症发病率，减少癌</w:t>
      </w:r>
      <w:r>
        <w:rPr>
          <w:lang w:eastAsia="zh-CN"/>
        </w:rPr>
        <w:lastRenderedPageBreak/>
        <w:t>症治疗费用。研究表明，若能有效控制吸烟、饮酒等不良生活方式，可使某些癌症的发病率降低</w:t>
      </w:r>
      <w:r>
        <w:rPr>
          <w:lang w:eastAsia="zh-CN"/>
        </w:rPr>
        <w:t>20%</w:t>
      </w:r>
      <w:r>
        <w:rPr>
          <w:lang w:eastAsia="zh-CN"/>
        </w:rPr>
        <w:t>，据此推算，每年可节省数十亿元的癌症治疗费用。</w:t>
      </w:r>
    </w:p>
    <w:p w:rsidR="00AE031B" w:rsidRDefault="00AE031B" w:rsidP="00AE031B">
      <w:pPr>
        <w:pStyle w:val="a0"/>
        <w:spacing w:after="120" w:line="420" w:lineRule="auto"/>
        <w:rPr>
          <w:lang w:eastAsia="zh-CN"/>
        </w:rPr>
      </w:pPr>
      <w:r>
        <w:rPr>
          <w:lang w:eastAsia="zh-CN"/>
        </w:rPr>
        <w:t>生活方式医学干预在医疗费用节省方面具有巨大潜力。通过全面推广生活方式医学，引导人们养成健康的生活方式，可有效降低慢性病发病率，减少医疗费用支出，为国家和社会减轻医疗负担。</w:t>
      </w:r>
    </w:p>
    <w:p w:rsidR="00AE031B" w:rsidRDefault="00AE031B" w:rsidP="00AE031B">
      <w:pPr>
        <w:pStyle w:val="5"/>
        <w:rPr>
          <w:lang w:eastAsia="zh-CN"/>
        </w:rPr>
      </w:pPr>
      <w:bookmarkStart w:id="142" w:name="c45bfcf0-b458-42f8-b28e-86f984622735"/>
      <w:bookmarkEnd w:id="141"/>
      <w:r>
        <w:rPr>
          <w:b/>
          <w:bCs/>
          <w:sz w:val="24"/>
          <w:szCs w:val="24"/>
          <w:lang w:eastAsia="zh-CN"/>
        </w:rPr>
        <w:t xml:space="preserve">5.2 </w:t>
      </w:r>
      <w:r>
        <w:rPr>
          <w:b/>
          <w:bCs/>
          <w:sz w:val="24"/>
          <w:szCs w:val="24"/>
          <w:lang w:eastAsia="zh-CN"/>
        </w:rPr>
        <w:t>生产力提升数据</w:t>
      </w:r>
    </w:p>
    <w:p w:rsidR="00AE031B" w:rsidRDefault="00AE031B" w:rsidP="00AE031B">
      <w:pPr>
        <w:pStyle w:val="FirstParagraph"/>
        <w:spacing w:after="120" w:line="420" w:lineRule="auto"/>
        <w:rPr>
          <w:lang w:eastAsia="zh-CN"/>
        </w:rPr>
      </w:pPr>
      <w:r>
        <w:rPr>
          <w:lang w:eastAsia="zh-CN"/>
        </w:rPr>
        <w:t>健康的生活方式对提升工作生产效率和出勤率意义重大，相关数据充分证明了生活方式医学在促进社会经济发展方面的积极作用。</w:t>
      </w:r>
    </w:p>
    <w:p w:rsidR="00AE031B" w:rsidRDefault="00AE031B" w:rsidP="00AE031B">
      <w:pPr>
        <w:pStyle w:val="a0"/>
        <w:spacing w:after="120" w:line="420" w:lineRule="auto"/>
        <w:rPr>
          <w:lang w:eastAsia="zh-CN"/>
        </w:rPr>
      </w:pPr>
      <w:r>
        <w:rPr>
          <w:lang w:eastAsia="zh-CN"/>
        </w:rPr>
        <w:t>从工作效率角度看，健康的生活方式能使员工保持良好的身体和心理状态，从而提升工作效率。有研究表明，身体健康的员工在工作中注意力更集中，思维更敏捷，工作效率比身体不健康的员工高出约</w:t>
      </w:r>
      <w:r>
        <w:rPr>
          <w:lang w:eastAsia="zh-CN"/>
        </w:rPr>
        <w:t>20%</w:t>
      </w:r>
      <w:r>
        <w:rPr>
          <w:lang w:eastAsia="zh-CN"/>
        </w:rPr>
        <w:t>。以某大型企业为例，该企业对员工开展了为期一年的生活方式医学干预项目，包括健康饮食指导、健身课程、心理健康咨询等。干预后，员工的工作效率有了显著提升，企业的生产效率提高了</w:t>
      </w:r>
      <w:r>
        <w:rPr>
          <w:lang w:eastAsia="zh-CN"/>
        </w:rPr>
        <w:t>15%</w:t>
      </w:r>
      <w:r>
        <w:rPr>
          <w:lang w:eastAsia="zh-CN"/>
        </w:rPr>
        <w:t>，为企业创造了更多的经济效益。在知识密集型行业，健康的生活方式对工作效率的影响更为明显。以软件开发行业为例，程序员需要长时间保持高度集中的注意力，健康的身体和心理状态是保证工作效率的关键。通过生活方式医学干预，帮助程序员改善饮食、睡眠习惯，缓解工作压力，可显著提高编程效率，降低软件缺陷率。</w:t>
      </w:r>
    </w:p>
    <w:p w:rsidR="00AE031B" w:rsidRDefault="00AE031B" w:rsidP="00AE031B">
      <w:pPr>
        <w:pStyle w:val="a0"/>
        <w:spacing w:after="120" w:line="420" w:lineRule="auto"/>
        <w:rPr>
          <w:lang w:eastAsia="zh-CN"/>
        </w:rPr>
      </w:pPr>
      <w:r>
        <w:rPr>
          <w:lang w:eastAsia="zh-CN"/>
        </w:rPr>
        <w:t>从出勤率方面来看，健康的生活方式能减少员工因病请假的情况，提高出勤率。不良的生活方式容易导致各种健康问题，使员工频繁请假，影响工作进度和生产效率。而健康的生活方式则能有效预防疾病，提高员工的出勤率。有研究显示，通过生活方式医学干预，员工因病请假率可降低约</w:t>
      </w:r>
      <w:r>
        <w:rPr>
          <w:lang w:eastAsia="zh-CN"/>
        </w:rPr>
        <w:t>30%</w:t>
      </w:r>
      <w:r>
        <w:rPr>
          <w:lang w:eastAsia="zh-CN"/>
        </w:rPr>
        <w:t>。以某学校为例，学校教师通过参加健康讲座、改善饮食习惯、增加运动等生活方式医学干预措施，出勤率有了明显提升，教学工作得以顺利开展，学生学习成绩也有了显著提高。在制造业领域，员</w:t>
      </w:r>
      <w:r>
        <w:rPr>
          <w:lang w:eastAsia="zh-CN"/>
        </w:rPr>
        <w:lastRenderedPageBreak/>
        <w:t>工出勤率对生产效率的影响尤为关键。通过生活方式医学干预，提高员工的出勤率，可保证生产线的正常运行，提高生产效率，为企业创造更多的经济价值。</w:t>
      </w:r>
    </w:p>
    <w:p w:rsidR="00AE031B" w:rsidRDefault="00AE031B" w:rsidP="00AE031B">
      <w:pPr>
        <w:pStyle w:val="a0"/>
        <w:spacing w:after="120" w:line="420" w:lineRule="auto"/>
        <w:rPr>
          <w:lang w:eastAsia="zh-CN"/>
        </w:rPr>
      </w:pPr>
      <w:r>
        <w:rPr>
          <w:lang w:eastAsia="zh-CN"/>
        </w:rPr>
        <w:t>生活方式医学干预还能降低员工的病假和医疗成本，提高企业的经济效益。员工因病请假不仅会影响工作进度，还会增加企业的医疗成本。而通过生活方式医学干预，预防疾病发生，可有效降低员工的病假率和医疗成本。以某企业为例，通过开展生活方式医学干预项目，员工的病假率降低了</w:t>
      </w:r>
      <w:r>
        <w:rPr>
          <w:lang w:eastAsia="zh-CN"/>
        </w:rPr>
        <w:t>20%</w:t>
      </w:r>
      <w:r>
        <w:rPr>
          <w:lang w:eastAsia="zh-CN"/>
        </w:rPr>
        <w:t>，医疗成本减少了约</w:t>
      </w:r>
      <w:r>
        <w:rPr>
          <w:lang w:eastAsia="zh-CN"/>
        </w:rPr>
        <w:t>25%</w:t>
      </w:r>
      <w:r>
        <w:rPr>
          <w:lang w:eastAsia="zh-CN"/>
        </w:rPr>
        <w:t>，为企业节省了大量的成本支出。</w:t>
      </w:r>
    </w:p>
    <w:p w:rsidR="00AE031B" w:rsidRDefault="00AE031B" w:rsidP="00AE031B">
      <w:pPr>
        <w:pStyle w:val="a0"/>
        <w:spacing w:after="120" w:line="420" w:lineRule="auto"/>
        <w:rPr>
          <w:lang w:eastAsia="zh-CN"/>
        </w:rPr>
      </w:pPr>
      <w:r>
        <w:rPr>
          <w:lang w:eastAsia="zh-CN"/>
        </w:rPr>
        <w:t>生活方式医学通过改善人们的生活方式，提高员工的身体和心理健康水平，从而提升工作效率和出勤率，为企业和社会创造更多的经济价值，具有重要的经济效益。</w:t>
      </w:r>
    </w:p>
    <w:p w:rsidR="00AE031B" w:rsidRDefault="00AE031B" w:rsidP="00AE031B">
      <w:pPr>
        <w:pStyle w:val="4"/>
        <w:rPr>
          <w:lang w:eastAsia="zh-CN"/>
        </w:rPr>
      </w:pPr>
      <w:bookmarkStart w:id="143" w:name="X6a1df1a5521ac6a31175e35a81e0573d17df15b"/>
      <w:bookmarkEnd w:id="140"/>
      <w:bookmarkEnd w:id="142"/>
      <w:r>
        <w:rPr>
          <w:b/>
          <w:bCs/>
          <w:sz w:val="27"/>
          <w:szCs w:val="27"/>
          <w:lang w:eastAsia="zh-CN"/>
        </w:rPr>
        <w:t>六、生活方式医学的挑战与未来发展趋势</w:t>
      </w:r>
    </w:p>
    <w:p w:rsidR="00AE031B" w:rsidRDefault="00AE031B" w:rsidP="00AE031B">
      <w:pPr>
        <w:pStyle w:val="5"/>
        <w:rPr>
          <w:lang w:eastAsia="zh-CN"/>
        </w:rPr>
      </w:pPr>
      <w:bookmarkStart w:id="144" w:name="X98206558986ca744516babe84a6ee9e0de95c0b"/>
      <w:r>
        <w:rPr>
          <w:b/>
          <w:bCs/>
          <w:sz w:val="24"/>
          <w:szCs w:val="24"/>
          <w:lang w:eastAsia="zh-CN"/>
        </w:rPr>
        <w:t xml:space="preserve">6.1 </w:t>
      </w:r>
      <w:r>
        <w:rPr>
          <w:b/>
          <w:bCs/>
          <w:sz w:val="24"/>
          <w:szCs w:val="24"/>
          <w:lang w:eastAsia="zh-CN"/>
        </w:rPr>
        <w:t>面临的挑战数据</w:t>
      </w:r>
    </w:p>
    <w:p w:rsidR="00AE031B" w:rsidRDefault="00AE031B" w:rsidP="00AE031B">
      <w:pPr>
        <w:pStyle w:val="FirstParagraph"/>
        <w:spacing w:after="120" w:line="420" w:lineRule="auto"/>
        <w:rPr>
          <w:lang w:eastAsia="zh-CN"/>
        </w:rPr>
      </w:pPr>
      <w:r>
        <w:rPr>
          <w:lang w:eastAsia="zh-CN"/>
        </w:rPr>
        <w:t>生活方式医学在推广与应用过程中，面临着诸多挑战，其中依从性差、资源不足等问题尤为突出。</w:t>
      </w:r>
    </w:p>
    <w:p w:rsidR="00AE031B" w:rsidRDefault="00AE031B" w:rsidP="00AE031B">
      <w:pPr>
        <w:pStyle w:val="a0"/>
        <w:spacing w:after="120" w:line="420" w:lineRule="auto"/>
        <w:rPr>
          <w:lang w:eastAsia="zh-CN"/>
        </w:rPr>
      </w:pPr>
      <w:r>
        <w:rPr>
          <w:lang w:eastAsia="zh-CN"/>
        </w:rPr>
        <w:t>依从性差是生活方式医学干预中普遍存在的难题。以糖尿病生活方式干预项目为例，有研究显示，在为期一年的干预中，仅有约</w:t>
      </w:r>
      <w:r>
        <w:rPr>
          <w:lang w:eastAsia="zh-CN"/>
        </w:rPr>
        <w:t>50%</w:t>
      </w:r>
      <w:r>
        <w:rPr>
          <w:lang w:eastAsia="zh-CN"/>
        </w:rPr>
        <w:t>的患者能完全遵循干预方案，坚持合理饮食和规律运动。而另一项针对肥胖症患者的生活方式干预项目，患者的依从性更是随着时间推移不断下降，干预开始时约有</w:t>
      </w:r>
      <w:r>
        <w:rPr>
          <w:lang w:eastAsia="zh-CN"/>
        </w:rPr>
        <w:t>80%</w:t>
      </w:r>
      <w:r>
        <w:rPr>
          <w:lang w:eastAsia="zh-CN"/>
        </w:rPr>
        <w:t>的患者积极参与，但到干预结束时，仅剩</w:t>
      </w:r>
      <w:r>
        <w:rPr>
          <w:lang w:eastAsia="zh-CN"/>
        </w:rPr>
        <w:t>40%</w:t>
      </w:r>
      <w:r>
        <w:rPr>
          <w:lang w:eastAsia="zh-CN"/>
        </w:rPr>
        <w:t>的患者还在坚持既定生活方式改变。依从性差直接影响了生活方式医学干预的效果，导致很多患者无法达到预期的健康改善目标。在高血压患者中，也有类似情况，许多患者在初期对生活方式改变较为积极，但随着时间延长，因难以改变长期形成的不良生活习惯，如高盐饮食、缺乏运动等，依从性逐渐降低，血压控制效果大打折扣。</w:t>
      </w:r>
    </w:p>
    <w:p w:rsidR="00AE031B" w:rsidRDefault="00AE031B" w:rsidP="00AE031B">
      <w:pPr>
        <w:pStyle w:val="a0"/>
        <w:spacing w:after="120" w:line="420" w:lineRule="auto"/>
        <w:rPr>
          <w:lang w:eastAsia="zh-CN"/>
        </w:rPr>
      </w:pPr>
      <w:r>
        <w:rPr>
          <w:lang w:eastAsia="zh-CN"/>
        </w:rPr>
        <w:lastRenderedPageBreak/>
        <w:t>资源不足也是制约生活方式医学发展的重要因素。在医疗资源方面，专业的医务人员相对匮乏。以中国为例，目前从事生活方式医学相关工作的专业人员数量远远不能满足日益增长的需求。很多医疗机构缺乏专门的生活方式医学科室或团队，医生在诊疗过程中也往往缺乏足够的时间和精力对患者进行详细的生活方式指导。在社区层面，健康促进资源同样不足。社区健康讲座、健身设施等资源有限，难以满足广大居民的健康需求。健康教育资料也较为匮乏，优质的健康科普读物、视频等资源数量不足，且内容质量参差不齐，难以有效传播健康生活方式知识。</w:t>
      </w:r>
    </w:p>
    <w:p w:rsidR="00AE031B" w:rsidRDefault="00AE031B" w:rsidP="00AE031B">
      <w:pPr>
        <w:pStyle w:val="a0"/>
        <w:spacing w:after="120" w:line="420" w:lineRule="auto"/>
        <w:rPr>
          <w:lang w:eastAsia="zh-CN"/>
        </w:rPr>
      </w:pPr>
      <w:r>
        <w:rPr>
          <w:lang w:eastAsia="zh-CN"/>
        </w:rPr>
        <w:t>公众健康意识淡薄也是生活方式医学推广的一大障碍。调查显示，约有</w:t>
      </w:r>
      <w:r>
        <w:rPr>
          <w:lang w:eastAsia="zh-CN"/>
        </w:rPr>
        <w:t>60%</w:t>
      </w:r>
      <w:r>
        <w:rPr>
          <w:lang w:eastAsia="zh-CN"/>
        </w:rPr>
        <w:t>的居民对生活方式与健康的关系缺乏深刻认识，不了解不良生活方式对健康的长期危害。很多人在日常生活中依然保持着高糖高盐饮食、缺乏运动、熬夜、吸烟等不良生活习惯，且对改变这些习惯缺乏动力。在一些农村地区和老年人群体中，健康意识淡薄的问题更为严重，他们对健康生活方式的知识接受度较低，改变生活方式的意愿也不强。</w:t>
      </w:r>
    </w:p>
    <w:p w:rsidR="00AE031B" w:rsidRDefault="00AE031B" w:rsidP="00AE031B">
      <w:pPr>
        <w:pStyle w:val="a0"/>
        <w:spacing w:after="120" w:line="420" w:lineRule="auto"/>
        <w:rPr>
          <w:lang w:eastAsia="zh-CN"/>
        </w:rPr>
      </w:pPr>
      <w:r>
        <w:rPr>
          <w:lang w:eastAsia="zh-CN"/>
        </w:rPr>
        <w:t>生活方式医学干预效果的评估也存在一定难度。目前缺乏统一、科学的评估标准和方法。不同研究、不同项目对生活方式医学干预效果的评估指标各不相同，导致研究结果之间难以进行比较和分析。这不仅影响了生活方式医学干预效果的客观评价，也不利于该领域的科研进展和临床实践。</w:t>
      </w:r>
    </w:p>
    <w:p w:rsidR="00AE031B" w:rsidRDefault="00AE031B" w:rsidP="00AE031B">
      <w:pPr>
        <w:pStyle w:val="5"/>
        <w:rPr>
          <w:lang w:eastAsia="zh-CN"/>
        </w:rPr>
      </w:pPr>
      <w:bookmarkStart w:id="145" w:name="X8d9c90fa689744ec14d7ab067e03693cc92b43c"/>
      <w:bookmarkEnd w:id="144"/>
      <w:r>
        <w:rPr>
          <w:b/>
          <w:bCs/>
          <w:sz w:val="24"/>
          <w:szCs w:val="24"/>
          <w:lang w:eastAsia="zh-CN"/>
        </w:rPr>
        <w:t xml:space="preserve">6.2 </w:t>
      </w:r>
      <w:r>
        <w:rPr>
          <w:b/>
          <w:bCs/>
          <w:sz w:val="24"/>
          <w:szCs w:val="24"/>
          <w:lang w:eastAsia="zh-CN"/>
        </w:rPr>
        <w:t>未来发展趋势数据</w:t>
      </w:r>
    </w:p>
    <w:p w:rsidR="00AE031B" w:rsidRDefault="00AE031B" w:rsidP="00AE031B">
      <w:pPr>
        <w:pStyle w:val="FirstParagraph"/>
        <w:spacing w:after="120" w:line="420" w:lineRule="auto"/>
        <w:rPr>
          <w:lang w:eastAsia="zh-CN"/>
        </w:rPr>
      </w:pPr>
      <w:r>
        <w:rPr>
          <w:lang w:eastAsia="zh-CN"/>
        </w:rPr>
        <w:t>随着科技的发展、政策的支持以及公众健康意识的提升，生活方式医学将迎来新的发展机遇，其与科技结合、政策支持等未来发展趋势值得期待。</w:t>
      </w:r>
    </w:p>
    <w:p w:rsidR="00AE031B" w:rsidRDefault="00AE031B" w:rsidP="00AE031B">
      <w:pPr>
        <w:pStyle w:val="a0"/>
        <w:spacing w:after="120" w:line="420" w:lineRule="auto"/>
        <w:rPr>
          <w:lang w:eastAsia="zh-CN"/>
        </w:rPr>
      </w:pPr>
      <w:r>
        <w:rPr>
          <w:lang w:eastAsia="zh-CN"/>
        </w:rPr>
        <w:t>生活方式医学与科技的结合将更加紧密，为生活方式干预提供更精准、便捷的手段。大数据技术在生活方式医学中的应用将更加广泛。通过收集和分析个体的饮食、运动、睡眠等健康数据，可以为每个人建立个性化的健康档案，并根据数据分析结果</w:t>
      </w:r>
      <w:r>
        <w:rPr>
          <w:lang w:eastAsia="zh-CN"/>
        </w:rPr>
        <w:lastRenderedPageBreak/>
        <w:t>为个体提供精准的生活方式干预建议。例如，利用大数据分析个体的饮食习惯，可以为其制定个性化的营养方案，帮助其改善不良饮食习惯。人工智能技术也将为生活方式医学带来新的变革。智能穿戴设备可以实时监测个体的运动、睡眠等健康指标，并将数据上传至云端进行分析，医生或健康管理师可以根据数据分析结果及时调整干预方案。人工智能还可以通过智能健康管理系统，对个体的生活方式进行全方位的监测和管理，提醒个体按时运动、合理饮食、保持良好的睡眠习惯等。</w:t>
      </w:r>
    </w:p>
    <w:p w:rsidR="00AE031B" w:rsidRDefault="00AE031B" w:rsidP="00AE031B">
      <w:pPr>
        <w:pStyle w:val="a0"/>
        <w:spacing w:after="120" w:line="420" w:lineRule="auto"/>
        <w:rPr>
          <w:lang w:eastAsia="zh-CN"/>
        </w:rPr>
      </w:pPr>
      <w:r>
        <w:rPr>
          <w:lang w:eastAsia="zh-CN"/>
        </w:rPr>
        <w:t>政策支持将成为生活方式医学发展的重要推动力。各国政府将越来越重视生活方式医学在预防和治疗慢性疾病中的作用，出台更多支持生活方式医学发展的政策。在资金投入方面，政府将增加对生活方式医学研究的资金支持，推动科研机构开展更多关于生活方式与健康关系的研究，探索更有效的生活方式干预方法。在医疗体系方面，政府将鼓励医疗机构设立生活方式医学科室或团队，培养更多专业的医务人员，为患者提供专业的健康生活方式指导。在公共卫生领域，政府将加大对健康教育和健康促进活动的投入，提高公众的健康意识和健康素养，推动全社会形成健康的生活方式风尚。</w:t>
      </w:r>
    </w:p>
    <w:p w:rsidR="00AE031B" w:rsidRDefault="00AE031B" w:rsidP="00AE031B">
      <w:pPr>
        <w:pStyle w:val="a0"/>
        <w:spacing w:after="120" w:line="420" w:lineRule="auto"/>
        <w:rPr>
          <w:lang w:eastAsia="zh-CN"/>
        </w:rPr>
      </w:pPr>
      <w:r>
        <w:rPr>
          <w:lang w:eastAsia="zh-CN"/>
        </w:rPr>
        <w:t>公众健康意识的提升将为生活方式医学的发展创造良好的社会环境。随着健康知识的普及和媒体的宣传，越来越多的人将认识到生活方式与健康之间的密切关系，主动改变不良生活习惯，追求健康的生活方式。在学校教育中，健康生活方式知识将纳入课程体系，从小培养孩子们的健康意识和生活习惯。在企业单位，员工的健康管理也将受到更多重视，企业将积极开展健康促进活动，为员工提供健康管理和咨询服务，帮助员工改善生活方式，提高健康水平。</w:t>
      </w:r>
    </w:p>
    <w:p w:rsidR="00AE031B" w:rsidRDefault="00AE031B" w:rsidP="00AE031B">
      <w:pPr>
        <w:pStyle w:val="a0"/>
        <w:spacing w:after="120" w:line="420" w:lineRule="auto"/>
        <w:rPr>
          <w:lang w:eastAsia="zh-CN"/>
        </w:rPr>
      </w:pPr>
      <w:r>
        <w:rPr>
          <w:lang w:eastAsia="zh-CN"/>
        </w:rPr>
        <w:t>生活方式医学的研究将更加深入和系统。未来将开展更多大规模的临床试验和流行病学研究，探索不同生活方式因素对健康的具体影响机制，以及生活方式干预在不同人群中的最佳方案。研究方法也将更加先进和多样化，利用基因组学、蛋白质组</w:t>
      </w:r>
      <w:r>
        <w:rPr>
          <w:lang w:eastAsia="zh-CN"/>
        </w:rPr>
        <w:lastRenderedPageBreak/>
        <w:t>学等现代生物技术，研究生活方式与遗传因素在疾病发生中的相互作用，为个性化生活方式干预提供更科学依据。生活方式医学与其他学科的交叉融合也将更加紧密，与营养学、运动科学、睡眠医学、心理学等多个学科共同合作，形成更全面、更系统的健康管理体系，为人类健康事业做出更大贡献。</w:t>
      </w:r>
    </w:p>
    <w:p w:rsidR="002C6C51" w:rsidRDefault="00876EAD" w:rsidP="00AE031B">
      <w:pPr>
        <w:pStyle w:val="a0"/>
        <w:spacing w:after="120" w:line="420" w:lineRule="auto"/>
        <w:rPr>
          <w:lang w:eastAsia="zh-CN"/>
        </w:rPr>
      </w:pPr>
      <w:r>
        <w:rPr>
          <w:rFonts w:hint="eastAsia"/>
          <w:lang w:eastAsia="zh-CN"/>
        </w:rPr>
        <w:t>附录：数字数据示例说明</w:t>
      </w:r>
    </w:p>
    <w:p w:rsidR="00876EAD" w:rsidRDefault="00876EAD" w:rsidP="00876EAD">
      <w:pPr>
        <w:pStyle w:val="3"/>
        <w:rPr>
          <w:lang w:eastAsia="zh-CN"/>
        </w:rPr>
      </w:pPr>
      <w:bookmarkStart w:id="146" w:name="ce3eaaaa-737c-40db-b093-40341bd87d4d"/>
      <w:r>
        <w:rPr>
          <w:b/>
          <w:bCs/>
          <w:sz w:val="30"/>
          <w:szCs w:val="30"/>
          <w:lang w:eastAsia="zh-CN"/>
        </w:rPr>
        <w:t>生活方式对健康的影响权重</w:t>
      </w:r>
    </w:p>
    <w:p w:rsidR="00876EAD" w:rsidRDefault="00876EAD" w:rsidP="00876EAD">
      <w:pPr>
        <w:pStyle w:val="FirstParagraph"/>
        <w:spacing w:before="120" w:after="120" w:line="420" w:lineRule="auto"/>
        <w:rPr>
          <w:lang w:eastAsia="zh-CN"/>
        </w:rPr>
      </w:pPr>
      <w:r>
        <w:rPr>
          <w:rFonts w:eastAsia="Arial" w:cs="Arial"/>
          <w:lang w:eastAsia="zh-CN"/>
        </w:rPr>
        <w:t>● </w:t>
      </w:r>
      <w:r>
        <w:rPr>
          <w:b/>
          <w:bCs/>
          <w:lang w:eastAsia="zh-CN"/>
        </w:rPr>
        <w:t>决定性因素</w:t>
      </w:r>
      <w:r>
        <w:rPr>
          <w:rFonts w:hint="eastAsia"/>
          <w:lang w:eastAsia="zh-CN"/>
        </w:rPr>
        <w:t>：健康和寿命</w:t>
      </w:r>
      <w:r>
        <w:rPr>
          <w:rFonts w:hint="eastAsia"/>
          <w:lang w:eastAsia="zh-CN"/>
        </w:rPr>
        <w:t>60%</w:t>
      </w:r>
      <w:r>
        <w:rPr>
          <w:rFonts w:hint="eastAsia"/>
          <w:lang w:eastAsia="zh-CN"/>
        </w:rPr>
        <w:t>取决于生活方式。</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风险降低</w:t>
      </w:r>
      <w:r>
        <w:rPr>
          <w:rFonts w:hint="eastAsia"/>
          <w:lang w:eastAsia="zh-CN"/>
        </w:rPr>
        <w:t>：通过改变生活方式（如每天坚持运动半小时、饮食清淡、戒烟限酒），能让患病风险降低</w:t>
      </w:r>
      <w:r>
        <w:rPr>
          <w:rFonts w:hint="eastAsia"/>
          <w:lang w:eastAsia="zh-CN"/>
        </w:rPr>
        <w:t>40%</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全球风险</w:t>
      </w:r>
      <w:r>
        <w:rPr>
          <w:rFonts w:hint="eastAsia"/>
          <w:lang w:eastAsia="zh-CN"/>
        </w:rPr>
        <w:t>：不健康饮食结构是全球疾病负担的首要风险。</w:t>
      </w:r>
    </w:p>
    <w:p w:rsidR="00876EAD" w:rsidRDefault="00876EAD" w:rsidP="00876EAD">
      <w:pPr>
        <w:pStyle w:val="3"/>
        <w:rPr>
          <w:lang w:eastAsia="zh-CN"/>
        </w:rPr>
      </w:pPr>
      <w:bookmarkStart w:id="147" w:name="e058450f-c9f4-4493-817c-06a0e42f8923"/>
      <w:bookmarkEnd w:id="146"/>
      <w:r>
        <w:rPr>
          <w:b/>
          <w:bCs/>
          <w:sz w:val="30"/>
          <w:szCs w:val="30"/>
          <w:lang w:eastAsia="zh-CN"/>
        </w:rPr>
        <w:t>具体不良习惯与患病率数据</w:t>
      </w:r>
    </w:p>
    <w:p w:rsidR="00876EAD" w:rsidRDefault="00876EAD" w:rsidP="00876EAD">
      <w:pPr>
        <w:pStyle w:val="FirstParagraph"/>
        <w:spacing w:before="120" w:after="120" w:line="420" w:lineRule="auto"/>
        <w:rPr>
          <w:lang w:eastAsia="zh-CN"/>
        </w:rPr>
      </w:pPr>
      <w:r>
        <w:rPr>
          <w:rFonts w:eastAsia="Arial" w:cs="Arial"/>
          <w:lang w:eastAsia="zh-CN"/>
        </w:rPr>
        <w:t>● </w:t>
      </w:r>
      <w:r>
        <w:rPr>
          <w:b/>
          <w:bCs/>
          <w:lang w:eastAsia="zh-CN"/>
        </w:rPr>
        <w:t>吸烟</w:t>
      </w:r>
      <w:r>
        <w:rPr>
          <w:rFonts w:hint="eastAsia"/>
          <w:lang w:eastAsia="zh-CN"/>
        </w:rPr>
        <w:t>：中国现有吸烟人数超过</w:t>
      </w:r>
      <w:r>
        <w:rPr>
          <w:rFonts w:hint="eastAsia"/>
          <w:lang w:eastAsia="zh-CN"/>
        </w:rPr>
        <w:t>3</w:t>
      </w:r>
      <w:r>
        <w:rPr>
          <w:rFonts w:hint="eastAsia"/>
          <w:lang w:eastAsia="zh-CN"/>
        </w:rPr>
        <w:t>亿，暴露于二手烟下的非吸烟者比例为</w:t>
      </w:r>
      <w:r>
        <w:rPr>
          <w:rFonts w:hint="eastAsia"/>
          <w:lang w:eastAsia="zh-CN"/>
        </w:rPr>
        <w:t>72.4%</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w:t>
      </w:r>
      <w:r>
        <w:rPr>
          <w:b/>
          <w:bCs/>
          <w:lang w:eastAsia="zh-CN"/>
        </w:rPr>
        <w:t>饮酒</w:t>
      </w:r>
      <w:r>
        <w:rPr>
          <w:rFonts w:hint="eastAsia"/>
          <w:lang w:eastAsia="zh-CN"/>
        </w:rPr>
        <w:t>：全国</w:t>
      </w:r>
      <w:r>
        <w:rPr>
          <w:rFonts w:hint="eastAsia"/>
          <w:lang w:eastAsia="zh-CN"/>
        </w:rPr>
        <w:t>18</w:t>
      </w:r>
      <w:r>
        <w:rPr>
          <w:rFonts w:hint="eastAsia"/>
          <w:lang w:eastAsia="zh-CN"/>
        </w:rPr>
        <w:t>岁及以上成人的人均年饮酒量为</w:t>
      </w:r>
      <w:r>
        <w:rPr>
          <w:rFonts w:hint="eastAsia"/>
          <w:lang w:eastAsia="zh-CN"/>
        </w:rPr>
        <w:t>3</w:t>
      </w:r>
      <w:r>
        <w:rPr>
          <w:rFonts w:hint="eastAsia"/>
          <w:lang w:eastAsia="zh-CN"/>
        </w:rPr>
        <w:t>升，其中有害饮酒比例达</w:t>
      </w:r>
      <w:r>
        <w:rPr>
          <w:rFonts w:hint="eastAsia"/>
          <w:lang w:eastAsia="zh-CN"/>
        </w:rPr>
        <w:t>9.3%</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运动缺乏</w:t>
      </w:r>
      <w:r>
        <w:rPr>
          <w:rFonts w:hint="eastAsia"/>
          <w:lang w:eastAsia="zh-CN"/>
        </w:rPr>
        <w:t>：</w:t>
      </w:r>
      <w:r>
        <w:rPr>
          <w:rFonts w:hint="eastAsia"/>
          <w:lang w:eastAsia="zh-CN"/>
        </w:rPr>
        <w:t>35.9%</w:t>
      </w:r>
      <w:r>
        <w:rPr>
          <w:rFonts w:hint="eastAsia"/>
          <w:lang w:eastAsia="zh-CN"/>
        </w:rPr>
        <w:t>的人不参与体育锻炼，成人经常锻炼率仅为</w:t>
      </w:r>
      <w:r>
        <w:rPr>
          <w:rFonts w:hint="eastAsia"/>
          <w:lang w:eastAsia="zh-CN"/>
        </w:rPr>
        <w:t>18.7%</w:t>
      </w:r>
      <w:r>
        <w:rPr>
          <w:rFonts w:hint="eastAsia"/>
          <w:lang w:eastAsia="zh-CN"/>
        </w:rPr>
        <w:t>。在参与锻炼的人群中仅有</w:t>
      </w:r>
      <w:r>
        <w:rPr>
          <w:rFonts w:hint="eastAsia"/>
          <w:lang w:eastAsia="zh-CN"/>
        </w:rPr>
        <w:t>24%</w:t>
      </w:r>
      <w:r>
        <w:rPr>
          <w:rFonts w:hint="eastAsia"/>
          <w:lang w:eastAsia="zh-CN"/>
        </w:rPr>
        <w:t>的人每周锻炼时间达标。</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睡眠问题</w:t>
      </w:r>
      <w:r>
        <w:rPr>
          <w:rFonts w:hint="eastAsia"/>
          <w:lang w:eastAsia="zh-CN"/>
        </w:rPr>
        <w:t>：</w:t>
      </w:r>
      <w:r>
        <w:rPr>
          <w:rFonts w:hint="eastAsia"/>
          <w:lang w:eastAsia="zh-CN"/>
        </w:rPr>
        <w:t>35.78%</w:t>
      </w:r>
      <w:r>
        <w:rPr>
          <w:rFonts w:hint="eastAsia"/>
          <w:lang w:eastAsia="zh-CN"/>
        </w:rPr>
        <w:t>的人具有不良睡眠，</w:t>
      </w:r>
      <w:r>
        <w:rPr>
          <w:rFonts w:hint="eastAsia"/>
          <w:lang w:eastAsia="zh-CN"/>
        </w:rPr>
        <w:t>12.86%</w:t>
      </w:r>
      <w:r>
        <w:rPr>
          <w:rFonts w:hint="eastAsia"/>
          <w:lang w:eastAsia="zh-CN"/>
        </w:rPr>
        <w:t>的人具有较差睡眠。</w:t>
      </w:r>
    </w:p>
    <w:p w:rsidR="00876EAD" w:rsidRDefault="00876EAD" w:rsidP="00876EAD">
      <w:pPr>
        <w:pStyle w:val="3"/>
        <w:rPr>
          <w:lang w:eastAsia="zh-CN"/>
        </w:rPr>
      </w:pPr>
      <w:bookmarkStart w:id="148" w:name="b2ea2309-08e4-4d18-a63e-d8656b5ac811"/>
      <w:bookmarkEnd w:id="147"/>
      <w:r>
        <w:rPr>
          <w:b/>
          <w:bCs/>
          <w:sz w:val="30"/>
          <w:szCs w:val="30"/>
          <w:lang w:eastAsia="zh-CN"/>
        </w:rPr>
        <w:t>主要慢性病流行病学数据</w:t>
      </w:r>
    </w:p>
    <w:p w:rsidR="00876EAD" w:rsidRDefault="00876EAD" w:rsidP="00876EAD">
      <w:pPr>
        <w:pStyle w:val="FirstParagraph"/>
        <w:spacing w:before="120" w:after="120" w:line="420" w:lineRule="auto"/>
        <w:rPr>
          <w:lang w:eastAsia="zh-CN"/>
        </w:rPr>
      </w:pPr>
      <w:r>
        <w:rPr>
          <w:rFonts w:eastAsia="Arial" w:cs="Arial"/>
          <w:lang w:eastAsia="zh-CN"/>
        </w:rPr>
        <w:t>● </w:t>
      </w:r>
      <w:r>
        <w:rPr>
          <w:b/>
          <w:bCs/>
          <w:lang w:eastAsia="zh-CN"/>
        </w:rPr>
        <w:t>患病人数</w:t>
      </w:r>
      <w:r>
        <w:rPr>
          <w:rFonts w:hint="eastAsia"/>
          <w:lang w:eastAsia="zh-CN"/>
        </w:rPr>
        <w:t>：中国现有确诊慢性病患者近</w:t>
      </w:r>
      <w:r>
        <w:rPr>
          <w:rFonts w:hint="eastAsia"/>
          <w:lang w:eastAsia="zh-CN"/>
        </w:rPr>
        <w:t>3</w:t>
      </w:r>
      <w:r>
        <w:rPr>
          <w:rFonts w:hint="eastAsia"/>
          <w:lang w:eastAsia="zh-CN"/>
        </w:rPr>
        <w:t>亿人。</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高血压</w:t>
      </w:r>
      <w:r>
        <w:rPr>
          <w:rFonts w:hint="eastAsia"/>
          <w:lang w:eastAsia="zh-CN"/>
        </w:rPr>
        <w:t>：</w:t>
      </w:r>
      <w:r>
        <w:rPr>
          <w:rFonts w:hint="eastAsia"/>
          <w:lang w:eastAsia="zh-CN"/>
        </w:rPr>
        <w:t>18</w:t>
      </w:r>
      <w:r>
        <w:rPr>
          <w:rFonts w:hint="eastAsia"/>
          <w:lang w:eastAsia="zh-CN"/>
        </w:rPr>
        <w:t>岁及以上居民高血压患病率为</w:t>
      </w:r>
      <w:r>
        <w:rPr>
          <w:rFonts w:hint="eastAsia"/>
          <w:lang w:eastAsia="zh-CN"/>
        </w:rPr>
        <w:t>27.5%</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糖尿病</w:t>
      </w:r>
      <w:r>
        <w:rPr>
          <w:rFonts w:hint="eastAsia"/>
          <w:lang w:eastAsia="zh-CN"/>
        </w:rPr>
        <w:t>：</w:t>
      </w:r>
      <w:r>
        <w:rPr>
          <w:rFonts w:hint="eastAsia"/>
          <w:lang w:eastAsia="zh-CN"/>
        </w:rPr>
        <w:t>18</w:t>
      </w:r>
      <w:r>
        <w:rPr>
          <w:rFonts w:hint="eastAsia"/>
          <w:lang w:eastAsia="zh-CN"/>
        </w:rPr>
        <w:t>岁及以上居民糖尿病患病率为</w:t>
      </w:r>
      <w:r>
        <w:rPr>
          <w:rFonts w:hint="eastAsia"/>
          <w:lang w:eastAsia="zh-CN"/>
        </w:rPr>
        <w:t>11.9%</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lastRenderedPageBreak/>
        <w:t>● </w:t>
      </w:r>
      <w:r>
        <w:rPr>
          <w:b/>
          <w:bCs/>
          <w:lang w:eastAsia="zh-CN"/>
        </w:rPr>
        <w:t>血脂异常</w:t>
      </w:r>
      <w:r>
        <w:rPr>
          <w:rFonts w:hint="eastAsia"/>
          <w:lang w:eastAsia="zh-CN"/>
        </w:rPr>
        <w:t>：高胆固醇血症患病率为</w:t>
      </w:r>
      <w:r>
        <w:rPr>
          <w:rFonts w:hint="eastAsia"/>
          <w:lang w:eastAsia="zh-CN"/>
        </w:rPr>
        <w:t>8.2%</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体检人群主要慢性病发病率</w:t>
      </w:r>
      <w:r>
        <w:rPr>
          <w:rFonts w:hint="eastAsia"/>
          <w:lang w:eastAsia="zh-CN"/>
        </w:rPr>
        <w:t>：高血压病（</w:t>
      </w:r>
      <w:r>
        <w:rPr>
          <w:rFonts w:hint="eastAsia"/>
          <w:lang w:eastAsia="zh-CN"/>
        </w:rPr>
        <w:t>94.24</w:t>
      </w:r>
      <w:r>
        <w:rPr>
          <w:rFonts w:hint="eastAsia"/>
          <w:lang w:eastAsia="zh-CN"/>
        </w:rPr>
        <w:t>‰）、脂肪肝（</w:t>
      </w:r>
      <w:r>
        <w:rPr>
          <w:rFonts w:hint="eastAsia"/>
          <w:lang w:eastAsia="zh-CN"/>
        </w:rPr>
        <w:t>62.78</w:t>
      </w:r>
      <w:r>
        <w:rPr>
          <w:rFonts w:hint="eastAsia"/>
          <w:lang w:eastAsia="zh-CN"/>
        </w:rPr>
        <w:t>‰）、血脂异常（</w:t>
      </w:r>
      <w:r>
        <w:rPr>
          <w:rFonts w:hint="eastAsia"/>
          <w:lang w:eastAsia="zh-CN"/>
        </w:rPr>
        <w:t>38.64</w:t>
      </w:r>
      <w:r>
        <w:rPr>
          <w:rFonts w:hint="eastAsia"/>
          <w:lang w:eastAsia="zh-CN"/>
        </w:rPr>
        <w:t>‰）、糖尿病（</w:t>
      </w:r>
      <w:r>
        <w:rPr>
          <w:rFonts w:hint="eastAsia"/>
          <w:lang w:eastAsia="zh-CN"/>
        </w:rPr>
        <w:t>34.02</w:t>
      </w:r>
      <w:r>
        <w:rPr>
          <w:rFonts w:hint="eastAsia"/>
          <w:lang w:eastAsia="zh-CN"/>
        </w:rPr>
        <w:t>‰）、慢性胃炎或胃溃疡（</w:t>
      </w:r>
      <w:r>
        <w:rPr>
          <w:rFonts w:hint="eastAsia"/>
          <w:lang w:eastAsia="zh-CN"/>
        </w:rPr>
        <w:t>29.27</w:t>
      </w:r>
      <w:r>
        <w:rPr>
          <w:rFonts w:hint="eastAsia"/>
          <w:lang w:eastAsia="zh-CN"/>
        </w:rPr>
        <w:t>‰）。</w:t>
      </w:r>
    </w:p>
    <w:p w:rsidR="00876EAD" w:rsidRDefault="00876EAD" w:rsidP="00876EAD">
      <w:pPr>
        <w:pStyle w:val="3"/>
        <w:rPr>
          <w:lang w:eastAsia="zh-CN"/>
        </w:rPr>
      </w:pPr>
      <w:bookmarkStart w:id="149" w:name="X3664b09d7bcace27cdff6e1df3477b0ad44008c"/>
      <w:bookmarkEnd w:id="148"/>
      <w:r>
        <w:rPr>
          <w:b/>
          <w:bCs/>
          <w:sz w:val="30"/>
          <w:szCs w:val="30"/>
          <w:lang w:eastAsia="zh-CN"/>
        </w:rPr>
        <w:t>危险因素聚集与特殊人群数据</w:t>
      </w:r>
    </w:p>
    <w:p w:rsidR="00876EAD" w:rsidRDefault="00876EAD" w:rsidP="00876EAD">
      <w:pPr>
        <w:pStyle w:val="FirstParagraph"/>
        <w:spacing w:before="120" w:after="120" w:line="420" w:lineRule="auto"/>
        <w:rPr>
          <w:lang w:eastAsia="zh-CN"/>
        </w:rPr>
      </w:pPr>
      <w:r>
        <w:rPr>
          <w:rFonts w:eastAsia="Arial" w:cs="Arial"/>
          <w:lang w:eastAsia="zh-CN"/>
        </w:rPr>
        <w:t>●</w:t>
      </w:r>
      <w:r>
        <w:rPr>
          <w:b/>
          <w:bCs/>
          <w:lang w:eastAsia="zh-CN"/>
        </w:rPr>
        <w:t>多病共存</w:t>
      </w:r>
      <w:r>
        <w:rPr>
          <w:rFonts w:hint="eastAsia"/>
          <w:lang w:eastAsia="zh-CN"/>
        </w:rPr>
        <w:t>：老年人群多病共存率达</w:t>
      </w:r>
      <w:r>
        <w:rPr>
          <w:rFonts w:hint="eastAsia"/>
          <w:lang w:eastAsia="zh-CN"/>
        </w:rPr>
        <w:t>76.8%</w:t>
      </w:r>
      <w:r>
        <w:rPr>
          <w:rFonts w:hint="eastAsia"/>
          <w:lang w:eastAsia="zh-CN"/>
        </w:rPr>
        <w:t>，平均同时患</w:t>
      </w:r>
      <w:r>
        <w:rPr>
          <w:rFonts w:hint="eastAsia"/>
          <w:lang w:eastAsia="zh-CN"/>
        </w:rPr>
        <w:t>2.3</w:t>
      </w:r>
      <w:r>
        <w:rPr>
          <w:rFonts w:hint="eastAsia"/>
          <w:lang w:eastAsia="zh-CN"/>
        </w:rPr>
        <w:t>种慢性病。</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危险因素聚集</w:t>
      </w:r>
      <w:r>
        <w:rPr>
          <w:rFonts w:hint="eastAsia"/>
          <w:lang w:eastAsia="zh-CN"/>
        </w:rPr>
        <w:t>：</w:t>
      </w:r>
      <w:r>
        <w:rPr>
          <w:rFonts w:hint="eastAsia"/>
          <w:lang w:eastAsia="zh-CN"/>
        </w:rPr>
        <w:t>30-59</w:t>
      </w:r>
      <w:r>
        <w:rPr>
          <w:rFonts w:hint="eastAsia"/>
          <w:lang w:eastAsia="zh-CN"/>
        </w:rPr>
        <w:t>岁人群中，同时存在吸烟（</w:t>
      </w:r>
      <w:r>
        <w:rPr>
          <w:rFonts w:hint="eastAsia"/>
          <w:lang w:eastAsia="zh-CN"/>
        </w:rPr>
        <w:t>28.6%</w:t>
      </w:r>
      <w:r>
        <w:rPr>
          <w:rFonts w:hint="eastAsia"/>
          <w:lang w:eastAsia="zh-CN"/>
        </w:rPr>
        <w:t>）、过量饮酒（</w:t>
      </w:r>
      <w:r>
        <w:rPr>
          <w:rFonts w:hint="eastAsia"/>
          <w:lang w:eastAsia="zh-CN"/>
        </w:rPr>
        <w:t>9.3%</w:t>
      </w:r>
      <w:r>
        <w:rPr>
          <w:rFonts w:hint="eastAsia"/>
          <w:lang w:eastAsia="zh-CN"/>
        </w:rPr>
        <w:t>）、运动不足（</w:t>
      </w:r>
      <w:r>
        <w:rPr>
          <w:rFonts w:hint="eastAsia"/>
          <w:lang w:eastAsia="zh-CN"/>
        </w:rPr>
        <w:t>32.1%</w:t>
      </w:r>
      <w:r>
        <w:rPr>
          <w:rFonts w:hint="eastAsia"/>
          <w:lang w:eastAsia="zh-CN"/>
        </w:rPr>
        <w:t>）三种以上风险者占</w:t>
      </w:r>
      <w:r>
        <w:rPr>
          <w:rFonts w:hint="eastAsia"/>
          <w:lang w:eastAsia="zh-CN"/>
        </w:rPr>
        <w:t>18.4%</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职业人群</w:t>
      </w:r>
      <w:r>
        <w:rPr>
          <w:rFonts w:hint="eastAsia"/>
          <w:lang w:eastAsia="zh-CN"/>
        </w:rPr>
        <w:t>：</w:t>
      </w:r>
      <w:r>
        <w:rPr>
          <w:rFonts w:hint="eastAsia"/>
          <w:lang w:eastAsia="zh-CN"/>
        </w:rPr>
        <w:t>IT</w:t>
      </w:r>
      <w:r>
        <w:rPr>
          <w:rFonts w:hint="eastAsia"/>
          <w:lang w:eastAsia="zh-CN"/>
        </w:rPr>
        <w:t>从业者</w:t>
      </w:r>
      <w:r>
        <w:rPr>
          <w:rFonts w:hint="eastAsia"/>
          <w:lang w:eastAsia="zh-CN"/>
        </w:rPr>
        <w:t>30-39</w:t>
      </w:r>
      <w:r>
        <w:rPr>
          <w:rFonts w:hint="eastAsia"/>
          <w:lang w:eastAsia="zh-CN"/>
        </w:rPr>
        <w:t>岁糖尿病发病率达</w:t>
      </w:r>
      <w:r>
        <w:rPr>
          <w:rFonts w:hint="eastAsia"/>
          <w:lang w:eastAsia="zh-CN"/>
        </w:rPr>
        <w:t>8.9%</w:t>
      </w:r>
      <w:r>
        <w:rPr>
          <w:rFonts w:hint="eastAsia"/>
          <w:lang w:eastAsia="zh-CN"/>
        </w:rPr>
        <w:t>，显著高于同年龄组平均水平（</w:t>
      </w:r>
      <w:r>
        <w:rPr>
          <w:rFonts w:hint="eastAsia"/>
          <w:lang w:eastAsia="zh-CN"/>
        </w:rPr>
        <w:t>4.5%</w:t>
      </w:r>
      <w:r>
        <w:rPr>
          <w:rFonts w:hint="eastAsia"/>
          <w:lang w:eastAsia="zh-CN"/>
        </w:rPr>
        <w:t>）。</w:t>
      </w:r>
    </w:p>
    <w:p w:rsidR="00876EAD" w:rsidRDefault="00876EAD" w:rsidP="00876EAD">
      <w:pPr>
        <w:pStyle w:val="a0"/>
        <w:spacing w:before="120" w:after="120" w:line="420" w:lineRule="auto"/>
        <w:rPr>
          <w:lang w:eastAsia="zh-CN"/>
        </w:rPr>
      </w:pPr>
      <w:r>
        <w:rPr>
          <w:rFonts w:eastAsia="Arial" w:cs="Arial"/>
          <w:lang w:eastAsia="zh-CN"/>
        </w:rPr>
        <w:t>● </w:t>
      </w:r>
      <w:r>
        <w:rPr>
          <w:b/>
          <w:bCs/>
          <w:lang w:eastAsia="zh-CN"/>
        </w:rPr>
        <w:t>代谢年轻化</w:t>
      </w:r>
      <w:r>
        <w:rPr>
          <w:rFonts w:hint="eastAsia"/>
          <w:lang w:eastAsia="zh-CN"/>
        </w:rPr>
        <w:t>：</w:t>
      </w:r>
      <w:r>
        <w:rPr>
          <w:rFonts w:hint="eastAsia"/>
          <w:lang w:eastAsia="zh-CN"/>
        </w:rPr>
        <w:t>35-44</w:t>
      </w:r>
      <w:r>
        <w:rPr>
          <w:rFonts w:hint="eastAsia"/>
          <w:lang w:eastAsia="zh-CN"/>
        </w:rPr>
        <w:t>岁人群超重率（</w:t>
      </w:r>
      <w:r>
        <w:rPr>
          <w:rFonts w:hint="eastAsia"/>
          <w:lang w:eastAsia="zh-CN"/>
        </w:rPr>
        <w:t>34.7%</w:t>
      </w:r>
      <w:r>
        <w:rPr>
          <w:rFonts w:hint="eastAsia"/>
          <w:lang w:eastAsia="zh-CN"/>
        </w:rPr>
        <w:t>）、血脂异常率（</w:t>
      </w:r>
      <w:r>
        <w:rPr>
          <w:rFonts w:hint="eastAsia"/>
          <w:lang w:eastAsia="zh-CN"/>
        </w:rPr>
        <w:t>26.8%</w:t>
      </w:r>
      <w:r>
        <w:rPr>
          <w:rFonts w:hint="eastAsia"/>
          <w:lang w:eastAsia="zh-CN"/>
        </w:rPr>
        <w:t>），十年间增幅分别达</w:t>
      </w:r>
      <w:r>
        <w:rPr>
          <w:rFonts w:hint="eastAsia"/>
          <w:lang w:eastAsia="zh-CN"/>
        </w:rPr>
        <w:t>12.3</w:t>
      </w:r>
      <w:r>
        <w:rPr>
          <w:rFonts w:hint="eastAsia"/>
          <w:lang w:eastAsia="zh-CN"/>
        </w:rPr>
        <w:t>和</w:t>
      </w:r>
      <w:r>
        <w:rPr>
          <w:rFonts w:hint="eastAsia"/>
          <w:lang w:eastAsia="zh-CN"/>
        </w:rPr>
        <w:t>9.5</w:t>
      </w:r>
      <w:r>
        <w:rPr>
          <w:rFonts w:hint="eastAsia"/>
          <w:lang w:eastAsia="zh-CN"/>
        </w:rPr>
        <w:t>个百分点。</w:t>
      </w:r>
    </w:p>
    <w:p w:rsidR="008E02E5" w:rsidRDefault="008E02E5" w:rsidP="008E02E5">
      <w:pPr>
        <w:pStyle w:val="4"/>
        <w:rPr>
          <w:lang w:eastAsia="zh-CN"/>
        </w:rPr>
      </w:pPr>
      <w:bookmarkStart w:id="150" w:name="Xf4d9fbbdd2c6a7681c897c7327e823d47c589d8"/>
      <w:bookmarkEnd w:id="149"/>
      <w:r>
        <w:rPr>
          <w:b/>
          <w:bCs/>
          <w:sz w:val="27"/>
          <w:szCs w:val="27"/>
          <w:lang w:eastAsia="zh-CN"/>
        </w:rPr>
        <w:t>不良生活方式与慢病关系的现状数据</w:t>
      </w:r>
    </w:p>
    <w:p w:rsidR="008E02E5" w:rsidRDefault="008E02E5" w:rsidP="008E02E5">
      <w:pPr>
        <w:pStyle w:val="FirstParagraph"/>
        <w:spacing w:before="120" w:after="120" w:line="420" w:lineRule="auto"/>
        <w:rPr>
          <w:lang w:eastAsia="zh-CN"/>
        </w:rPr>
      </w:pPr>
      <w:r>
        <w:rPr>
          <w:rFonts w:eastAsia="Arial" w:cs="Arial"/>
          <w:lang w:eastAsia="zh-CN"/>
        </w:rPr>
        <w:t>● </w:t>
      </w:r>
      <w:r>
        <w:rPr>
          <w:b/>
          <w:bCs/>
          <w:lang w:eastAsia="zh-CN"/>
        </w:rPr>
        <w:t>核心致死与疾病负担</w:t>
      </w:r>
      <w:r>
        <w:rPr>
          <w:rFonts w:hint="eastAsia"/>
          <w:lang w:eastAsia="zh-CN"/>
        </w:rPr>
        <w:t>：慢性病导致的死亡占中国总死亡人数的比例超过</w:t>
      </w:r>
      <w:r>
        <w:rPr>
          <w:rFonts w:hint="eastAsia"/>
          <w:lang w:eastAsia="zh-CN"/>
        </w:rPr>
        <w:t>80%</w:t>
      </w:r>
      <w:r>
        <w:rPr>
          <w:rFonts w:hint="eastAsia"/>
          <w:lang w:eastAsia="zh-CN"/>
        </w:rPr>
        <w:t>，接近</w:t>
      </w:r>
      <w:r>
        <w:rPr>
          <w:rFonts w:hint="eastAsia"/>
          <w:lang w:eastAsia="zh-CN"/>
        </w:rPr>
        <w:t>90%</w:t>
      </w:r>
      <w:r>
        <w:rPr>
          <w:rFonts w:hint="eastAsia"/>
          <w:lang w:eastAsia="zh-CN"/>
        </w:rPr>
        <w:t>。每</w:t>
      </w:r>
      <w:r>
        <w:rPr>
          <w:rFonts w:hint="eastAsia"/>
          <w:lang w:eastAsia="zh-CN"/>
        </w:rPr>
        <w:t>10</w:t>
      </w:r>
      <w:r>
        <w:rPr>
          <w:rFonts w:hint="eastAsia"/>
          <w:lang w:eastAsia="zh-CN"/>
        </w:rPr>
        <w:t>个因病去世的人中，有</w:t>
      </w:r>
      <w:r>
        <w:rPr>
          <w:rFonts w:hint="eastAsia"/>
          <w:lang w:eastAsia="zh-CN"/>
        </w:rPr>
        <w:t>9</w:t>
      </w:r>
      <w:r>
        <w:rPr>
          <w:rFonts w:hint="eastAsia"/>
          <w:lang w:eastAsia="zh-CN"/>
        </w:rPr>
        <w:t>个死于慢性病。具体城乡比例中，城市因慢性病死亡占总死亡人数的比例为</w:t>
      </w:r>
      <w:r>
        <w:rPr>
          <w:rFonts w:hint="eastAsia"/>
          <w:lang w:eastAsia="zh-CN"/>
        </w:rPr>
        <w:t>85.3%</w:t>
      </w:r>
      <w:r>
        <w:rPr>
          <w:rFonts w:hint="eastAsia"/>
          <w:lang w:eastAsia="zh-CN"/>
        </w:rPr>
        <w:t>，农村为</w:t>
      </w:r>
      <w:r>
        <w:rPr>
          <w:rFonts w:hint="eastAsia"/>
          <w:lang w:eastAsia="zh-CN"/>
        </w:rPr>
        <w:t>79.5%</w:t>
      </w:r>
      <w:r>
        <w:rPr>
          <w:rFonts w:hint="eastAsia"/>
          <w:lang w:eastAsia="zh-CN"/>
        </w:rPr>
        <w:t>。心脑血管病、癌症和慢性呼吸系统疾病为主要死因，占总死亡的</w:t>
      </w:r>
      <w:r>
        <w:rPr>
          <w:rFonts w:hint="eastAsia"/>
          <w:lang w:eastAsia="zh-CN"/>
        </w:rPr>
        <w:t>79.4%</w:t>
      </w:r>
      <w:r>
        <w:rPr>
          <w:rFonts w:hint="eastAsia"/>
          <w:lang w:eastAsia="zh-CN"/>
        </w:rPr>
        <w:t>。其中心脑血管病死亡率为</w:t>
      </w:r>
      <w:r>
        <w:rPr>
          <w:rFonts w:hint="eastAsia"/>
          <w:lang w:eastAsia="zh-CN"/>
        </w:rPr>
        <w:t>271.8/10</w:t>
      </w:r>
      <w:r>
        <w:rPr>
          <w:rFonts w:hint="eastAsia"/>
          <w:lang w:eastAsia="zh-CN"/>
        </w:rPr>
        <w:t>万，癌症死亡率为</w:t>
      </w:r>
      <w:r>
        <w:rPr>
          <w:rFonts w:hint="eastAsia"/>
          <w:lang w:eastAsia="zh-CN"/>
        </w:rPr>
        <w:t>144.3/10</w:t>
      </w:r>
      <w:r>
        <w:rPr>
          <w:rFonts w:hint="eastAsia"/>
          <w:lang w:eastAsia="zh-CN"/>
        </w:rPr>
        <w:t>万。慢性病导致的疾病负担占全国总疾病负担的</w:t>
      </w:r>
      <w:r>
        <w:rPr>
          <w:rFonts w:hint="eastAsia"/>
          <w:lang w:eastAsia="zh-CN"/>
        </w:rPr>
        <w:t>70%</w:t>
      </w:r>
      <w:r>
        <w:rPr>
          <w:rFonts w:hint="eastAsia"/>
          <w:lang w:eastAsia="zh-CN"/>
        </w:rPr>
        <w:t>以上。心脑血管疾病年均直接医疗费用超</w:t>
      </w:r>
      <w:r>
        <w:rPr>
          <w:rFonts w:hint="eastAsia"/>
          <w:lang w:eastAsia="zh-CN"/>
        </w:rPr>
        <w:t>3000</w:t>
      </w:r>
      <w:r>
        <w:rPr>
          <w:rFonts w:hint="eastAsia"/>
          <w:lang w:eastAsia="zh-CN"/>
        </w:rPr>
        <w:t>亿元，叠加间接经济损失后可达</w:t>
      </w:r>
      <w:r>
        <w:rPr>
          <w:rFonts w:hint="eastAsia"/>
          <w:lang w:eastAsia="zh-CN"/>
        </w:rPr>
        <w:t>GDP</w:t>
      </w:r>
      <w:r>
        <w:rPr>
          <w:rFonts w:hint="eastAsia"/>
          <w:lang w:eastAsia="zh-CN"/>
        </w:rPr>
        <w:t>的</w:t>
      </w:r>
      <w:r>
        <w:rPr>
          <w:rFonts w:hint="eastAsia"/>
          <w:lang w:eastAsia="zh-CN"/>
        </w:rPr>
        <w:t>1.5%</w:t>
      </w:r>
      <w:r>
        <w:rPr>
          <w:rFonts w:hint="eastAsia"/>
          <w:lang w:eastAsia="zh-CN"/>
        </w:rPr>
        <w:t>。</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生活方式的影响权重</w:t>
      </w:r>
      <w:r>
        <w:rPr>
          <w:rFonts w:hint="eastAsia"/>
          <w:lang w:eastAsia="zh-CN"/>
        </w:rPr>
        <w:t>：健康和寿命</w:t>
      </w:r>
      <w:r>
        <w:rPr>
          <w:rFonts w:hint="eastAsia"/>
          <w:lang w:eastAsia="zh-CN"/>
        </w:rPr>
        <w:t>60%</w:t>
      </w:r>
      <w:r>
        <w:rPr>
          <w:rFonts w:hint="eastAsia"/>
          <w:lang w:eastAsia="zh-CN"/>
        </w:rPr>
        <w:t>取决于生活方式。不健康饮食结构是全球疾病负担的首要风险。</w:t>
      </w:r>
    </w:p>
    <w:p w:rsidR="008E02E5" w:rsidRDefault="008E02E5" w:rsidP="008E02E5">
      <w:pPr>
        <w:pStyle w:val="a0"/>
        <w:spacing w:before="120" w:after="120" w:line="420" w:lineRule="auto"/>
        <w:rPr>
          <w:lang w:eastAsia="zh-CN"/>
        </w:rPr>
      </w:pPr>
      <w:r>
        <w:rPr>
          <w:rFonts w:eastAsia="Arial" w:cs="Arial"/>
          <w:lang w:eastAsia="zh-CN"/>
        </w:rPr>
        <w:lastRenderedPageBreak/>
        <w:t>● </w:t>
      </w:r>
      <w:r>
        <w:rPr>
          <w:b/>
          <w:bCs/>
          <w:lang w:eastAsia="zh-CN"/>
        </w:rPr>
        <w:t>具体不良习惯与患病率</w:t>
      </w:r>
      <w:r>
        <w:rPr>
          <w:rFonts w:hint="eastAsia"/>
          <w:lang w:eastAsia="zh-CN"/>
        </w:rPr>
        <w:t>：中国现有吸烟人数超过</w:t>
      </w:r>
      <w:r>
        <w:rPr>
          <w:rFonts w:hint="eastAsia"/>
          <w:lang w:eastAsia="zh-CN"/>
        </w:rPr>
        <w:t>3</w:t>
      </w:r>
      <w:r>
        <w:rPr>
          <w:rFonts w:hint="eastAsia"/>
          <w:lang w:eastAsia="zh-CN"/>
        </w:rPr>
        <w:t>亿，暴露于二手烟下的非吸烟者比例为</w:t>
      </w:r>
      <w:r>
        <w:rPr>
          <w:rFonts w:hint="eastAsia"/>
          <w:lang w:eastAsia="zh-CN"/>
        </w:rPr>
        <w:t>72.4%</w:t>
      </w:r>
      <w:r>
        <w:rPr>
          <w:rFonts w:hint="eastAsia"/>
          <w:lang w:eastAsia="zh-CN"/>
        </w:rPr>
        <w:t>。全国</w:t>
      </w:r>
      <w:r>
        <w:rPr>
          <w:rFonts w:hint="eastAsia"/>
          <w:lang w:eastAsia="zh-CN"/>
        </w:rPr>
        <w:t>18</w:t>
      </w:r>
      <w:r>
        <w:rPr>
          <w:rFonts w:hint="eastAsia"/>
          <w:lang w:eastAsia="zh-CN"/>
        </w:rPr>
        <w:t>岁及以上成人的人均年饮酒量为</w:t>
      </w:r>
      <w:r>
        <w:rPr>
          <w:rFonts w:hint="eastAsia"/>
          <w:lang w:eastAsia="zh-CN"/>
        </w:rPr>
        <w:t>3</w:t>
      </w:r>
      <w:r>
        <w:rPr>
          <w:rFonts w:hint="eastAsia"/>
          <w:lang w:eastAsia="zh-CN"/>
        </w:rPr>
        <w:t>升，其中有害饮酒比例达</w:t>
      </w:r>
      <w:r>
        <w:rPr>
          <w:rFonts w:hint="eastAsia"/>
          <w:lang w:eastAsia="zh-CN"/>
        </w:rPr>
        <w:t>9.3%</w:t>
      </w:r>
      <w:r>
        <w:rPr>
          <w:rFonts w:hint="eastAsia"/>
          <w:lang w:eastAsia="zh-CN"/>
        </w:rPr>
        <w:t>。</w:t>
      </w:r>
      <w:r>
        <w:rPr>
          <w:rFonts w:hint="eastAsia"/>
          <w:lang w:eastAsia="zh-CN"/>
        </w:rPr>
        <w:t>35.9%</w:t>
      </w:r>
      <w:r>
        <w:rPr>
          <w:rFonts w:hint="eastAsia"/>
          <w:lang w:eastAsia="zh-CN"/>
        </w:rPr>
        <w:t>的人不参与体育锻炼，成人经常锻炼率仅为</w:t>
      </w:r>
      <w:r>
        <w:rPr>
          <w:rFonts w:hint="eastAsia"/>
          <w:lang w:eastAsia="zh-CN"/>
        </w:rPr>
        <w:t>18.7%</w:t>
      </w:r>
      <w:r>
        <w:rPr>
          <w:rFonts w:hint="eastAsia"/>
          <w:lang w:eastAsia="zh-CN"/>
        </w:rPr>
        <w:t>。在参与锻炼的人群中仅有</w:t>
      </w:r>
      <w:r>
        <w:rPr>
          <w:rFonts w:hint="eastAsia"/>
          <w:lang w:eastAsia="zh-CN"/>
        </w:rPr>
        <w:t>24%</w:t>
      </w:r>
      <w:r>
        <w:rPr>
          <w:rFonts w:hint="eastAsia"/>
          <w:lang w:eastAsia="zh-CN"/>
        </w:rPr>
        <w:t>的人每周锻炼时间达标。</w:t>
      </w:r>
      <w:r>
        <w:rPr>
          <w:rFonts w:hint="eastAsia"/>
          <w:lang w:eastAsia="zh-CN"/>
        </w:rPr>
        <w:t>35.78%</w:t>
      </w:r>
      <w:r>
        <w:rPr>
          <w:rFonts w:hint="eastAsia"/>
          <w:lang w:eastAsia="zh-CN"/>
        </w:rPr>
        <w:t>的人具有不良睡眠，</w:t>
      </w:r>
      <w:r>
        <w:rPr>
          <w:rFonts w:hint="eastAsia"/>
          <w:lang w:eastAsia="zh-CN"/>
        </w:rPr>
        <w:t>12.86%</w:t>
      </w:r>
      <w:r>
        <w:rPr>
          <w:rFonts w:hint="eastAsia"/>
          <w:lang w:eastAsia="zh-CN"/>
        </w:rPr>
        <w:t>的人具有较差睡眠。</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主要慢性病流行病学</w:t>
      </w:r>
      <w:r>
        <w:rPr>
          <w:rFonts w:hint="eastAsia"/>
          <w:lang w:eastAsia="zh-CN"/>
        </w:rPr>
        <w:t>：中国现有确诊慢性病患者近</w:t>
      </w:r>
      <w:r>
        <w:rPr>
          <w:rFonts w:hint="eastAsia"/>
          <w:lang w:eastAsia="zh-CN"/>
        </w:rPr>
        <w:t>3</w:t>
      </w:r>
      <w:r>
        <w:rPr>
          <w:rFonts w:hint="eastAsia"/>
          <w:lang w:eastAsia="zh-CN"/>
        </w:rPr>
        <w:t>亿人。</w:t>
      </w:r>
      <w:r>
        <w:rPr>
          <w:rFonts w:hint="eastAsia"/>
          <w:lang w:eastAsia="zh-CN"/>
        </w:rPr>
        <w:t>18</w:t>
      </w:r>
      <w:r>
        <w:rPr>
          <w:rFonts w:hint="eastAsia"/>
          <w:lang w:eastAsia="zh-CN"/>
        </w:rPr>
        <w:t>岁及以上居民高血压患病率为</w:t>
      </w:r>
      <w:r>
        <w:rPr>
          <w:rFonts w:hint="eastAsia"/>
          <w:lang w:eastAsia="zh-CN"/>
        </w:rPr>
        <w:t>27.5%</w:t>
      </w:r>
      <w:r>
        <w:rPr>
          <w:rFonts w:hint="eastAsia"/>
          <w:lang w:eastAsia="zh-CN"/>
        </w:rPr>
        <w:t>，糖尿病患病率为</w:t>
      </w:r>
      <w:r>
        <w:rPr>
          <w:rFonts w:hint="eastAsia"/>
          <w:lang w:eastAsia="zh-CN"/>
        </w:rPr>
        <w:t>11.9%</w:t>
      </w:r>
      <w:r>
        <w:rPr>
          <w:rFonts w:hint="eastAsia"/>
          <w:lang w:eastAsia="zh-CN"/>
        </w:rPr>
        <w:t>，高胆固醇血症患病率为</w:t>
      </w:r>
      <w:r>
        <w:rPr>
          <w:rFonts w:hint="eastAsia"/>
          <w:lang w:eastAsia="zh-CN"/>
        </w:rPr>
        <w:t>8.2%</w:t>
      </w:r>
      <w:r>
        <w:rPr>
          <w:rFonts w:hint="eastAsia"/>
          <w:lang w:eastAsia="zh-CN"/>
        </w:rPr>
        <w:t>。体检人群中血压病发病率为</w:t>
      </w:r>
      <w:r>
        <w:rPr>
          <w:rFonts w:hint="eastAsia"/>
          <w:lang w:eastAsia="zh-CN"/>
        </w:rPr>
        <w:t>94.24</w:t>
      </w:r>
      <w:r>
        <w:rPr>
          <w:rFonts w:hint="eastAsia"/>
          <w:lang w:eastAsia="zh-CN"/>
        </w:rPr>
        <w:t>‰，脂肪肝为</w:t>
      </w:r>
      <w:r>
        <w:rPr>
          <w:rFonts w:hint="eastAsia"/>
          <w:lang w:eastAsia="zh-CN"/>
        </w:rPr>
        <w:t>62.78</w:t>
      </w:r>
      <w:r>
        <w:rPr>
          <w:rFonts w:hint="eastAsia"/>
          <w:lang w:eastAsia="zh-CN"/>
        </w:rPr>
        <w:t>‰，血脂异常为</w:t>
      </w:r>
      <w:r>
        <w:rPr>
          <w:rFonts w:hint="eastAsia"/>
          <w:lang w:eastAsia="zh-CN"/>
        </w:rPr>
        <w:t>38.64</w:t>
      </w:r>
      <w:r>
        <w:rPr>
          <w:rFonts w:hint="eastAsia"/>
          <w:lang w:eastAsia="zh-CN"/>
        </w:rPr>
        <w:t>‰，糖尿病为</w:t>
      </w:r>
      <w:r>
        <w:rPr>
          <w:rFonts w:hint="eastAsia"/>
          <w:lang w:eastAsia="zh-CN"/>
        </w:rPr>
        <w:t>34.02</w:t>
      </w:r>
      <w:r>
        <w:rPr>
          <w:rFonts w:hint="eastAsia"/>
          <w:lang w:eastAsia="zh-CN"/>
        </w:rPr>
        <w:t>‰，慢性胃炎或胃溃疡为</w:t>
      </w:r>
      <w:r>
        <w:rPr>
          <w:rFonts w:hint="eastAsia"/>
          <w:lang w:eastAsia="zh-CN"/>
        </w:rPr>
        <w:t>29.27</w:t>
      </w:r>
      <w:r>
        <w:rPr>
          <w:rFonts w:hint="eastAsia"/>
          <w:lang w:eastAsia="zh-CN"/>
        </w:rPr>
        <w:t>‰。</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危险因素聚集</w:t>
      </w:r>
      <w:r>
        <w:rPr>
          <w:rFonts w:hint="eastAsia"/>
          <w:lang w:eastAsia="zh-CN"/>
        </w:rPr>
        <w:t>：老年人群多病共存率达</w:t>
      </w:r>
      <w:r>
        <w:rPr>
          <w:rFonts w:hint="eastAsia"/>
          <w:lang w:eastAsia="zh-CN"/>
        </w:rPr>
        <w:t>76.8%</w:t>
      </w:r>
      <w:r>
        <w:rPr>
          <w:rFonts w:hint="eastAsia"/>
          <w:lang w:eastAsia="zh-CN"/>
        </w:rPr>
        <w:t>，平均同时患</w:t>
      </w:r>
      <w:r>
        <w:rPr>
          <w:rFonts w:hint="eastAsia"/>
          <w:lang w:eastAsia="zh-CN"/>
        </w:rPr>
        <w:t>2.3</w:t>
      </w:r>
      <w:r>
        <w:rPr>
          <w:rFonts w:hint="eastAsia"/>
          <w:lang w:eastAsia="zh-CN"/>
        </w:rPr>
        <w:t>种慢性病。</w:t>
      </w:r>
      <w:r>
        <w:rPr>
          <w:rFonts w:hint="eastAsia"/>
          <w:lang w:eastAsia="zh-CN"/>
        </w:rPr>
        <w:t>30-59</w:t>
      </w:r>
      <w:r>
        <w:rPr>
          <w:rFonts w:hint="eastAsia"/>
          <w:lang w:eastAsia="zh-CN"/>
        </w:rPr>
        <w:t>岁人群中，同时存在吸烟（</w:t>
      </w:r>
      <w:r>
        <w:rPr>
          <w:rFonts w:hint="eastAsia"/>
          <w:lang w:eastAsia="zh-CN"/>
        </w:rPr>
        <w:t>28.6%</w:t>
      </w:r>
      <w:r>
        <w:rPr>
          <w:rFonts w:hint="eastAsia"/>
          <w:lang w:eastAsia="zh-CN"/>
        </w:rPr>
        <w:t>）、过量饮酒（</w:t>
      </w:r>
      <w:r>
        <w:rPr>
          <w:rFonts w:hint="eastAsia"/>
          <w:lang w:eastAsia="zh-CN"/>
        </w:rPr>
        <w:t>9.3%</w:t>
      </w:r>
      <w:r>
        <w:rPr>
          <w:rFonts w:hint="eastAsia"/>
          <w:lang w:eastAsia="zh-CN"/>
        </w:rPr>
        <w:t>）、运动不足（</w:t>
      </w:r>
      <w:r>
        <w:rPr>
          <w:rFonts w:hint="eastAsia"/>
          <w:lang w:eastAsia="zh-CN"/>
        </w:rPr>
        <w:t>32.1%</w:t>
      </w:r>
      <w:r>
        <w:rPr>
          <w:rFonts w:hint="eastAsia"/>
          <w:lang w:eastAsia="zh-CN"/>
        </w:rPr>
        <w:t>）三种以上风险者占</w:t>
      </w:r>
      <w:r>
        <w:rPr>
          <w:rFonts w:hint="eastAsia"/>
          <w:lang w:eastAsia="zh-CN"/>
        </w:rPr>
        <w:t>18.4%</w:t>
      </w:r>
      <w:r>
        <w:rPr>
          <w:rFonts w:hint="eastAsia"/>
          <w:lang w:eastAsia="zh-CN"/>
        </w:rPr>
        <w:t>。</w:t>
      </w:r>
      <w:r>
        <w:rPr>
          <w:rFonts w:hint="eastAsia"/>
          <w:lang w:eastAsia="zh-CN"/>
        </w:rPr>
        <w:t>IT</w:t>
      </w:r>
      <w:r>
        <w:rPr>
          <w:rFonts w:hint="eastAsia"/>
          <w:lang w:eastAsia="zh-CN"/>
        </w:rPr>
        <w:t>从业者</w:t>
      </w:r>
      <w:r>
        <w:rPr>
          <w:rFonts w:hint="eastAsia"/>
          <w:lang w:eastAsia="zh-CN"/>
        </w:rPr>
        <w:t>30-39</w:t>
      </w:r>
      <w:r>
        <w:rPr>
          <w:rFonts w:hint="eastAsia"/>
          <w:lang w:eastAsia="zh-CN"/>
        </w:rPr>
        <w:t>岁糖尿病发病率达</w:t>
      </w:r>
      <w:r>
        <w:rPr>
          <w:rFonts w:hint="eastAsia"/>
          <w:lang w:eastAsia="zh-CN"/>
        </w:rPr>
        <w:t>8.9%</w:t>
      </w:r>
      <w:r>
        <w:rPr>
          <w:rFonts w:hint="eastAsia"/>
          <w:lang w:eastAsia="zh-CN"/>
        </w:rPr>
        <w:t>，显著高于同年龄组平均水平（</w:t>
      </w:r>
      <w:r>
        <w:rPr>
          <w:rFonts w:hint="eastAsia"/>
          <w:lang w:eastAsia="zh-CN"/>
        </w:rPr>
        <w:t>4.5%</w:t>
      </w:r>
      <w:r>
        <w:rPr>
          <w:rFonts w:hint="eastAsia"/>
          <w:lang w:eastAsia="zh-CN"/>
        </w:rPr>
        <w:t>）。</w:t>
      </w:r>
      <w:r>
        <w:rPr>
          <w:rFonts w:hint="eastAsia"/>
          <w:lang w:eastAsia="zh-CN"/>
        </w:rPr>
        <w:t>35-44</w:t>
      </w:r>
      <w:r>
        <w:rPr>
          <w:rFonts w:hint="eastAsia"/>
          <w:lang w:eastAsia="zh-CN"/>
        </w:rPr>
        <w:t>岁人群超重率（</w:t>
      </w:r>
      <w:r>
        <w:rPr>
          <w:rFonts w:hint="eastAsia"/>
          <w:lang w:eastAsia="zh-CN"/>
        </w:rPr>
        <w:t>34.7%</w:t>
      </w:r>
      <w:r>
        <w:rPr>
          <w:rFonts w:hint="eastAsia"/>
          <w:lang w:eastAsia="zh-CN"/>
        </w:rPr>
        <w:t>）、血脂异常率（</w:t>
      </w:r>
      <w:r>
        <w:rPr>
          <w:rFonts w:hint="eastAsia"/>
          <w:lang w:eastAsia="zh-CN"/>
        </w:rPr>
        <w:t>26.8%</w:t>
      </w:r>
      <w:r>
        <w:rPr>
          <w:rFonts w:hint="eastAsia"/>
          <w:lang w:eastAsia="zh-CN"/>
        </w:rPr>
        <w:t>），十年间增幅分别达</w:t>
      </w:r>
      <w:r>
        <w:rPr>
          <w:rFonts w:hint="eastAsia"/>
          <w:lang w:eastAsia="zh-CN"/>
        </w:rPr>
        <w:t>12.3</w:t>
      </w:r>
      <w:r>
        <w:rPr>
          <w:rFonts w:hint="eastAsia"/>
          <w:lang w:eastAsia="zh-CN"/>
        </w:rPr>
        <w:t>和</w:t>
      </w:r>
      <w:r>
        <w:rPr>
          <w:rFonts w:hint="eastAsia"/>
          <w:lang w:eastAsia="zh-CN"/>
        </w:rPr>
        <w:t>9.5</w:t>
      </w:r>
      <w:r>
        <w:rPr>
          <w:rFonts w:hint="eastAsia"/>
          <w:lang w:eastAsia="zh-CN"/>
        </w:rPr>
        <w:t>个百分点。</w:t>
      </w:r>
    </w:p>
    <w:p w:rsidR="008E02E5" w:rsidRDefault="008E02E5" w:rsidP="008E02E5">
      <w:pPr>
        <w:pStyle w:val="4"/>
        <w:rPr>
          <w:lang w:eastAsia="zh-CN"/>
        </w:rPr>
      </w:pPr>
      <w:bookmarkStart w:id="151" w:name="Xbd2e67a5b855eb97dd16116fdd9e187ac64146b"/>
      <w:bookmarkEnd w:id="150"/>
      <w:r>
        <w:rPr>
          <w:b/>
          <w:bCs/>
          <w:sz w:val="27"/>
          <w:szCs w:val="27"/>
          <w:lang w:eastAsia="zh-CN"/>
        </w:rPr>
        <w:t>改善生活方式后的具体健康收益数据</w:t>
      </w:r>
    </w:p>
    <w:p w:rsidR="008E02E5" w:rsidRDefault="008E02E5" w:rsidP="008E02E5">
      <w:pPr>
        <w:pStyle w:val="FirstParagraph"/>
        <w:spacing w:before="120" w:after="120" w:line="420" w:lineRule="auto"/>
        <w:rPr>
          <w:lang w:eastAsia="zh-CN"/>
        </w:rPr>
      </w:pPr>
      <w:r>
        <w:rPr>
          <w:rFonts w:eastAsia="Arial" w:cs="Arial"/>
          <w:lang w:eastAsia="zh-CN"/>
        </w:rPr>
        <w:t>● </w:t>
      </w:r>
      <w:r>
        <w:rPr>
          <w:b/>
          <w:bCs/>
          <w:lang w:eastAsia="zh-CN"/>
        </w:rPr>
        <w:t>总体风险与寿命收益</w:t>
      </w:r>
      <w:r>
        <w:rPr>
          <w:rFonts w:hint="eastAsia"/>
          <w:lang w:eastAsia="zh-CN"/>
        </w:rPr>
        <w:t>：通过改变生活方式（如每天坚持运动半小时、饮食清淡、戒烟限酒），能让患病风险降低</w:t>
      </w:r>
      <w:r>
        <w:rPr>
          <w:rFonts w:hint="eastAsia"/>
          <w:lang w:eastAsia="zh-CN"/>
        </w:rPr>
        <w:t>40%</w:t>
      </w:r>
      <w:r>
        <w:rPr>
          <w:rFonts w:hint="eastAsia"/>
          <w:lang w:eastAsia="zh-CN"/>
        </w:rPr>
        <w:t>。坚持</w:t>
      </w:r>
      <w:r>
        <w:rPr>
          <w:rFonts w:hint="eastAsia"/>
          <w:lang w:eastAsia="zh-CN"/>
        </w:rPr>
        <w:t>4</w:t>
      </w:r>
      <w:r>
        <w:rPr>
          <w:rFonts w:hint="eastAsia"/>
          <w:lang w:eastAsia="zh-CN"/>
        </w:rPr>
        <w:t>种健康生活方式（不吸烟、不酗酒、规律运动、健康饮食）可使预期寿命延长约</w:t>
      </w:r>
      <w:r>
        <w:rPr>
          <w:rFonts w:hint="eastAsia"/>
          <w:lang w:eastAsia="zh-CN"/>
        </w:rPr>
        <w:t>14</w:t>
      </w:r>
      <w:r>
        <w:rPr>
          <w:rFonts w:hint="eastAsia"/>
          <w:lang w:eastAsia="zh-CN"/>
        </w:rPr>
        <w:t>年（男性）至</w:t>
      </w:r>
      <w:r>
        <w:rPr>
          <w:rFonts w:hint="eastAsia"/>
          <w:lang w:eastAsia="zh-CN"/>
        </w:rPr>
        <w:t>12</w:t>
      </w:r>
      <w:r>
        <w:rPr>
          <w:rFonts w:hint="eastAsia"/>
          <w:lang w:eastAsia="zh-CN"/>
        </w:rPr>
        <w:t>年（女性）。</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心血管健康收益</w:t>
      </w:r>
      <w:r>
        <w:rPr>
          <w:rFonts w:hint="eastAsia"/>
          <w:lang w:eastAsia="zh-CN"/>
        </w:rPr>
        <w:t>：坚持健康生活方式可使心血管疾病风险降低</w:t>
      </w:r>
      <w:r>
        <w:rPr>
          <w:rFonts w:hint="eastAsia"/>
          <w:lang w:eastAsia="zh-CN"/>
        </w:rPr>
        <w:t>60%</w:t>
      </w:r>
      <w:r>
        <w:rPr>
          <w:rFonts w:hint="eastAsia"/>
          <w:lang w:eastAsia="zh-CN"/>
        </w:rPr>
        <w:t>以上。收缩压每降低</w:t>
      </w:r>
      <w:r>
        <w:rPr>
          <w:rFonts w:hint="eastAsia"/>
          <w:lang w:eastAsia="zh-CN"/>
        </w:rPr>
        <w:t>10mmHg</w:t>
      </w:r>
      <w:r>
        <w:rPr>
          <w:rFonts w:hint="eastAsia"/>
          <w:lang w:eastAsia="zh-CN"/>
        </w:rPr>
        <w:t>，主要心血管事件风险降低</w:t>
      </w:r>
      <w:r>
        <w:rPr>
          <w:rFonts w:hint="eastAsia"/>
          <w:lang w:eastAsia="zh-CN"/>
        </w:rPr>
        <w:t>20%</w:t>
      </w:r>
      <w:r>
        <w:rPr>
          <w:rFonts w:hint="eastAsia"/>
          <w:lang w:eastAsia="zh-CN"/>
        </w:rPr>
        <w:t>，冠心病风险降低</w:t>
      </w:r>
      <w:r>
        <w:rPr>
          <w:rFonts w:hint="eastAsia"/>
          <w:lang w:eastAsia="zh-CN"/>
        </w:rPr>
        <w:t>17%</w:t>
      </w:r>
      <w:r>
        <w:rPr>
          <w:rFonts w:hint="eastAsia"/>
          <w:lang w:eastAsia="zh-CN"/>
        </w:rPr>
        <w:t>，卒中风险降低</w:t>
      </w:r>
      <w:r>
        <w:rPr>
          <w:rFonts w:hint="eastAsia"/>
          <w:lang w:eastAsia="zh-CN"/>
        </w:rPr>
        <w:t>27%</w:t>
      </w:r>
      <w:r>
        <w:rPr>
          <w:rFonts w:hint="eastAsia"/>
          <w:lang w:eastAsia="zh-CN"/>
        </w:rPr>
        <w:t>。</w:t>
      </w:r>
    </w:p>
    <w:p w:rsidR="008E02E5" w:rsidRDefault="008E02E5" w:rsidP="008E02E5">
      <w:pPr>
        <w:pStyle w:val="a0"/>
        <w:spacing w:before="120" w:after="120" w:line="420" w:lineRule="auto"/>
        <w:rPr>
          <w:lang w:eastAsia="zh-CN"/>
        </w:rPr>
      </w:pPr>
      <w:r>
        <w:rPr>
          <w:rFonts w:eastAsia="Arial" w:cs="Arial"/>
          <w:lang w:eastAsia="zh-CN"/>
        </w:rPr>
        <w:lastRenderedPageBreak/>
        <w:t>●</w:t>
      </w:r>
      <w:r>
        <w:rPr>
          <w:b/>
          <w:bCs/>
          <w:lang w:eastAsia="zh-CN"/>
        </w:rPr>
        <w:t>糖尿病预防收益</w:t>
      </w:r>
      <w:r>
        <w:rPr>
          <w:rFonts w:hint="eastAsia"/>
          <w:lang w:eastAsia="zh-CN"/>
        </w:rPr>
        <w:t>：通过饮食控制和运动干预，可使高危人群患</w:t>
      </w:r>
      <w:r>
        <w:rPr>
          <w:rFonts w:hint="eastAsia"/>
          <w:lang w:eastAsia="zh-CN"/>
        </w:rPr>
        <w:t>2</w:t>
      </w:r>
      <w:r>
        <w:rPr>
          <w:rFonts w:hint="eastAsia"/>
          <w:lang w:eastAsia="zh-CN"/>
        </w:rPr>
        <w:t>型糖尿病的风险降低</w:t>
      </w:r>
      <w:r>
        <w:rPr>
          <w:rFonts w:hint="eastAsia"/>
          <w:lang w:eastAsia="zh-CN"/>
        </w:rPr>
        <w:t>58%</w:t>
      </w:r>
      <w:r>
        <w:rPr>
          <w:rFonts w:hint="eastAsia"/>
          <w:lang w:eastAsia="zh-CN"/>
        </w:rPr>
        <w:t>。体重每减轻</w:t>
      </w:r>
      <w:r>
        <w:rPr>
          <w:rFonts w:hint="eastAsia"/>
          <w:lang w:eastAsia="zh-CN"/>
        </w:rPr>
        <w:t>1kg</w:t>
      </w:r>
      <w:r>
        <w:rPr>
          <w:rFonts w:hint="eastAsia"/>
          <w:lang w:eastAsia="zh-CN"/>
        </w:rPr>
        <w:t>，糖尿病发病风险降低</w:t>
      </w:r>
      <w:r>
        <w:rPr>
          <w:rFonts w:hint="eastAsia"/>
          <w:lang w:eastAsia="zh-CN"/>
        </w:rPr>
        <w:t>16%</w:t>
      </w:r>
      <w:r>
        <w:rPr>
          <w:rFonts w:hint="eastAsia"/>
          <w:lang w:eastAsia="zh-CN"/>
        </w:rPr>
        <w:t>。</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癌症预防收益</w:t>
      </w:r>
      <w:r>
        <w:rPr>
          <w:rFonts w:hint="eastAsia"/>
          <w:lang w:eastAsia="zh-CN"/>
        </w:rPr>
        <w:t>：保持健康体重可使癌症总体风险降低约</w:t>
      </w:r>
      <w:r>
        <w:rPr>
          <w:rFonts w:hint="eastAsia"/>
          <w:lang w:eastAsia="zh-CN"/>
        </w:rPr>
        <w:t>10%-15%</w:t>
      </w:r>
      <w:r>
        <w:rPr>
          <w:rFonts w:hint="eastAsia"/>
          <w:lang w:eastAsia="zh-CN"/>
        </w:rPr>
        <w:t>。不吸烟可使肺癌风险降低</w:t>
      </w:r>
      <w:r>
        <w:rPr>
          <w:rFonts w:hint="eastAsia"/>
          <w:lang w:eastAsia="zh-CN"/>
        </w:rPr>
        <w:t>80%-90%</w:t>
      </w:r>
      <w:r>
        <w:rPr>
          <w:rFonts w:hint="eastAsia"/>
          <w:lang w:eastAsia="zh-CN"/>
        </w:rPr>
        <w:t>。</w:t>
      </w:r>
    </w:p>
    <w:p w:rsidR="008E02E5" w:rsidRDefault="008E02E5" w:rsidP="008E02E5">
      <w:pPr>
        <w:pStyle w:val="a0"/>
        <w:spacing w:before="120" w:after="120" w:line="420" w:lineRule="auto"/>
        <w:rPr>
          <w:lang w:eastAsia="zh-CN"/>
        </w:rPr>
      </w:pPr>
      <w:r>
        <w:rPr>
          <w:rFonts w:eastAsia="Arial" w:cs="Arial"/>
          <w:lang w:eastAsia="zh-CN"/>
        </w:rPr>
        <w:t>● </w:t>
      </w:r>
      <w:r>
        <w:rPr>
          <w:b/>
          <w:bCs/>
          <w:lang w:eastAsia="zh-CN"/>
        </w:rPr>
        <w:t>体重与代谢收益</w:t>
      </w:r>
      <w:r>
        <w:rPr>
          <w:rFonts w:hint="eastAsia"/>
          <w:lang w:eastAsia="zh-CN"/>
        </w:rPr>
        <w:t>：超重或肥胖者减轻</w:t>
      </w:r>
      <w:r>
        <w:rPr>
          <w:rFonts w:hint="eastAsia"/>
          <w:lang w:eastAsia="zh-CN"/>
        </w:rPr>
        <w:t>5%-10%</w:t>
      </w:r>
      <w:r>
        <w:rPr>
          <w:rFonts w:hint="eastAsia"/>
          <w:lang w:eastAsia="zh-CN"/>
        </w:rPr>
        <w:t>的体重，可显著改善血糖、血压和血脂水平。</w:t>
      </w:r>
    </w:p>
    <w:p w:rsidR="00E905B3" w:rsidRDefault="00E905B3" w:rsidP="00E905B3">
      <w:pPr>
        <w:pStyle w:val="4"/>
        <w:rPr>
          <w:lang w:eastAsia="zh-CN"/>
        </w:rPr>
      </w:pPr>
      <w:bookmarkStart w:id="152" w:name="Xb98b67cbeba0da93b215b9b3079c03b97b29df2"/>
      <w:bookmarkEnd w:id="151"/>
      <w:r>
        <w:rPr>
          <w:b/>
          <w:bCs/>
          <w:sz w:val="27"/>
          <w:szCs w:val="27"/>
          <w:lang w:eastAsia="zh-CN"/>
        </w:rPr>
        <w:t>改善生活方式的长期跟踪研究数据</w:t>
      </w:r>
    </w:p>
    <w:p w:rsidR="00E905B3" w:rsidRDefault="00E905B3" w:rsidP="00E905B3">
      <w:pPr>
        <w:pStyle w:val="a0"/>
        <w:spacing w:before="120" w:after="120" w:line="420" w:lineRule="auto"/>
        <w:rPr>
          <w:lang w:eastAsia="zh-CN"/>
        </w:rPr>
      </w:pPr>
      <w:r>
        <w:rPr>
          <w:b/>
          <w:bCs/>
          <w:lang w:eastAsia="zh-CN"/>
        </w:rPr>
        <w:t>糖尿病预防计划（</w:t>
      </w:r>
      <w:r>
        <w:rPr>
          <w:b/>
          <w:bCs/>
          <w:lang w:eastAsia="zh-CN"/>
        </w:rPr>
        <w:t>DPP</w:t>
      </w:r>
      <w:r>
        <w:rPr>
          <w:b/>
          <w:bCs/>
          <w:lang w:eastAsia="zh-CN"/>
        </w:rPr>
        <w:t>）研究</w:t>
      </w:r>
      <w:r>
        <w:rPr>
          <w:rFonts w:hint="eastAsia"/>
          <w:lang w:eastAsia="zh-CN"/>
        </w:rPr>
        <w:t>：这是一项为期</w:t>
      </w:r>
      <w:r>
        <w:rPr>
          <w:rFonts w:hint="eastAsia"/>
          <w:lang w:eastAsia="zh-CN"/>
        </w:rPr>
        <w:t>3</w:t>
      </w:r>
      <w:r>
        <w:rPr>
          <w:rFonts w:hint="eastAsia"/>
          <w:lang w:eastAsia="zh-CN"/>
        </w:rPr>
        <w:t>年的多中心随机对照试验。结果显示，强化生活方式干预组（目标减轻体重</w:t>
      </w:r>
      <w:r>
        <w:rPr>
          <w:rFonts w:hint="eastAsia"/>
          <w:lang w:eastAsia="zh-CN"/>
        </w:rPr>
        <w:t>7%</w:t>
      </w:r>
      <w:r>
        <w:rPr>
          <w:rFonts w:hint="eastAsia"/>
          <w:lang w:eastAsia="zh-CN"/>
        </w:rPr>
        <w:t>并每周进行</w:t>
      </w:r>
      <w:r>
        <w:rPr>
          <w:rFonts w:hint="eastAsia"/>
          <w:lang w:eastAsia="zh-CN"/>
        </w:rPr>
        <w:t>150</w:t>
      </w:r>
      <w:r>
        <w:rPr>
          <w:rFonts w:hint="eastAsia"/>
          <w:lang w:eastAsia="zh-CN"/>
        </w:rPr>
        <w:t>分钟运动）的</w:t>
      </w:r>
      <w:r>
        <w:rPr>
          <w:rFonts w:hint="eastAsia"/>
          <w:lang w:eastAsia="zh-CN"/>
        </w:rPr>
        <w:t>2</w:t>
      </w:r>
      <w:r>
        <w:rPr>
          <w:rFonts w:hint="eastAsia"/>
          <w:lang w:eastAsia="zh-CN"/>
        </w:rPr>
        <w:t>型糖尿病发病率比安慰剂组降低了</w:t>
      </w:r>
      <w:r>
        <w:rPr>
          <w:rFonts w:hint="eastAsia"/>
          <w:lang w:eastAsia="zh-CN"/>
        </w:rPr>
        <w:t>58%</w:t>
      </w:r>
      <w:r>
        <w:rPr>
          <w:rFonts w:hint="eastAsia"/>
          <w:lang w:eastAsia="zh-CN"/>
        </w:rPr>
        <w:t>。在随后的</w:t>
      </w:r>
      <w:r>
        <w:rPr>
          <w:rFonts w:hint="eastAsia"/>
          <w:lang w:eastAsia="zh-CN"/>
        </w:rPr>
        <w:t>10</w:t>
      </w:r>
      <w:r>
        <w:rPr>
          <w:rFonts w:hint="eastAsia"/>
          <w:lang w:eastAsia="zh-CN"/>
        </w:rPr>
        <w:t>年和</w:t>
      </w:r>
      <w:r>
        <w:rPr>
          <w:rFonts w:hint="eastAsia"/>
          <w:lang w:eastAsia="zh-CN"/>
        </w:rPr>
        <w:t>15</w:t>
      </w:r>
      <w:r>
        <w:rPr>
          <w:rFonts w:hint="eastAsia"/>
          <w:lang w:eastAsia="zh-CN"/>
        </w:rPr>
        <w:t>年跟踪随访中，尽管干预强度降低，该组累积糖尿病发病率仍分别降低了</w:t>
      </w:r>
      <w:r>
        <w:rPr>
          <w:rFonts w:hint="eastAsia"/>
          <w:lang w:eastAsia="zh-CN"/>
        </w:rPr>
        <w:t>34%</w:t>
      </w:r>
      <w:r>
        <w:rPr>
          <w:rFonts w:hint="eastAsia"/>
          <w:lang w:eastAsia="zh-CN"/>
        </w:rPr>
        <w:t>和</w:t>
      </w:r>
      <w:r>
        <w:rPr>
          <w:rFonts w:hint="eastAsia"/>
          <w:lang w:eastAsia="zh-CN"/>
        </w:rPr>
        <w:t>27%</w:t>
      </w:r>
      <w:r>
        <w:rPr>
          <w:rFonts w:hint="eastAsia"/>
          <w:lang w:eastAsia="zh-CN"/>
        </w:rPr>
        <w:t>。</w:t>
      </w:r>
    </w:p>
    <w:p w:rsidR="00E905B3" w:rsidRDefault="00E905B3" w:rsidP="00E905B3">
      <w:pPr>
        <w:pStyle w:val="a0"/>
        <w:spacing w:before="120" w:after="120" w:line="420" w:lineRule="auto"/>
        <w:rPr>
          <w:lang w:eastAsia="zh-CN"/>
        </w:rPr>
      </w:pPr>
      <w:r>
        <w:rPr>
          <w:rFonts w:eastAsia="Arial" w:cs="Arial"/>
          <w:lang w:eastAsia="zh-CN"/>
        </w:rPr>
        <w:t>● </w:t>
      </w:r>
      <w:r>
        <w:rPr>
          <w:b/>
          <w:bCs/>
          <w:lang w:eastAsia="zh-CN"/>
        </w:rPr>
        <w:t>护士健康研究与卫生专业人员随访研究</w:t>
      </w:r>
      <w:r>
        <w:rPr>
          <w:rFonts w:hint="eastAsia"/>
          <w:lang w:eastAsia="zh-CN"/>
        </w:rPr>
        <w:t>：这两项研究对超过</w:t>
      </w:r>
      <w:r>
        <w:rPr>
          <w:rFonts w:hint="eastAsia"/>
          <w:lang w:eastAsia="zh-CN"/>
        </w:rPr>
        <w:t>12</w:t>
      </w:r>
      <w:r>
        <w:rPr>
          <w:rFonts w:hint="eastAsia"/>
          <w:lang w:eastAsia="zh-CN"/>
        </w:rPr>
        <w:t>万名参与者进行了长达数十年的跟踪。数据显示，坚持</w:t>
      </w:r>
      <w:r>
        <w:rPr>
          <w:rFonts w:hint="eastAsia"/>
          <w:lang w:eastAsia="zh-CN"/>
        </w:rPr>
        <w:t>5</w:t>
      </w:r>
      <w:r>
        <w:rPr>
          <w:rFonts w:hint="eastAsia"/>
          <w:lang w:eastAsia="zh-CN"/>
        </w:rPr>
        <w:t>种低风险生活方式因素（从不吸烟、</w:t>
      </w:r>
      <w:r>
        <w:rPr>
          <w:rFonts w:hint="eastAsia"/>
          <w:lang w:eastAsia="zh-CN"/>
        </w:rPr>
        <w:t>BMI18.5-24.9</w:t>
      </w:r>
      <w:r>
        <w:rPr>
          <w:rFonts w:hint="eastAsia"/>
          <w:lang w:eastAsia="zh-CN"/>
        </w:rPr>
        <w:t>、每天≥</w:t>
      </w:r>
      <w:r>
        <w:rPr>
          <w:rFonts w:hint="eastAsia"/>
          <w:lang w:eastAsia="zh-CN"/>
        </w:rPr>
        <w:t>30</w:t>
      </w:r>
      <w:r>
        <w:rPr>
          <w:rFonts w:hint="eastAsia"/>
          <w:lang w:eastAsia="zh-CN"/>
        </w:rPr>
        <w:t>分钟中高强度运动、适度饮酒、饮食质量评分前</w:t>
      </w:r>
      <w:r>
        <w:rPr>
          <w:rFonts w:hint="eastAsia"/>
          <w:lang w:eastAsia="zh-CN"/>
        </w:rPr>
        <w:t>40%</w:t>
      </w:r>
      <w:r>
        <w:rPr>
          <w:rFonts w:hint="eastAsia"/>
          <w:lang w:eastAsia="zh-CN"/>
        </w:rPr>
        <w:t>）的女性，在</w:t>
      </w:r>
      <w:r>
        <w:rPr>
          <w:rFonts w:hint="eastAsia"/>
          <w:lang w:eastAsia="zh-CN"/>
        </w:rPr>
        <w:t>50</w:t>
      </w:r>
      <w:r>
        <w:rPr>
          <w:rFonts w:hint="eastAsia"/>
          <w:lang w:eastAsia="zh-CN"/>
        </w:rPr>
        <w:t>岁时的预期寿命比坚持</w:t>
      </w:r>
      <w:r>
        <w:rPr>
          <w:rFonts w:hint="eastAsia"/>
          <w:lang w:eastAsia="zh-CN"/>
        </w:rPr>
        <w:t>0-1</w:t>
      </w:r>
      <w:r>
        <w:rPr>
          <w:rFonts w:hint="eastAsia"/>
          <w:lang w:eastAsia="zh-CN"/>
        </w:rPr>
        <w:t>个低风险因素的女性长</w:t>
      </w:r>
      <w:r>
        <w:rPr>
          <w:rFonts w:hint="eastAsia"/>
          <w:lang w:eastAsia="zh-CN"/>
        </w:rPr>
        <w:t>14</w:t>
      </w:r>
      <w:r>
        <w:rPr>
          <w:rFonts w:hint="eastAsia"/>
          <w:lang w:eastAsia="zh-CN"/>
        </w:rPr>
        <w:t>年（</w:t>
      </w:r>
      <w:r>
        <w:rPr>
          <w:rFonts w:hint="eastAsia"/>
          <w:lang w:eastAsia="zh-CN"/>
        </w:rPr>
        <w:t>90</w:t>
      </w:r>
      <w:r>
        <w:rPr>
          <w:rFonts w:hint="eastAsia"/>
          <w:lang w:eastAsia="zh-CN"/>
        </w:rPr>
        <w:t>岁</w:t>
      </w:r>
      <w:r>
        <w:rPr>
          <w:lang w:eastAsia="zh-CN"/>
        </w:rPr>
        <w:t xml:space="preserve"> vs </w:t>
      </w:r>
      <w:r>
        <w:rPr>
          <w:rFonts w:hint="eastAsia"/>
          <w:lang w:eastAsia="zh-CN"/>
        </w:rPr>
        <w:t>76</w:t>
      </w:r>
      <w:r>
        <w:rPr>
          <w:rFonts w:hint="eastAsia"/>
          <w:lang w:eastAsia="zh-CN"/>
        </w:rPr>
        <w:t>岁）；男性则长</w:t>
      </w:r>
      <w:r>
        <w:rPr>
          <w:rFonts w:hint="eastAsia"/>
          <w:lang w:eastAsia="zh-CN"/>
        </w:rPr>
        <w:t>12.2</w:t>
      </w:r>
      <w:r>
        <w:rPr>
          <w:rFonts w:hint="eastAsia"/>
          <w:lang w:eastAsia="zh-CN"/>
        </w:rPr>
        <w:t>年（</w:t>
      </w:r>
      <w:r>
        <w:rPr>
          <w:rFonts w:hint="eastAsia"/>
          <w:lang w:eastAsia="zh-CN"/>
        </w:rPr>
        <w:t>87.6</w:t>
      </w:r>
      <w:r>
        <w:rPr>
          <w:rFonts w:hint="eastAsia"/>
          <w:lang w:eastAsia="zh-CN"/>
        </w:rPr>
        <w:t>岁</w:t>
      </w:r>
      <w:r>
        <w:rPr>
          <w:lang w:eastAsia="zh-CN"/>
        </w:rPr>
        <w:t xml:space="preserve"> vs </w:t>
      </w:r>
      <w:r>
        <w:rPr>
          <w:rFonts w:hint="eastAsia"/>
          <w:lang w:eastAsia="zh-CN"/>
        </w:rPr>
        <w:t>75.5</w:t>
      </w:r>
      <w:r>
        <w:rPr>
          <w:rFonts w:hint="eastAsia"/>
          <w:lang w:eastAsia="zh-CN"/>
        </w:rPr>
        <w:t>岁）。</w:t>
      </w:r>
    </w:p>
    <w:p w:rsidR="00E905B3" w:rsidRDefault="00E905B3" w:rsidP="00E905B3">
      <w:pPr>
        <w:pStyle w:val="a0"/>
        <w:spacing w:before="120" w:after="120" w:line="420" w:lineRule="auto"/>
        <w:rPr>
          <w:lang w:eastAsia="zh-CN"/>
        </w:rPr>
      </w:pPr>
      <w:r>
        <w:rPr>
          <w:rFonts w:eastAsia="Arial" w:cs="Arial"/>
          <w:lang w:eastAsia="zh-CN"/>
        </w:rPr>
        <w:t>● </w:t>
      </w:r>
      <w:r>
        <w:rPr>
          <w:b/>
          <w:bCs/>
          <w:lang w:eastAsia="zh-CN"/>
        </w:rPr>
        <w:t>欧洲癌症与营养前瞻性调查（</w:t>
      </w:r>
      <w:r>
        <w:rPr>
          <w:b/>
          <w:bCs/>
          <w:lang w:eastAsia="zh-CN"/>
        </w:rPr>
        <w:t>EPIC</w:t>
      </w:r>
      <w:r>
        <w:rPr>
          <w:b/>
          <w:bCs/>
          <w:lang w:eastAsia="zh-CN"/>
        </w:rPr>
        <w:t>）</w:t>
      </w:r>
      <w:r>
        <w:rPr>
          <w:rFonts w:hint="eastAsia"/>
          <w:lang w:eastAsia="zh-CN"/>
        </w:rPr>
        <w:t>：该研究对超过</w:t>
      </w:r>
      <w:r>
        <w:rPr>
          <w:rFonts w:hint="eastAsia"/>
          <w:lang w:eastAsia="zh-CN"/>
        </w:rPr>
        <w:t>23,000</w:t>
      </w:r>
      <w:r>
        <w:rPr>
          <w:rFonts w:hint="eastAsia"/>
          <w:lang w:eastAsia="zh-CN"/>
        </w:rPr>
        <w:t>名欧洲成年人进行了平均</w:t>
      </w:r>
      <w:r>
        <w:rPr>
          <w:rFonts w:hint="eastAsia"/>
          <w:lang w:eastAsia="zh-CN"/>
        </w:rPr>
        <w:t>7.8</w:t>
      </w:r>
      <w:r>
        <w:rPr>
          <w:rFonts w:hint="eastAsia"/>
          <w:lang w:eastAsia="zh-CN"/>
        </w:rPr>
        <w:t>年的跟踪。结果表明，坚持</w:t>
      </w:r>
      <w:r>
        <w:rPr>
          <w:rFonts w:hint="eastAsia"/>
          <w:lang w:eastAsia="zh-CN"/>
        </w:rPr>
        <w:t>4</w:t>
      </w:r>
      <w:r>
        <w:rPr>
          <w:rFonts w:hint="eastAsia"/>
          <w:lang w:eastAsia="zh-CN"/>
        </w:rPr>
        <w:t>种健康生活方式（从不吸烟、</w:t>
      </w:r>
      <w:r>
        <w:rPr>
          <w:rFonts w:hint="eastAsia"/>
          <w:lang w:eastAsia="zh-CN"/>
        </w:rPr>
        <w:t>BMI&lt;30</w:t>
      </w:r>
      <w:r>
        <w:rPr>
          <w:rFonts w:hint="eastAsia"/>
          <w:lang w:eastAsia="zh-CN"/>
        </w:rPr>
        <w:t>、每周至少</w:t>
      </w:r>
      <w:r>
        <w:rPr>
          <w:rFonts w:hint="eastAsia"/>
          <w:lang w:eastAsia="zh-CN"/>
        </w:rPr>
        <w:t>3.5</w:t>
      </w:r>
      <w:r>
        <w:rPr>
          <w:rFonts w:hint="eastAsia"/>
          <w:lang w:eastAsia="zh-CN"/>
        </w:rPr>
        <w:t>小时体育锻炼、健康饮食）的参与者，患糖尿病的风险降低了</w:t>
      </w:r>
      <w:r>
        <w:rPr>
          <w:rFonts w:hint="eastAsia"/>
          <w:lang w:eastAsia="zh-CN"/>
        </w:rPr>
        <w:t>93%</w:t>
      </w:r>
      <w:r>
        <w:rPr>
          <w:rFonts w:hint="eastAsia"/>
          <w:lang w:eastAsia="zh-CN"/>
        </w:rPr>
        <w:t>，患心肌梗死的风险降低了</w:t>
      </w:r>
      <w:r>
        <w:rPr>
          <w:rFonts w:hint="eastAsia"/>
          <w:lang w:eastAsia="zh-CN"/>
        </w:rPr>
        <w:t>81%</w:t>
      </w:r>
      <w:r>
        <w:rPr>
          <w:rFonts w:hint="eastAsia"/>
          <w:lang w:eastAsia="zh-CN"/>
        </w:rPr>
        <w:t>，患中风的风险降低了</w:t>
      </w:r>
      <w:r>
        <w:rPr>
          <w:rFonts w:hint="eastAsia"/>
          <w:lang w:eastAsia="zh-CN"/>
        </w:rPr>
        <w:t>50%</w:t>
      </w:r>
      <w:r>
        <w:rPr>
          <w:rFonts w:hint="eastAsia"/>
          <w:lang w:eastAsia="zh-CN"/>
        </w:rPr>
        <w:t>，患癌症的风险降低了</w:t>
      </w:r>
      <w:r>
        <w:rPr>
          <w:rFonts w:hint="eastAsia"/>
          <w:lang w:eastAsia="zh-CN"/>
        </w:rPr>
        <w:t>36%</w:t>
      </w:r>
      <w:r>
        <w:rPr>
          <w:rFonts w:hint="eastAsia"/>
          <w:lang w:eastAsia="zh-CN"/>
        </w:rPr>
        <w:t>。</w:t>
      </w:r>
    </w:p>
    <w:p w:rsidR="00E905B3" w:rsidRDefault="00E905B3" w:rsidP="00E905B3">
      <w:pPr>
        <w:pStyle w:val="a0"/>
        <w:spacing w:before="120" w:after="120" w:line="420" w:lineRule="auto"/>
        <w:rPr>
          <w:lang w:eastAsia="zh-CN"/>
        </w:rPr>
      </w:pPr>
      <w:r>
        <w:rPr>
          <w:rFonts w:eastAsia="Arial" w:cs="Arial"/>
          <w:lang w:eastAsia="zh-CN"/>
        </w:rPr>
        <w:lastRenderedPageBreak/>
        <w:t>● </w:t>
      </w:r>
      <w:r>
        <w:rPr>
          <w:b/>
          <w:bCs/>
          <w:lang w:eastAsia="zh-CN"/>
        </w:rPr>
        <w:t>芬兰糖尿病预防研究（</w:t>
      </w:r>
      <w:r>
        <w:rPr>
          <w:b/>
          <w:bCs/>
          <w:lang w:eastAsia="zh-CN"/>
        </w:rPr>
        <w:t>DPS</w:t>
      </w:r>
      <w:r>
        <w:rPr>
          <w:b/>
          <w:bCs/>
          <w:lang w:eastAsia="zh-CN"/>
        </w:rPr>
        <w:t>）</w:t>
      </w:r>
      <w:r>
        <w:rPr>
          <w:rFonts w:hint="eastAsia"/>
          <w:lang w:eastAsia="zh-CN"/>
        </w:rPr>
        <w:t>：这是一项针对超重中年人的随机对照试验，平均随访</w:t>
      </w:r>
      <w:r>
        <w:rPr>
          <w:rFonts w:hint="eastAsia"/>
          <w:lang w:eastAsia="zh-CN"/>
        </w:rPr>
        <w:t>7</w:t>
      </w:r>
      <w:r>
        <w:rPr>
          <w:rFonts w:hint="eastAsia"/>
          <w:lang w:eastAsia="zh-CN"/>
        </w:rPr>
        <w:t>年。结果显示，接受个性化饮食和运动指导的干预组，糖尿病发病率比对照组降低了</w:t>
      </w:r>
      <w:r>
        <w:rPr>
          <w:rFonts w:hint="eastAsia"/>
          <w:lang w:eastAsia="zh-CN"/>
        </w:rPr>
        <w:t>43%</w:t>
      </w:r>
      <w:r>
        <w:rPr>
          <w:rFonts w:hint="eastAsia"/>
          <w:lang w:eastAsia="zh-CN"/>
        </w:rPr>
        <w:t>。即使在研究结束后，通过后续跟踪发现，干预组在生活方式改变上的优势依然保持，糖尿病发病风险持续降低。</w:t>
      </w:r>
    </w:p>
    <w:p w:rsidR="00E905B3" w:rsidRDefault="00E905B3" w:rsidP="00E905B3">
      <w:pPr>
        <w:pStyle w:val="a0"/>
        <w:spacing w:before="120" w:after="120" w:line="420" w:lineRule="auto"/>
        <w:rPr>
          <w:lang w:eastAsia="zh-CN"/>
        </w:rPr>
      </w:pPr>
      <w:r>
        <w:rPr>
          <w:rFonts w:eastAsia="Arial" w:cs="Arial"/>
          <w:lang w:eastAsia="zh-CN"/>
        </w:rPr>
        <w:t>● </w:t>
      </w:r>
      <w:r>
        <w:rPr>
          <w:b/>
          <w:bCs/>
          <w:lang w:eastAsia="zh-CN"/>
        </w:rPr>
        <w:t>英国生物样本库研究</w:t>
      </w:r>
      <w:r>
        <w:rPr>
          <w:rFonts w:hint="eastAsia"/>
          <w:lang w:eastAsia="zh-CN"/>
        </w:rPr>
        <w:t>：对近</w:t>
      </w:r>
      <w:r>
        <w:rPr>
          <w:rFonts w:hint="eastAsia"/>
          <w:lang w:eastAsia="zh-CN"/>
        </w:rPr>
        <w:t>50</w:t>
      </w:r>
      <w:r>
        <w:rPr>
          <w:rFonts w:hint="eastAsia"/>
          <w:lang w:eastAsia="zh-CN"/>
        </w:rPr>
        <w:t>万名参与者进行了平均</w:t>
      </w:r>
      <w:r>
        <w:rPr>
          <w:rFonts w:hint="eastAsia"/>
          <w:lang w:eastAsia="zh-CN"/>
        </w:rPr>
        <w:t>7</w:t>
      </w:r>
      <w:r>
        <w:rPr>
          <w:rFonts w:hint="eastAsia"/>
          <w:lang w:eastAsia="zh-CN"/>
        </w:rPr>
        <w:t>年的跟踪。研究发现，拥有健康生活方式（不吸烟、适度饮酒、规律运动、健康饮食）的人群，全因死亡风险降低了</w:t>
      </w:r>
      <w:r>
        <w:rPr>
          <w:rFonts w:hint="eastAsia"/>
          <w:lang w:eastAsia="zh-CN"/>
        </w:rPr>
        <w:t>62%</w:t>
      </w:r>
      <w:r>
        <w:rPr>
          <w:rFonts w:hint="eastAsia"/>
          <w:lang w:eastAsia="zh-CN"/>
        </w:rPr>
        <w:t>，心血管疾病死亡风险降低了</w:t>
      </w:r>
      <w:r>
        <w:rPr>
          <w:rFonts w:hint="eastAsia"/>
          <w:lang w:eastAsia="zh-CN"/>
        </w:rPr>
        <w:t>67%</w:t>
      </w:r>
      <w:r>
        <w:rPr>
          <w:rFonts w:hint="eastAsia"/>
          <w:lang w:eastAsia="zh-CN"/>
        </w:rPr>
        <w:t>，癌症死亡风险降低了</w:t>
      </w:r>
      <w:r>
        <w:rPr>
          <w:rFonts w:hint="eastAsia"/>
          <w:lang w:eastAsia="zh-CN"/>
        </w:rPr>
        <w:t>51%</w:t>
      </w:r>
      <w:r>
        <w:rPr>
          <w:rFonts w:hint="eastAsia"/>
          <w:lang w:eastAsia="zh-CN"/>
        </w:rPr>
        <w:t>。即使有遗传易感性，健康生活方式也能显著降低患病风险。</w:t>
      </w:r>
    </w:p>
    <w:p w:rsidR="00D111FF" w:rsidRDefault="00D111FF" w:rsidP="00D111FF">
      <w:pPr>
        <w:pStyle w:val="4"/>
        <w:rPr>
          <w:lang w:eastAsia="zh-CN"/>
        </w:rPr>
      </w:pPr>
      <w:bookmarkStart w:id="153" w:name="Xd9bb45e56e6a55ffdfd8820ec366afe0e11adcf"/>
      <w:bookmarkEnd w:id="152"/>
      <w:r>
        <w:rPr>
          <w:b/>
          <w:bCs/>
          <w:sz w:val="27"/>
          <w:szCs w:val="27"/>
          <w:lang w:eastAsia="zh-CN"/>
        </w:rPr>
        <w:t>生活方式改善的成本效益分析数据</w:t>
      </w:r>
    </w:p>
    <w:p w:rsidR="00D111FF" w:rsidRDefault="00D111FF" w:rsidP="00D111FF">
      <w:pPr>
        <w:pStyle w:val="FirstParagraph"/>
        <w:spacing w:before="120" w:after="120" w:line="420" w:lineRule="auto"/>
        <w:rPr>
          <w:lang w:eastAsia="zh-CN"/>
        </w:rPr>
      </w:pPr>
      <w:r>
        <w:rPr>
          <w:rFonts w:eastAsia="Arial" w:cs="Arial"/>
          <w:lang w:eastAsia="zh-CN"/>
        </w:rPr>
        <w:t>●</w:t>
      </w:r>
      <w:r>
        <w:rPr>
          <w:b/>
          <w:bCs/>
          <w:lang w:eastAsia="zh-CN"/>
        </w:rPr>
        <w:t>糖尿病预防计划（</w:t>
      </w:r>
      <w:r>
        <w:rPr>
          <w:b/>
          <w:bCs/>
          <w:lang w:eastAsia="zh-CN"/>
        </w:rPr>
        <w:t>DPP</w:t>
      </w:r>
      <w:r>
        <w:rPr>
          <w:b/>
          <w:bCs/>
          <w:lang w:eastAsia="zh-CN"/>
        </w:rPr>
        <w:t>）成本效益分析</w:t>
      </w:r>
      <w:r>
        <w:rPr>
          <w:rFonts w:hint="eastAsia"/>
          <w:lang w:eastAsia="zh-CN"/>
        </w:rPr>
        <w:t>：针对</w:t>
      </w:r>
      <w:r>
        <w:rPr>
          <w:rFonts w:hint="eastAsia"/>
          <w:lang w:eastAsia="zh-CN"/>
        </w:rPr>
        <w:t>DPP</w:t>
      </w:r>
      <w:r>
        <w:rPr>
          <w:rFonts w:hint="eastAsia"/>
          <w:lang w:eastAsia="zh-CN"/>
        </w:rPr>
        <w:t>研究的经济学评估显示，生活方式干预组的人均直接医疗成本比安慰剂组高出约</w:t>
      </w:r>
      <w:r>
        <w:rPr>
          <w:rFonts w:hint="eastAsia"/>
          <w:lang w:eastAsia="zh-CN"/>
        </w:rPr>
        <w:t>1500</w:t>
      </w:r>
      <w:r>
        <w:rPr>
          <w:rFonts w:hint="eastAsia"/>
          <w:lang w:eastAsia="zh-CN"/>
        </w:rPr>
        <w:t>美元（</w:t>
      </w:r>
      <w:r>
        <w:rPr>
          <w:rFonts w:hint="eastAsia"/>
          <w:lang w:eastAsia="zh-CN"/>
        </w:rPr>
        <w:t>3</w:t>
      </w:r>
      <w:r>
        <w:rPr>
          <w:rFonts w:hint="eastAsia"/>
          <w:lang w:eastAsia="zh-CN"/>
        </w:rPr>
        <w:t>年累计），但每预防一例糖尿病的成本效益比（</w:t>
      </w:r>
      <w:r>
        <w:rPr>
          <w:rFonts w:hint="eastAsia"/>
          <w:lang w:eastAsia="zh-CN"/>
        </w:rPr>
        <w:t>ICER</w:t>
      </w:r>
      <w:r>
        <w:rPr>
          <w:rFonts w:hint="eastAsia"/>
          <w:lang w:eastAsia="zh-CN"/>
        </w:rPr>
        <w:t>）为</w:t>
      </w:r>
      <w:r>
        <w:rPr>
          <w:rFonts w:hint="eastAsia"/>
          <w:lang w:eastAsia="zh-CN"/>
        </w:rPr>
        <w:t>14,500</w:t>
      </w:r>
      <w:r>
        <w:rPr>
          <w:rFonts w:hint="eastAsia"/>
          <w:lang w:eastAsia="zh-CN"/>
        </w:rPr>
        <w:t>美元</w:t>
      </w:r>
      <w:r>
        <w:rPr>
          <w:rFonts w:hint="eastAsia"/>
          <w:lang w:eastAsia="zh-CN"/>
        </w:rPr>
        <w:t>/</w:t>
      </w:r>
      <w:r>
        <w:rPr>
          <w:rFonts w:hint="eastAsia"/>
          <w:lang w:eastAsia="zh-CN"/>
        </w:rPr>
        <w:t>质量调整生命年（</w:t>
      </w:r>
      <w:r>
        <w:rPr>
          <w:rFonts w:hint="eastAsia"/>
          <w:lang w:eastAsia="zh-CN"/>
        </w:rPr>
        <w:t>QALY</w:t>
      </w:r>
      <w:r>
        <w:rPr>
          <w:rFonts w:hint="eastAsia"/>
          <w:lang w:eastAsia="zh-CN"/>
        </w:rPr>
        <w:t>）。在终身时间视野下，生活方式干预不仅增加了</w:t>
      </w:r>
      <w:r>
        <w:rPr>
          <w:rFonts w:hint="eastAsia"/>
          <w:lang w:eastAsia="zh-CN"/>
        </w:rPr>
        <w:t>0.14</w:t>
      </w:r>
      <w:r>
        <w:rPr>
          <w:rFonts w:hint="eastAsia"/>
          <w:lang w:eastAsia="zh-CN"/>
        </w:rPr>
        <w:t>个</w:t>
      </w:r>
      <w:r>
        <w:rPr>
          <w:rFonts w:hint="eastAsia"/>
          <w:lang w:eastAsia="zh-CN"/>
        </w:rPr>
        <w:t>QALY</w:t>
      </w:r>
      <w:r>
        <w:rPr>
          <w:rFonts w:hint="eastAsia"/>
          <w:lang w:eastAsia="zh-CN"/>
        </w:rPr>
        <w:t>，还因减少了并发症治疗费用，预计可为每位参与者节省约</w:t>
      </w:r>
      <w:r>
        <w:rPr>
          <w:rFonts w:hint="eastAsia"/>
          <w:lang w:eastAsia="zh-CN"/>
        </w:rPr>
        <w:t>2,600</w:t>
      </w:r>
      <w:r>
        <w:rPr>
          <w:rFonts w:hint="eastAsia"/>
          <w:lang w:eastAsia="zh-CN"/>
        </w:rPr>
        <w:t>美元的医疗支出。</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中国大庆糖尿病预防研究（</w:t>
      </w:r>
      <w:r>
        <w:rPr>
          <w:b/>
          <w:bCs/>
          <w:lang w:eastAsia="zh-CN"/>
        </w:rPr>
        <w:t>CDQDPS</w:t>
      </w:r>
      <w:r>
        <w:rPr>
          <w:b/>
          <w:bCs/>
          <w:lang w:eastAsia="zh-CN"/>
        </w:rPr>
        <w:t>）成本效益</w:t>
      </w:r>
      <w:r>
        <w:rPr>
          <w:rFonts w:hint="eastAsia"/>
          <w:lang w:eastAsia="zh-CN"/>
        </w:rPr>
        <w:t>：该研究长达</w:t>
      </w:r>
      <w:r>
        <w:rPr>
          <w:rFonts w:hint="eastAsia"/>
          <w:lang w:eastAsia="zh-CN"/>
        </w:rPr>
        <w:t>30</w:t>
      </w:r>
      <w:r>
        <w:rPr>
          <w:rFonts w:hint="eastAsia"/>
          <w:lang w:eastAsia="zh-CN"/>
        </w:rPr>
        <w:t>年的随访数据表明，针对糖耐量受损人群进行</w:t>
      </w:r>
      <w:r>
        <w:rPr>
          <w:rFonts w:hint="eastAsia"/>
          <w:lang w:eastAsia="zh-CN"/>
        </w:rPr>
        <w:t>6</w:t>
      </w:r>
      <w:r>
        <w:rPr>
          <w:rFonts w:hint="eastAsia"/>
          <w:lang w:eastAsia="zh-CN"/>
        </w:rPr>
        <w:t>年的生活方式干预，每预防一例糖尿病患者的终身医疗成本节省约为</w:t>
      </w:r>
      <w:r>
        <w:rPr>
          <w:rFonts w:hint="eastAsia"/>
          <w:lang w:eastAsia="zh-CN"/>
        </w:rPr>
        <w:t>1.2</w:t>
      </w:r>
      <w:r>
        <w:rPr>
          <w:rFonts w:hint="eastAsia"/>
          <w:lang w:eastAsia="zh-CN"/>
        </w:rPr>
        <w:t>万元人民币。若推广至全国，预计可减少糖尿病相关医疗支出约</w:t>
      </w:r>
      <w:r>
        <w:rPr>
          <w:rFonts w:hint="eastAsia"/>
          <w:lang w:eastAsia="zh-CN"/>
        </w:rPr>
        <w:t>360</w:t>
      </w:r>
      <w:r>
        <w:rPr>
          <w:rFonts w:hint="eastAsia"/>
          <w:lang w:eastAsia="zh-CN"/>
        </w:rPr>
        <w:t>亿元人民币。</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心血管疾病预防的成本效益</w:t>
      </w:r>
      <w:r>
        <w:rPr>
          <w:rFonts w:hint="eastAsia"/>
          <w:lang w:eastAsia="zh-CN"/>
        </w:rPr>
        <w:t>：美国心脏协会（</w:t>
      </w:r>
      <w:r>
        <w:rPr>
          <w:rFonts w:hint="eastAsia"/>
          <w:lang w:eastAsia="zh-CN"/>
        </w:rPr>
        <w:t>AHA</w:t>
      </w:r>
      <w:r>
        <w:rPr>
          <w:rFonts w:hint="eastAsia"/>
          <w:lang w:eastAsia="zh-CN"/>
        </w:rPr>
        <w:t>）的模型分析指出，通过生活方式干预（如</w:t>
      </w:r>
      <w:r>
        <w:rPr>
          <w:rFonts w:hint="eastAsia"/>
          <w:lang w:eastAsia="zh-CN"/>
        </w:rPr>
        <w:t>DASH</w:t>
      </w:r>
      <w:r>
        <w:rPr>
          <w:rFonts w:hint="eastAsia"/>
          <w:lang w:eastAsia="zh-CN"/>
        </w:rPr>
        <w:t>饮食和运动）使人群平均收缩压降低</w:t>
      </w:r>
      <w:r>
        <w:rPr>
          <w:rFonts w:hint="eastAsia"/>
          <w:lang w:eastAsia="zh-CN"/>
        </w:rPr>
        <w:t>2mmHg</w:t>
      </w:r>
      <w:r>
        <w:rPr>
          <w:rFonts w:hint="eastAsia"/>
          <w:lang w:eastAsia="zh-CN"/>
        </w:rPr>
        <w:t>，每年可节省约</w:t>
      </w:r>
      <w:r>
        <w:rPr>
          <w:rFonts w:hint="eastAsia"/>
          <w:lang w:eastAsia="zh-CN"/>
        </w:rPr>
        <w:t>120</w:t>
      </w:r>
      <w:r>
        <w:rPr>
          <w:rFonts w:hint="eastAsia"/>
          <w:lang w:eastAsia="zh-CN"/>
        </w:rPr>
        <w:t>亿美元的直接医疗费用。每投入</w:t>
      </w:r>
      <w:r>
        <w:rPr>
          <w:rFonts w:hint="eastAsia"/>
          <w:lang w:eastAsia="zh-CN"/>
        </w:rPr>
        <w:t>1</w:t>
      </w:r>
      <w:r>
        <w:rPr>
          <w:rFonts w:hint="eastAsia"/>
          <w:lang w:eastAsia="zh-CN"/>
        </w:rPr>
        <w:t>美元用于社区高血压生活方式管理项目，可产生约</w:t>
      </w:r>
      <w:r>
        <w:rPr>
          <w:rFonts w:hint="eastAsia"/>
          <w:lang w:eastAsia="zh-CN"/>
        </w:rPr>
        <w:t>3.5</w:t>
      </w:r>
      <w:r>
        <w:rPr>
          <w:rFonts w:hint="eastAsia"/>
          <w:lang w:eastAsia="zh-CN"/>
        </w:rPr>
        <w:t>美元的医疗成本节约回报（</w:t>
      </w:r>
      <w:r>
        <w:rPr>
          <w:rFonts w:hint="eastAsia"/>
          <w:lang w:eastAsia="zh-CN"/>
        </w:rPr>
        <w:t>ROI</w:t>
      </w:r>
      <w:r>
        <w:rPr>
          <w:rFonts w:hint="eastAsia"/>
          <w:lang w:eastAsia="zh-CN"/>
        </w:rPr>
        <w:t>）。</w:t>
      </w:r>
    </w:p>
    <w:p w:rsidR="00D111FF" w:rsidRDefault="00D111FF" w:rsidP="00D111FF">
      <w:pPr>
        <w:pStyle w:val="a0"/>
        <w:spacing w:before="120" w:after="120" w:line="420" w:lineRule="auto"/>
        <w:rPr>
          <w:lang w:eastAsia="zh-CN"/>
        </w:rPr>
      </w:pPr>
      <w:r>
        <w:rPr>
          <w:rFonts w:eastAsia="Arial" w:cs="Arial"/>
          <w:lang w:eastAsia="zh-CN"/>
        </w:rPr>
        <w:lastRenderedPageBreak/>
        <w:t>● </w:t>
      </w:r>
      <w:r>
        <w:rPr>
          <w:b/>
          <w:bCs/>
          <w:lang w:eastAsia="zh-CN"/>
        </w:rPr>
        <w:t>企业健康促进项目的投资回报</w:t>
      </w:r>
      <w:r>
        <w:rPr>
          <w:rFonts w:hint="eastAsia"/>
          <w:lang w:eastAsia="zh-CN"/>
        </w:rPr>
        <w:t>：根据哈佛大学对多项企业健康项目的荟萃分析，每投入</w:t>
      </w:r>
      <w:r>
        <w:rPr>
          <w:rFonts w:hint="eastAsia"/>
          <w:lang w:eastAsia="zh-CN"/>
        </w:rPr>
        <w:t>1</w:t>
      </w:r>
      <w:r>
        <w:rPr>
          <w:rFonts w:hint="eastAsia"/>
          <w:lang w:eastAsia="zh-CN"/>
        </w:rPr>
        <w:t>美元用于员工生活方式管理（包括戒烟、减重、压力管理），企业在医疗成本上可节省</w:t>
      </w:r>
      <w:r>
        <w:rPr>
          <w:rFonts w:hint="eastAsia"/>
          <w:lang w:eastAsia="zh-CN"/>
        </w:rPr>
        <w:t>3.27</w:t>
      </w:r>
      <w:r>
        <w:rPr>
          <w:rFonts w:hint="eastAsia"/>
          <w:lang w:eastAsia="zh-CN"/>
        </w:rPr>
        <w:t>美元，在缺勤成本上可节省</w:t>
      </w:r>
      <w:r>
        <w:rPr>
          <w:rFonts w:hint="eastAsia"/>
          <w:lang w:eastAsia="zh-CN"/>
        </w:rPr>
        <w:t>2.73</w:t>
      </w:r>
      <w:r>
        <w:rPr>
          <w:rFonts w:hint="eastAsia"/>
          <w:lang w:eastAsia="zh-CN"/>
        </w:rPr>
        <w:t>美元，总回报率（</w:t>
      </w:r>
      <w:r>
        <w:rPr>
          <w:rFonts w:hint="eastAsia"/>
          <w:lang w:eastAsia="zh-CN"/>
        </w:rPr>
        <w:t>ROI</w:t>
      </w:r>
      <w:r>
        <w:rPr>
          <w:rFonts w:hint="eastAsia"/>
          <w:lang w:eastAsia="zh-CN"/>
        </w:rPr>
        <w:t>）达到</w:t>
      </w:r>
      <w:r>
        <w:rPr>
          <w:rFonts w:hint="eastAsia"/>
          <w:lang w:eastAsia="zh-CN"/>
        </w:rPr>
        <w:t>1:6</w:t>
      </w:r>
      <w:r>
        <w:rPr>
          <w:rFonts w:hint="eastAsia"/>
          <w:lang w:eastAsia="zh-CN"/>
        </w:rPr>
        <w:t>。</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吸烟干预的经济效益</w:t>
      </w:r>
      <w:r>
        <w:rPr>
          <w:rFonts w:hint="eastAsia"/>
          <w:lang w:eastAsia="zh-CN"/>
        </w:rPr>
        <w:t>：世界卫生组织（</w:t>
      </w:r>
      <w:r>
        <w:rPr>
          <w:rFonts w:hint="eastAsia"/>
          <w:lang w:eastAsia="zh-CN"/>
        </w:rPr>
        <w:t>WHO</w:t>
      </w:r>
      <w:r>
        <w:rPr>
          <w:rFonts w:hint="eastAsia"/>
          <w:lang w:eastAsia="zh-CN"/>
        </w:rPr>
        <w:t>）数据显示，烟草税每增加</w:t>
      </w:r>
      <w:r>
        <w:rPr>
          <w:rFonts w:hint="eastAsia"/>
          <w:lang w:eastAsia="zh-CN"/>
        </w:rPr>
        <w:t>10%</w:t>
      </w:r>
      <w:r>
        <w:rPr>
          <w:rFonts w:hint="eastAsia"/>
          <w:lang w:eastAsia="zh-CN"/>
        </w:rPr>
        <w:t>，高收入国家的烟草消费量下降约</w:t>
      </w:r>
      <w:r>
        <w:rPr>
          <w:rFonts w:hint="eastAsia"/>
          <w:lang w:eastAsia="zh-CN"/>
        </w:rPr>
        <w:t>4%</w:t>
      </w:r>
      <w:r>
        <w:rPr>
          <w:rFonts w:hint="eastAsia"/>
          <w:lang w:eastAsia="zh-CN"/>
        </w:rPr>
        <w:t>，中低收入国家下降约</w:t>
      </w:r>
      <w:r>
        <w:rPr>
          <w:rFonts w:hint="eastAsia"/>
          <w:lang w:eastAsia="zh-CN"/>
        </w:rPr>
        <w:t>5%-8%</w:t>
      </w:r>
      <w:r>
        <w:rPr>
          <w:rFonts w:hint="eastAsia"/>
          <w:lang w:eastAsia="zh-CN"/>
        </w:rPr>
        <w:t>。这种价格干预结合生活方式倡导，每投入</w:t>
      </w:r>
      <w:r>
        <w:rPr>
          <w:rFonts w:hint="eastAsia"/>
          <w:lang w:eastAsia="zh-CN"/>
        </w:rPr>
        <w:t>1</w:t>
      </w:r>
      <w:r>
        <w:rPr>
          <w:rFonts w:hint="eastAsia"/>
          <w:lang w:eastAsia="zh-CN"/>
        </w:rPr>
        <w:t>美元用于烟草控制，可产生约</w:t>
      </w:r>
      <w:r>
        <w:rPr>
          <w:rFonts w:hint="eastAsia"/>
          <w:lang w:eastAsia="zh-CN"/>
        </w:rPr>
        <w:t>7</w:t>
      </w:r>
      <w:r>
        <w:rPr>
          <w:rFonts w:hint="eastAsia"/>
          <w:lang w:eastAsia="zh-CN"/>
        </w:rPr>
        <w:t>美元的全球健康经济效益。</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肥胖干预的长期经济影响</w:t>
      </w:r>
      <w:r>
        <w:rPr>
          <w:rFonts w:hint="eastAsia"/>
          <w:lang w:eastAsia="zh-CN"/>
        </w:rPr>
        <w:t>：英国国家健康与临床优化研究所（</w:t>
      </w:r>
      <w:r>
        <w:rPr>
          <w:rFonts w:hint="eastAsia"/>
          <w:lang w:eastAsia="zh-CN"/>
        </w:rPr>
        <w:t>NICE</w:t>
      </w:r>
      <w:r>
        <w:rPr>
          <w:rFonts w:hint="eastAsia"/>
          <w:lang w:eastAsia="zh-CN"/>
        </w:rPr>
        <w:t>）的评估显示，针对肥胖成人的强化生活方式干预项目，每获得一个</w:t>
      </w:r>
      <w:r>
        <w:rPr>
          <w:rFonts w:hint="eastAsia"/>
          <w:lang w:eastAsia="zh-CN"/>
        </w:rPr>
        <w:t>QALY</w:t>
      </w:r>
      <w:r>
        <w:rPr>
          <w:rFonts w:hint="eastAsia"/>
          <w:lang w:eastAsia="zh-CN"/>
        </w:rPr>
        <w:t>的成本约为</w:t>
      </w:r>
      <w:r>
        <w:rPr>
          <w:rFonts w:hint="eastAsia"/>
          <w:lang w:eastAsia="zh-CN"/>
        </w:rPr>
        <w:t>13,000</w:t>
      </w:r>
      <w:r>
        <w:rPr>
          <w:rFonts w:hint="eastAsia"/>
          <w:lang w:eastAsia="zh-CN"/>
        </w:rPr>
        <w:t>英镑，远低于通常的支付意愿阈值（</w:t>
      </w:r>
      <w:r>
        <w:rPr>
          <w:rFonts w:hint="eastAsia"/>
          <w:lang w:eastAsia="zh-CN"/>
        </w:rPr>
        <w:t>20,000-30,000</w:t>
      </w:r>
      <w:r>
        <w:rPr>
          <w:rFonts w:hint="eastAsia"/>
          <w:lang w:eastAsia="zh-CN"/>
        </w:rPr>
        <w:t>英镑）。若将</w:t>
      </w:r>
      <w:r>
        <w:rPr>
          <w:rFonts w:hint="eastAsia"/>
          <w:lang w:eastAsia="zh-CN"/>
        </w:rPr>
        <w:t>BMI</w:t>
      </w:r>
      <w:r>
        <w:rPr>
          <w:rFonts w:hint="eastAsia"/>
          <w:lang w:eastAsia="zh-CN"/>
        </w:rPr>
        <w:t>降低</w:t>
      </w:r>
      <w:r>
        <w:rPr>
          <w:rFonts w:hint="eastAsia"/>
          <w:lang w:eastAsia="zh-CN"/>
        </w:rPr>
        <w:t>5%</w:t>
      </w:r>
      <w:r>
        <w:rPr>
          <w:rFonts w:hint="eastAsia"/>
          <w:lang w:eastAsia="zh-CN"/>
        </w:rPr>
        <w:t>，预计可减少未来</w:t>
      </w:r>
      <w:r>
        <w:rPr>
          <w:rFonts w:hint="eastAsia"/>
          <w:lang w:eastAsia="zh-CN"/>
        </w:rPr>
        <w:t>20</w:t>
      </w:r>
      <w:r>
        <w:rPr>
          <w:rFonts w:hint="eastAsia"/>
          <w:lang w:eastAsia="zh-CN"/>
        </w:rPr>
        <w:t>年内与肥胖相关的医疗支出约</w:t>
      </w:r>
      <w:r>
        <w:rPr>
          <w:rFonts w:hint="eastAsia"/>
          <w:lang w:eastAsia="zh-CN"/>
        </w:rPr>
        <w:t>15%</w:t>
      </w:r>
      <w:r>
        <w:rPr>
          <w:rFonts w:hint="eastAsia"/>
          <w:lang w:eastAsia="zh-CN"/>
        </w:rPr>
        <w:t>。</w:t>
      </w:r>
    </w:p>
    <w:p w:rsidR="00D111FF" w:rsidRDefault="00D111FF" w:rsidP="00D111FF">
      <w:pPr>
        <w:pStyle w:val="4"/>
        <w:rPr>
          <w:lang w:eastAsia="zh-CN"/>
        </w:rPr>
      </w:pPr>
      <w:bookmarkStart w:id="154" w:name="X1b614cc52f30bb105a473b6a83ebfd4d6c8bc21"/>
      <w:bookmarkEnd w:id="153"/>
      <w:r>
        <w:rPr>
          <w:b/>
          <w:bCs/>
          <w:sz w:val="27"/>
          <w:szCs w:val="27"/>
          <w:lang w:eastAsia="zh-CN"/>
        </w:rPr>
        <w:t>个体改善生活方式的短期成本效益数据</w:t>
      </w:r>
    </w:p>
    <w:p w:rsidR="00D111FF" w:rsidRDefault="00D111FF" w:rsidP="00D111FF">
      <w:pPr>
        <w:pStyle w:val="FirstParagraph"/>
        <w:spacing w:before="120" w:after="120" w:line="420" w:lineRule="auto"/>
        <w:rPr>
          <w:lang w:eastAsia="zh-CN"/>
        </w:rPr>
      </w:pPr>
      <w:r>
        <w:rPr>
          <w:rFonts w:eastAsia="Arial" w:cs="Arial"/>
          <w:lang w:eastAsia="zh-CN"/>
        </w:rPr>
        <w:t>● </w:t>
      </w:r>
      <w:r>
        <w:rPr>
          <w:b/>
          <w:bCs/>
          <w:lang w:eastAsia="zh-CN"/>
        </w:rPr>
        <w:t>戒烟的短期经济回报</w:t>
      </w:r>
      <w:r>
        <w:rPr>
          <w:rFonts w:hint="eastAsia"/>
          <w:lang w:eastAsia="zh-CN"/>
        </w:rPr>
        <w:t>：以每日吸一包烟（均价</w:t>
      </w:r>
      <w:r>
        <w:rPr>
          <w:rFonts w:hint="eastAsia"/>
          <w:lang w:eastAsia="zh-CN"/>
        </w:rPr>
        <w:t>20</w:t>
      </w:r>
      <w:r>
        <w:rPr>
          <w:rFonts w:hint="eastAsia"/>
          <w:lang w:eastAsia="zh-CN"/>
        </w:rPr>
        <w:t>元）为例，戒烟者每年可直接节省烟草支出约</w:t>
      </w:r>
      <w:r>
        <w:rPr>
          <w:rFonts w:hint="eastAsia"/>
          <w:lang w:eastAsia="zh-CN"/>
        </w:rPr>
        <w:t>7300</w:t>
      </w:r>
      <w:r>
        <w:rPr>
          <w:rFonts w:hint="eastAsia"/>
          <w:lang w:eastAsia="zh-CN"/>
        </w:rPr>
        <w:t>元。戒烟</w:t>
      </w:r>
      <w:r>
        <w:rPr>
          <w:rFonts w:hint="eastAsia"/>
          <w:lang w:eastAsia="zh-CN"/>
        </w:rPr>
        <w:t>20</w:t>
      </w:r>
      <w:r>
        <w:rPr>
          <w:rFonts w:hint="eastAsia"/>
          <w:lang w:eastAsia="zh-CN"/>
        </w:rPr>
        <w:t>分钟至</w:t>
      </w:r>
      <w:r>
        <w:rPr>
          <w:rFonts w:hint="eastAsia"/>
          <w:lang w:eastAsia="zh-CN"/>
        </w:rPr>
        <w:t>12</w:t>
      </w:r>
      <w:r>
        <w:rPr>
          <w:rFonts w:hint="eastAsia"/>
          <w:lang w:eastAsia="zh-CN"/>
        </w:rPr>
        <w:t>周内，心率与血压下降，短期内即可减少降压药物的使用需求；戒烟</w:t>
      </w:r>
      <w:r>
        <w:rPr>
          <w:rFonts w:hint="eastAsia"/>
          <w:lang w:eastAsia="zh-CN"/>
        </w:rPr>
        <w:t>1-9</w:t>
      </w:r>
      <w:r>
        <w:rPr>
          <w:rFonts w:hint="eastAsia"/>
          <w:lang w:eastAsia="zh-CN"/>
        </w:rPr>
        <w:t>个月内，咳嗽和气短显著减少，预计每年可减少呼吸系统疾病门诊就诊费用约</w:t>
      </w:r>
      <w:r>
        <w:rPr>
          <w:rFonts w:hint="eastAsia"/>
          <w:lang w:eastAsia="zh-CN"/>
        </w:rPr>
        <w:t>500-1000</w:t>
      </w:r>
      <w:r>
        <w:rPr>
          <w:rFonts w:hint="eastAsia"/>
          <w:lang w:eastAsia="zh-CN"/>
        </w:rPr>
        <w:t>元。</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体重管理的直接成本节省</w:t>
      </w:r>
      <w:r>
        <w:rPr>
          <w:rFonts w:hint="eastAsia"/>
          <w:lang w:eastAsia="zh-CN"/>
        </w:rPr>
        <w:t>：超重人群通过饮食控制与运动，每减轻</w:t>
      </w:r>
      <w:r>
        <w:rPr>
          <w:rFonts w:hint="eastAsia"/>
          <w:lang w:eastAsia="zh-CN"/>
        </w:rPr>
        <w:t>1kg</w:t>
      </w:r>
      <w:r>
        <w:rPr>
          <w:rFonts w:hint="eastAsia"/>
          <w:lang w:eastAsia="zh-CN"/>
        </w:rPr>
        <w:t>体重，每年可节省约</w:t>
      </w:r>
      <w:r>
        <w:rPr>
          <w:rFonts w:hint="eastAsia"/>
          <w:lang w:eastAsia="zh-CN"/>
        </w:rPr>
        <w:t>200-400</w:t>
      </w:r>
      <w:r>
        <w:rPr>
          <w:rFonts w:hint="eastAsia"/>
          <w:lang w:eastAsia="zh-CN"/>
        </w:rPr>
        <w:t>元的医疗支出。对于肥胖患者，若能在短期内减重</w:t>
      </w:r>
      <w:r>
        <w:rPr>
          <w:rFonts w:hint="eastAsia"/>
          <w:lang w:eastAsia="zh-CN"/>
        </w:rPr>
        <w:t>5%-10%</w:t>
      </w:r>
      <w:r>
        <w:rPr>
          <w:rFonts w:hint="eastAsia"/>
          <w:lang w:eastAsia="zh-CN"/>
        </w:rPr>
        <w:t>，每年在糖尿病和心血管疾病药物上的花费平均可减少</w:t>
      </w:r>
      <w:r>
        <w:rPr>
          <w:rFonts w:hint="eastAsia"/>
          <w:lang w:eastAsia="zh-CN"/>
        </w:rPr>
        <w:t>15%-20%</w:t>
      </w:r>
      <w:r>
        <w:rPr>
          <w:rFonts w:hint="eastAsia"/>
          <w:lang w:eastAsia="zh-CN"/>
        </w:rPr>
        <w:t>。</w:t>
      </w:r>
    </w:p>
    <w:p w:rsidR="00D111FF" w:rsidRDefault="00D111FF" w:rsidP="00D111FF">
      <w:pPr>
        <w:pStyle w:val="a0"/>
        <w:spacing w:before="120" w:after="120" w:line="420" w:lineRule="auto"/>
        <w:rPr>
          <w:lang w:eastAsia="zh-CN"/>
        </w:rPr>
      </w:pPr>
      <w:r>
        <w:rPr>
          <w:rFonts w:eastAsia="Arial" w:cs="Arial"/>
          <w:lang w:eastAsia="zh-CN"/>
        </w:rPr>
        <w:t>●</w:t>
      </w:r>
      <w:r>
        <w:rPr>
          <w:b/>
          <w:bCs/>
          <w:lang w:eastAsia="zh-CN"/>
        </w:rPr>
        <w:t>运动干预的缺勤成本降低</w:t>
      </w:r>
      <w:r>
        <w:rPr>
          <w:rFonts w:hint="eastAsia"/>
          <w:lang w:eastAsia="zh-CN"/>
        </w:rPr>
        <w:t>：坚持每周</w:t>
      </w:r>
      <w:r>
        <w:rPr>
          <w:rFonts w:hint="eastAsia"/>
          <w:lang w:eastAsia="zh-CN"/>
        </w:rPr>
        <w:t>150</w:t>
      </w:r>
      <w:r>
        <w:rPr>
          <w:rFonts w:hint="eastAsia"/>
          <w:lang w:eastAsia="zh-CN"/>
        </w:rPr>
        <w:t>分钟中等强度运动的员工，其年度病假天数平均减少</w:t>
      </w:r>
      <w:r>
        <w:rPr>
          <w:rFonts w:hint="eastAsia"/>
          <w:lang w:eastAsia="zh-CN"/>
        </w:rPr>
        <w:t>2-3</w:t>
      </w:r>
      <w:r>
        <w:rPr>
          <w:rFonts w:hint="eastAsia"/>
          <w:lang w:eastAsia="zh-CN"/>
        </w:rPr>
        <w:t>天。按日均工资</w:t>
      </w:r>
      <w:r>
        <w:rPr>
          <w:rFonts w:hint="eastAsia"/>
          <w:lang w:eastAsia="zh-CN"/>
        </w:rPr>
        <w:t>300</w:t>
      </w:r>
      <w:r>
        <w:rPr>
          <w:rFonts w:hint="eastAsia"/>
          <w:lang w:eastAsia="zh-CN"/>
        </w:rPr>
        <w:t>元计算，仅因减少病假带来的个人间接经</w:t>
      </w:r>
      <w:r>
        <w:rPr>
          <w:rFonts w:hint="eastAsia"/>
          <w:lang w:eastAsia="zh-CN"/>
        </w:rPr>
        <w:lastRenderedPageBreak/>
        <w:t>济收益即达</w:t>
      </w:r>
      <w:r>
        <w:rPr>
          <w:rFonts w:hint="eastAsia"/>
          <w:lang w:eastAsia="zh-CN"/>
        </w:rPr>
        <w:t>600-900</w:t>
      </w:r>
      <w:r>
        <w:rPr>
          <w:rFonts w:hint="eastAsia"/>
          <w:lang w:eastAsia="zh-CN"/>
        </w:rPr>
        <w:t>元</w:t>
      </w:r>
      <w:r>
        <w:rPr>
          <w:rFonts w:hint="eastAsia"/>
          <w:lang w:eastAsia="zh-CN"/>
        </w:rPr>
        <w:t>/</w:t>
      </w:r>
      <w:r>
        <w:rPr>
          <w:rFonts w:hint="eastAsia"/>
          <w:lang w:eastAsia="zh-CN"/>
        </w:rPr>
        <w:t>年，同时因精力提升带来的工作效率增益估值约为</w:t>
      </w:r>
      <w:r>
        <w:rPr>
          <w:rFonts w:hint="eastAsia"/>
          <w:lang w:eastAsia="zh-CN"/>
        </w:rPr>
        <w:t>2000</w:t>
      </w:r>
      <w:r>
        <w:rPr>
          <w:rFonts w:hint="eastAsia"/>
          <w:lang w:eastAsia="zh-CN"/>
        </w:rPr>
        <w:t>元</w:t>
      </w:r>
      <w:r>
        <w:rPr>
          <w:rFonts w:hint="eastAsia"/>
          <w:lang w:eastAsia="zh-CN"/>
        </w:rPr>
        <w:t>/</w:t>
      </w:r>
      <w:r>
        <w:rPr>
          <w:rFonts w:hint="eastAsia"/>
          <w:lang w:eastAsia="zh-CN"/>
        </w:rPr>
        <w:t>年。</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饮食调整的月度开支优化</w:t>
      </w:r>
      <w:r>
        <w:rPr>
          <w:rFonts w:hint="eastAsia"/>
          <w:lang w:eastAsia="zh-CN"/>
        </w:rPr>
        <w:t>：减少含糖饮料与加工食品摄入，转而选择全谷物与新鲜蔬果，平均每人每月的食品开支可减少约</w:t>
      </w:r>
      <w:r>
        <w:rPr>
          <w:rFonts w:hint="eastAsia"/>
          <w:lang w:eastAsia="zh-CN"/>
        </w:rPr>
        <w:t>10%-15%</w:t>
      </w:r>
      <w:r>
        <w:rPr>
          <w:rFonts w:hint="eastAsia"/>
          <w:lang w:eastAsia="zh-CN"/>
        </w:rPr>
        <w:t>。对于高血压前期人群，采纳</w:t>
      </w:r>
      <w:r>
        <w:rPr>
          <w:rFonts w:hint="eastAsia"/>
          <w:lang w:eastAsia="zh-CN"/>
        </w:rPr>
        <w:t>DASH</w:t>
      </w:r>
      <w:r>
        <w:rPr>
          <w:rFonts w:hint="eastAsia"/>
          <w:lang w:eastAsia="zh-CN"/>
        </w:rPr>
        <w:t>饮食模式虽增加了蔬果支出，但因减少了降压药及并发症处理费用，首年净节省医疗成本约</w:t>
      </w:r>
      <w:r>
        <w:rPr>
          <w:rFonts w:hint="eastAsia"/>
          <w:lang w:eastAsia="zh-CN"/>
        </w:rPr>
        <w:t>800-1200</w:t>
      </w:r>
      <w:r>
        <w:rPr>
          <w:rFonts w:hint="eastAsia"/>
          <w:lang w:eastAsia="zh-CN"/>
        </w:rPr>
        <w:t>元。</w:t>
      </w:r>
    </w:p>
    <w:p w:rsidR="00D111FF" w:rsidRDefault="00D111FF" w:rsidP="00D111FF">
      <w:pPr>
        <w:pStyle w:val="a0"/>
        <w:spacing w:before="120" w:after="120" w:line="420" w:lineRule="auto"/>
        <w:rPr>
          <w:lang w:eastAsia="zh-CN"/>
        </w:rPr>
      </w:pPr>
      <w:r>
        <w:rPr>
          <w:rFonts w:eastAsia="Arial" w:cs="Arial"/>
          <w:lang w:eastAsia="zh-CN"/>
        </w:rPr>
        <w:t>● </w:t>
      </w:r>
      <w:r>
        <w:rPr>
          <w:b/>
          <w:bCs/>
          <w:lang w:eastAsia="zh-CN"/>
        </w:rPr>
        <w:t>睡眠改善的效率收益</w:t>
      </w:r>
      <w:r>
        <w:rPr>
          <w:rFonts w:hint="eastAsia"/>
          <w:lang w:eastAsia="zh-CN"/>
        </w:rPr>
        <w:t>：通过规律作息将睡眠时间从不足</w:t>
      </w:r>
      <w:r>
        <w:rPr>
          <w:rFonts w:hint="eastAsia"/>
          <w:lang w:eastAsia="zh-CN"/>
        </w:rPr>
        <w:t>6</w:t>
      </w:r>
      <w:r>
        <w:rPr>
          <w:rFonts w:hint="eastAsia"/>
          <w:lang w:eastAsia="zh-CN"/>
        </w:rPr>
        <w:t>小时延长至</w:t>
      </w:r>
      <w:r>
        <w:rPr>
          <w:rFonts w:hint="eastAsia"/>
          <w:lang w:eastAsia="zh-CN"/>
        </w:rPr>
        <w:t>7-8</w:t>
      </w:r>
      <w:r>
        <w:rPr>
          <w:rFonts w:hint="eastAsia"/>
          <w:lang w:eastAsia="zh-CN"/>
        </w:rPr>
        <w:t>小时，可使日间疲劳感降低</w:t>
      </w:r>
      <w:r>
        <w:rPr>
          <w:rFonts w:hint="eastAsia"/>
          <w:lang w:eastAsia="zh-CN"/>
        </w:rPr>
        <w:t>40%</w:t>
      </w:r>
      <w:r>
        <w:rPr>
          <w:rFonts w:hint="eastAsia"/>
          <w:lang w:eastAsia="zh-CN"/>
        </w:rPr>
        <w:t>，工作失误率降低约</w:t>
      </w:r>
      <w:r>
        <w:rPr>
          <w:rFonts w:hint="eastAsia"/>
          <w:lang w:eastAsia="zh-CN"/>
        </w:rPr>
        <w:t>15%</w:t>
      </w:r>
      <w:r>
        <w:rPr>
          <w:rFonts w:hint="eastAsia"/>
          <w:lang w:eastAsia="zh-CN"/>
        </w:rPr>
        <w:t>。这种短期效率提升转化为经济价值，相当于每月增加了约</w:t>
      </w:r>
      <w:r>
        <w:rPr>
          <w:rFonts w:hint="eastAsia"/>
          <w:lang w:eastAsia="zh-CN"/>
        </w:rPr>
        <w:t>1-2</w:t>
      </w:r>
      <w:r>
        <w:rPr>
          <w:rFonts w:hint="eastAsia"/>
          <w:lang w:eastAsia="zh-CN"/>
        </w:rPr>
        <w:t>个有效工作日。</w:t>
      </w:r>
    </w:p>
    <w:p w:rsidR="00B44D55" w:rsidRDefault="00B44D55" w:rsidP="00B44D55">
      <w:pPr>
        <w:pStyle w:val="4"/>
        <w:rPr>
          <w:lang w:eastAsia="zh-CN"/>
        </w:rPr>
      </w:pPr>
      <w:bookmarkStart w:id="155" w:name="e6cf027a-8039-4cd5-b33c-c7527f3c112f"/>
      <w:bookmarkEnd w:id="154"/>
      <w:r>
        <w:rPr>
          <w:b/>
          <w:bCs/>
          <w:sz w:val="27"/>
          <w:szCs w:val="27"/>
          <w:lang w:eastAsia="zh-CN"/>
        </w:rPr>
        <w:t>个体执行阻力与成本的关联分析</w:t>
      </w:r>
    </w:p>
    <w:p w:rsidR="00B44D55" w:rsidRDefault="00B44D55" w:rsidP="00B44D55">
      <w:pPr>
        <w:pStyle w:val="FirstParagraph"/>
        <w:spacing w:before="120" w:after="120" w:line="420" w:lineRule="auto"/>
        <w:rPr>
          <w:lang w:eastAsia="zh-CN"/>
        </w:rPr>
      </w:pPr>
      <w:r>
        <w:rPr>
          <w:rFonts w:eastAsia="Arial" w:cs="Arial"/>
          <w:lang w:eastAsia="zh-CN"/>
        </w:rPr>
        <w:t>● </w:t>
      </w:r>
      <w:r>
        <w:rPr>
          <w:b/>
          <w:bCs/>
          <w:lang w:eastAsia="zh-CN"/>
        </w:rPr>
        <w:t>时间成本与机会成本的阻力</w:t>
      </w:r>
      <w:r>
        <w:rPr>
          <w:rFonts w:hint="eastAsia"/>
          <w:lang w:eastAsia="zh-CN"/>
        </w:rPr>
        <w:t>：执行健康生活方式面临的最大阻力是时间稀缺。对于中高收入群体，每周</w:t>
      </w:r>
      <w:r>
        <w:rPr>
          <w:rFonts w:hint="eastAsia"/>
          <w:lang w:eastAsia="zh-CN"/>
        </w:rPr>
        <w:t>150</w:t>
      </w:r>
      <w:r>
        <w:rPr>
          <w:rFonts w:hint="eastAsia"/>
          <w:lang w:eastAsia="zh-CN"/>
        </w:rPr>
        <w:t>分钟的运动时间意味着约</w:t>
      </w:r>
      <w:r>
        <w:rPr>
          <w:rFonts w:hint="eastAsia"/>
          <w:lang w:eastAsia="zh-CN"/>
        </w:rPr>
        <w:t>2.5-5</w:t>
      </w:r>
      <w:r>
        <w:rPr>
          <w:rFonts w:hint="eastAsia"/>
          <w:lang w:eastAsia="zh-CN"/>
        </w:rPr>
        <w:t>小时的工作或休闲时间挤占。按平均时薪</w:t>
      </w:r>
      <w:r>
        <w:rPr>
          <w:rFonts w:hint="eastAsia"/>
          <w:lang w:eastAsia="zh-CN"/>
        </w:rPr>
        <w:t>50-100</w:t>
      </w:r>
      <w:r>
        <w:rPr>
          <w:rFonts w:hint="eastAsia"/>
          <w:lang w:eastAsia="zh-CN"/>
        </w:rPr>
        <w:t>元计算，每周的时间机会成本约为</w:t>
      </w:r>
      <w:r>
        <w:rPr>
          <w:rFonts w:hint="eastAsia"/>
          <w:lang w:eastAsia="zh-CN"/>
        </w:rPr>
        <w:t>125-500</w:t>
      </w:r>
      <w:r>
        <w:rPr>
          <w:rFonts w:hint="eastAsia"/>
          <w:lang w:eastAsia="zh-CN"/>
        </w:rPr>
        <w:t>元。然而，若不进行此项投入，长期因久坐导致的颈椎病、腰椎病治疗费用年均约</w:t>
      </w:r>
      <w:r>
        <w:rPr>
          <w:rFonts w:hint="eastAsia"/>
          <w:lang w:eastAsia="zh-CN"/>
        </w:rPr>
        <w:t>2000-5000</w:t>
      </w:r>
      <w:r>
        <w:rPr>
          <w:rFonts w:hint="eastAsia"/>
          <w:lang w:eastAsia="zh-CN"/>
        </w:rPr>
        <w:t>元，且伴随的工作效率下降损失远超运动的时间成本。</w:t>
      </w:r>
    </w:p>
    <w:p w:rsidR="00B44D55" w:rsidRDefault="00B44D55" w:rsidP="00B44D55">
      <w:pPr>
        <w:pStyle w:val="a0"/>
        <w:spacing w:before="120" w:after="120" w:line="420" w:lineRule="auto"/>
        <w:rPr>
          <w:lang w:eastAsia="zh-CN"/>
        </w:rPr>
      </w:pPr>
      <w:r>
        <w:rPr>
          <w:rFonts w:eastAsia="Arial" w:cs="Arial"/>
          <w:lang w:eastAsia="zh-CN"/>
        </w:rPr>
        <w:t>● </w:t>
      </w:r>
      <w:r>
        <w:rPr>
          <w:b/>
          <w:bCs/>
          <w:lang w:eastAsia="zh-CN"/>
        </w:rPr>
        <w:t>饮食转换的</w:t>
      </w:r>
      <w:r>
        <w:rPr>
          <w:b/>
          <w:bCs/>
          <w:lang w:eastAsia="zh-CN"/>
        </w:rPr>
        <w:t>“</w:t>
      </w:r>
      <w:r>
        <w:rPr>
          <w:b/>
          <w:bCs/>
          <w:lang w:eastAsia="zh-CN"/>
        </w:rPr>
        <w:t>溢价</w:t>
      </w:r>
      <w:r>
        <w:rPr>
          <w:b/>
          <w:bCs/>
          <w:lang w:eastAsia="zh-CN"/>
        </w:rPr>
        <w:t>”</w:t>
      </w:r>
      <w:r>
        <w:rPr>
          <w:b/>
          <w:bCs/>
          <w:lang w:eastAsia="zh-CN"/>
        </w:rPr>
        <w:t>阻力</w:t>
      </w:r>
      <w:r>
        <w:rPr>
          <w:rFonts w:hint="eastAsia"/>
          <w:lang w:eastAsia="zh-CN"/>
        </w:rPr>
        <w:t>：健康饮食（如购买有机食品、深海鱼、新鲜蔬果）通常比高热量加工食品贵</w:t>
      </w:r>
      <w:r>
        <w:rPr>
          <w:rFonts w:hint="eastAsia"/>
          <w:lang w:eastAsia="zh-CN"/>
        </w:rPr>
        <w:t>30%-50%</w:t>
      </w:r>
      <w:r>
        <w:rPr>
          <w:rFonts w:hint="eastAsia"/>
          <w:lang w:eastAsia="zh-CN"/>
        </w:rPr>
        <w:t>。这种“健康溢价”是低收入群体改善生活方式的主要经济阻力。数据显示，家庭食品支出每增加</w:t>
      </w:r>
      <w:r>
        <w:rPr>
          <w:rFonts w:hint="eastAsia"/>
          <w:lang w:eastAsia="zh-CN"/>
        </w:rPr>
        <w:t>10%</w:t>
      </w:r>
      <w:r>
        <w:rPr>
          <w:rFonts w:hint="eastAsia"/>
          <w:lang w:eastAsia="zh-CN"/>
        </w:rPr>
        <w:t>用于健康食材，虽然短期增加了生活成本，但能将未来患代谢综合征的风险降低</w:t>
      </w:r>
      <w:r>
        <w:rPr>
          <w:rFonts w:hint="eastAsia"/>
          <w:lang w:eastAsia="zh-CN"/>
        </w:rPr>
        <w:t>15%</w:t>
      </w:r>
      <w:r>
        <w:rPr>
          <w:rFonts w:hint="eastAsia"/>
          <w:lang w:eastAsia="zh-CN"/>
        </w:rPr>
        <w:t>，从而避免了年均数千元的慢病药物支出。</w:t>
      </w:r>
    </w:p>
    <w:p w:rsidR="00B44D55" w:rsidRDefault="00B44D55" w:rsidP="00B44D55">
      <w:pPr>
        <w:pStyle w:val="a0"/>
        <w:spacing w:before="120" w:after="120" w:line="420" w:lineRule="auto"/>
        <w:rPr>
          <w:lang w:eastAsia="zh-CN"/>
        </w:rPr>
      </w:pPr>
      <w:r>
        <w:rPr>
          <w:rFonts w:eastAsia="Arial" w:cs="Arial"/>
          <w:lang w:eastAsia="zh-CN"/>
        </w:rPr>
        <w:t>● </w:t>
      </w:r>
      <w:r>
        <w:rPr>
          <w:b/>
          <w:bCs/>
          <w:lang w:eastAsia="zh-CN"/>
        </w:rPr>
        <w:t>成瘾戒断的心理阻力与沉没成本</w:t>
      </w:r>
      <w:r>
        <w:rPr>
          <w:rFonts w:hint="eastAsia"/>
          <w:lang w:eastAsia="zh-CN"/>
        </w:rPr>
        <w:t>：戒烟和限酒面临巨大的心理阻力，这源于对“沉没成本”（即长期吸烟带来的心理依赖和社交习惯）的难以割舍。戒烟初期的</w:t>
      </w:r>
      <w:r>
        <w:rPr>
          <w:rFonts w:hint="eastAsia"/>
          <w:lang w:eastAsia="zh-CN"/>
        </w:rPr>
        <w:lastRenderedPageBreak/>
        <w:t>戒断反应会导致约</w:t>
      </w:r>
      <w:r>
        <w:rPr>
          <w:rFonts w:hint="eastAsia"/>
          <w:lang w:eastAsia="zh-CN"/>
        </w:rPr>
        <w:t>1-2</w:t>
      </w:r>
      <w:r>
        <w:rPr>
          <w:rFonts w:hint="eastAsia"/>
          <w:lang w:eastAsia="zh-CN"/>
        </w:rPr>
        <w:t>周的工作效率下降，这是个体执行改变的隐性成本。但从经济账看，克服这一阻力的回报极高，戒烟者</w:t>
      </w:r>
      <w:r>
        <w:rPr>
          <w:rFonts w:hint="eastAsia"/>
          <w:lang w:eastAsia="zh-CN"/>
        </w:rPr>
        <w:t>5</w:t>
      </w:r>
      <w:r>
        <w:rPr>
          <w:rFonts w:hint="eastAsia"/>
          <w:lang w:eastAsia="zh-CN"/>
        </w:rPr>
        <w:t>年内的累计医疗支出比持续吸烟者低约</w:t>
      </w:r>
      <w:r>
        <w:rPr>
          <w:rFonts w:hint="eastAsia"/>
          <w:lang w:eastAsia="zh-CN"/>
        </w:rPr>
        <w:t>40%</w:t>
      </w:r>
      <w:r>
        <w:rPr>
          <w:rFonts w:hint="eastAsia"/>
          <w:lang w:eastAsia="zh-CN"/>
        </w:rPr>
        <w:t>。</w:t>
      </w:r>
    </w:p>
    <w:p w:rsidR="00B44D55" w:rsidRDefault="00B44D55" w:rsidP="00B44D55">
      <w:pPr>
        <w:pStyle w:val="a0"/>
        <w:spacing w:before="120" w:after="120" w:line="420" w:lineRule="auto"/>
        <w:rPr>
          <w:lang w:eastAsia="zh-CN"/>
        </w:rPr>
      </w:pPr>
      <w:r>
        <w:rPr>
          <w:rFonts w:eastAsia="Arial" w:cs="Arial"/>
          <w:lang w:eastAsia="zh-CN"/>
        </w:rPr>
        <w:t>● </w:t>
      </w:r>
      <w:r>
        <w:rPr>
          <w:b/>
          <w:bCs/>
          <w:lang w:eastAsia="zh-CN"/>
        </w:rPr>
        <w:t>环境与设施获取的阻力</w:t>
      </w:r>
      <w:r>
        <w:rPr>
          <w:rFonts w:hint="eastAsia"/>
          <w:lang w:eastAsia="zh-CN"/>
        </w:rPr>
        <w:t>：居住环境缺乏健身设施或健康食品购买渠道不便，会显著增加执行健康生活方式的“交易成本”。居住在“食物荒漠”（缺乏健康食品供应区）的人群，患肥胖症的风险增加</w:t>
      </w:r>
      <w:r>
        <w:rPr>
          <w:rFonts w:hint="eastAsia"/>
          <w:lang w:eastAsia="zh-CN"/>
        </w:rPr>
        <w:t>20%</w:t>
      </w:r>
      <w:r>
        <w:rPr>
          <w:rFonts w:hint="eastAsia"/>
          <w:lang w:eastAsia="zh-CN"/>
        </w:rPr>
        <w:t>。改善这一阻力（如购买健身房会员或选择更远但健康的超市）虽然增加了直接金钱成本，但能将运动坚持率提高</w:t>
      </w:r>
      <w:r>
        <w:rPr>
          <w:rFonts w:hint="eastAsia"/>
          <w:lang w:eastAsia="zh-CN"/>
        </w:rPr>
        <w:t>35%</w:t>
      </w:r>
      <w:r>
        <w:rPr>
          <w:rFonts w:hint="eastAsia"/>
          <w:lang w:eastAsia="zh-CN"/>
        </w:rPr>
        <w:t>，从而获得长期的健康收益。</w:t>
      </w:r>
    </w:p>
    <w:p w:rsidR="00B44D55" w:rsidRDefault="00B44D55" w:rsidP="00B44D55">
      <w:pPr>
        <w:pStyle w:val="a0"/>
        <w:spacing w:before="120" w:after="120" w:line="420" w:lineRule="auto"/>
        <w:rPr>
          <w:lang w:eastAsia="zh-CN"/>
        </w:rPr>
      </w:pPr>
      <w:r>
        <w:rPr>
          <w:rFonts w:eastAsia="Arial" w:cs="Arial"/>
          <w:lang w:eastAsia="zh-CN"/>
        </w:rPr>
        <w:t>● </w:t>
      </w:r>
      <w:r>
        <w:rPr>
          <w:b/>
          <w:bCs/>
          <w:lang w:eastAsia="zh-CN"/>
        </w:rPr>
        <w:t>认知与习惯重塑的阻力</w:t>
      </w:r>
      <w:r>
        <w:rPr>
          <w:rFonts w:hint="eastAsia"/>
          <w:lang w:eastAsia="zh-CN"/>
        </w:rPr>
        <w:t>：改变几十年的生活习惯需要消耗大量的认知资源（意志力）。研究表明，意志力消耗会导致决策疲劳，增加复吸或暴饮暴食的风险。这种心理阻力往往导致“间歇性努力”，使得前期投入的成本无法转化为长期收益。通过外部监督（如聘请教练或加入社群）虽然增加了约</w:t>
      </w:r>
      <w:r>
        <w:rPr>
          <w:rFonts w:hint="eastAsia"/>
          <w:lang w:eastAsia="zh-CN"/>
        </w:rPr>
        <w:t>1000-3000</w:t>
      </w:r>
      <w:r>
        <w:rPr>
          <w:rFonts w:hint="eastAsia"/>
          <w:lang w:eastAsia="zh-CN"/>
        </w:rPr>
        <w:t>元</w:t>
      </w:r>
      <w:r>
        <w:rPr>
          <w:rFonts w:hint="eastAsia"/>
          <w:lang w:eastAsia="zh-CN"/>
        </w:rPr>
        <w:t>/</w:t>
      </w:r>
      <w:r>
        <w:rPr>
          <w:rFonts w:hint="eastAsia"/>
          <w:lang w:eastAsia="zh-CN"/>
        </w:rPr>
        <w:t>年的经济成本，但能将行为改变的坚持率从</w:t>
      </w:r>
      <w:r>
        <w:rPr>
          <w:rFonts w:hint="eastAsia"/>
          <w:lang w:eastAsia="zh-CN"/>
        </w:rPr>
        <w:t>20%</w:t>
      </w:r>
      <w:r>
        <w:rPr>
          <w:rFonts w:hint="eastAsia"/>
          <w:lang w:eastAsia="zh-CN"/>
        </w:rPr>
        <w:t>提升至</w:t>
      </w:r>
      <w:r>
        <w:rPr>
          <w:rFonts w:hint="eastAsia"/>
          <w:lang w:eastAsia="zh-CN"/>
        </w:rPr>
        <w:t>60%</w:t>
      </w:r>
      <w:r>
        <w:rPr>
          <w:rFonts w:hint="eastAsia"/>
          <w:lang w:eastAsia="zh-CN"/>
        </w:rPr>
        <w:t>以上，显著提高投入产出比。</w:t>
      </w:r>
    </w:p>
    <w:bookmarkEnd w:id="155"/>
    <w:p w:rsidR="005C0321" w:rsidRPr="005C0321" w:rsidRDefault="005C0321" w:rsidP="005C0321">
      <w:pPr>
        <w:pStyle w:val="a0"/>
        <w:spacing w:after="120" w:line="420" w:lineRule="auto"/>
        <w:rPr>
          <w:b/>
          <w:bCs/>
          <w:sz w:val="30"/>
          <w:szCs w:val="30"/>
          <w:lang w:eastAsia="zh-CN"/>
        </w:rPr>
      </w:pPr>
      <w:r w:rsidRPr="005C0321">
        <w:rPr>
          <w:rFonts w:hint="eastAsia"/>
          <w:b/>
          <w:bCs/>
          <w:sz w:val="30"/>
          <w:szCs w:val="30"/>
          <w:lang w:eastAsia="zh-CN"/>
        </w:rPr>
        <w:t>降低执行阻力的有效干预措施分析</w:t>
      </w:r>
    </w:p>
    <w:p w:rsidR="005C0321" w:rsidRDefault="005C0321" w:rsidP="005C0321">
      <w:pPr>
        <w:pStyle w:val="a0"/>
        <w:spacing w:after="120" w:line="420" w:lineRule="auto"/>
        <w:rPr>
          <w:lang w:eastAsia="zh-CN"/>
        </w:rPr>
      </w:pPr>
      <w:r>
        <w:rPr>
          <w:rFonts w:hint="eastAsia"/>
          <w:lang w:eastAsia="zh-CN"/>
        </w:rPr>
        <w:t>- **</w:t>
      </w:r>
      <w:r>
        <w:rPr>
          <w:rFonts w:hint="eastAsia"/>
          <w:lang w:eastAsia="zh-CN"/>
        </w:rPr>
        <w:t>微习惯与时间碎片化干预</w:t>
      </w:r>
      <w:r>
        <w:rPr>
          <w:rFonts w:hint="eastAsia"/>
          <w:lang w:eastAsia="zh-CN"/>
        </w:rPr>
        <w:t>**</w:t>
      </w:r>
      <w:r>
        <w:rPr>
          <w:rFonts w:hint="eastAsia"/>
          <w:lang w:eastAsia="zh-CN"/>
        </w:rPr>
        <w:t>：针对“时间稀缺”这一核心阻力，采用“微习惯”策略可显著降低执行门槛。研究显示，将运动目标拆解为每次</w:t>
      </w:r>
      <w:r>
        <w:rPr>
          <w:rFonts w:hint="eastAsia"/>
          <w:lang w:eastAsia="zh-CN"/>
        </w:rPr>
        <w:t>5-10</w:t>
      </w:r>
      <w:r>
        <w:rPr>
          <w:rFonts w:hint="eastAsia"/>
          <w:lang w:eastAsia="zh-CN"/>
        </w:rPr>
        <w:t>分钟的碎片化活动（如通勤快走、办公间隙拉伸），可使运动依从性提高</w:t>
      </w:r>
      <w:r>
        <w:rPr>
          <w:rFonts w:hint="eastAsia"/>
          <w:lang w:eastAsia="zh-CN"/>
        </w:rPr>
        <w:t>45%</w:t>
      </w:r>
      <w:r>
        <w:rPr>
          <w:rFonts w:hint="eastAsia"/>
          <w:lang w:eastAsia="zh-CN"/>
        </w:rPr>
        <w:t>。这种“化整为零”的策略消除了对大块时间的心理恐惧，使个体在无明显时间成本感知的情况下，每周累积达到</w:t>
      </w:r>
      <w:r>
        <w:rPr>
          <w:rFonts w:hint="eastAsia"/>
          <w:lang w:eastAsia="zh-CN"/>
        </w:rPr>
        <w:t>150</w:t>
      </w:r>
      <w:r>
        <w:rPr>
          <w:rFonts w:hint="eastAsia"/>
          <w:lang w:eastAsia="zh-CN"/>
        </w:rPr>
        <w:t>分钟中等强度运动标准的比例提升了</w:t>
      </w:r>
      <w:r>
        <w:rPr>
          <w:rFonts w:hint="eastAsia"/>
          <w:lang w:eastAsia="zh-CN"/>
        </w:rPr>
        <w:t>30%</w:t>
      </w:r>
      <w:r>
        <w:rPr>
          <w:rFonts w:hint="eastAsia"/>
          <w:lang w:eastAsia="zh-CN"/>
        </w:rPr>
        <w:t>。</w:t>
      </w:r>
    </w:p>
    <w:p w:rsidR="005C0321" w:rsidRDefault="005C0321" w:rsidP="005C0321">
      <w:pPr>
        <w:pStyle w:val="a0"/>
        <w:spacing w:after="120" w:line="420" w:lineRule="auto"/>
        <w:rPr>
          <w:lang w:eastAsia="zh-CN"/>
        </w:rPr>
      </w:pPr>
      <w:r>
        <w:rPr>
          <w:rFonts w:hint="eastAsia"/>
          <w:lang w:eastAsia="zh-CN"/>
        </w:rPr>
        <w:t>- **</w:t>
      </w:r>
      <w:r>
        <w:rPr>
          <w:rFonts w:hint="eastAsia"/>
          <w:lang w:eastAsia="zh-CN"/>
        </w:rPr>
        <w:t>环境助推与默认选项设计</w:t>
      </w:r>
      <w:r>
        <w:rPr>
          <w:rFonts w:hint="eastAsia"/>
          <w:lang w:eastAsia="zh-CN"/>
        </w:rPr>
        <w:t>**</w:t>
      </w:r>
      <w:r>
        <w:rPr>
          <w:rFonts w:hint="eastAsia"/>
          <w:lang w:eastAsia="zh-CN"/>
        </w:rPr>
        <w:t>：利用行为经济学中的“助推”理论，通过改变环境架构来降低认知阻力。例如，将工作场所食堂的健康食品置于视线平视区或取餐动线的前端，可使健康饮食的选择率自动提升</w:t>
      </w:r>
      <w:r>
        <w:rPr>
          <w:rFonts w:hint="eastAsia"/>
          <w:lang w:eastAsia="zh-CN"/>
        </w:rPr>
        <w:t>18%-25%</w:t>
      </w:r>
      <w:r>
        <w:rPr>
          <w:rFonts w:hint="eastAsia"/>
          <w:lang w:eastAsia="zh-CN"/>
        </w:rPr>
        <w:t>，而无需消耗个体的意志</w:t>
      </w:r>
      <w:r>
        <w:rPr>
          <w:rFonts w:hint="eastAsia"/>
          <w:lang w:eastAsia="zh-CN"/>
        </w:rPr>
        <w:lastRenderedPageBreak/>
        <w:t>力。在社区层面，增加健身步道的可见性和可达性，能使居民的日常身体活动量增加</w:t>
      </w:r>
      <w:r>
        <w:rPr>
          <w:rFonts w:hint="eastAsia"/>
          <w:lang w:eastAsia="zh-CN"/>
        </w:rPr>
        <w:t>12%</w:t>
      </w:r>
      <w:r>
        <w:rPr>
          <w:rFonts w:hint="eastAsia"/>
          <w:lang w:eastAsia="zh-CN"/>
        </w:rPr>
        <w:t>，有效克服了“设施获取阻力”。</w:t>
      </w:r>
    </w:p>
    <w:p w:rsidR="005C0321" w:rsidRDefault="005C0321" w:rsidP="005C0321">
      <w:pPr>
        <w:pStyle w:val="a0"/>
        <w:spacing w:after="120" w:line="420" w:lineRule="auto"/>
        <w:rPr>
          <w:lang w:eastAsia="zh-CN"/>
        </w:rPr>
      </w:pPr>
      <w:r>
        <w:rPr>
          <w:rFonts w:hint="eastAsia"/>
          <w:lang w:eastAsia="zh-CN"/>
        </w:rPr>
        <w:t>- **</w:t>
      </w:r>
      <w:r>
        <w:rPr>
          <w:rFonts w:hint="eastAsia"/>
          <w:lang w:eastAsia="zh-CN"/>
        </w:rPr>
        <w:t>数字化反馈与即时激励机制</w:t>
      </w:r>
      <w:r>
        <w:rPr>
          <w:rFonts w:hint="eastAsia"/>
          <w:lang w:eastAsia="zh-CN"/>
        </w:rPr>
        <w:t>**</w:t>
      </w:r>
      <w:r>
        <w:rPr>
          <w:rFonts w:hint="eastAsia"/>
          <w:lang w:eastAsia="zh-CN"/>
        </w:rPr>
        <w:t>：针对健康收益滞后的特点，利用可穿戴设备和健康</w:t>
      </w:r>
      <w:r>
        <w:rPr>
          <w:rFonts w:hint="eastAsia"/>
          <w:lang w:eastAsia="zh-CN"/>
        </w:rPr>
        <w:t>APP</w:t>
      </w:r>
      <w:r>
        <w:rPr>
          <w:rFonts w:hint="eastAsia"/>
          <w:lang w:eastAsia="zh-CN"/>
        </w:rPr>
        <w:t>提供即时反馈是克服“认知阻力”的有效手段。数据显示，结合游戏化机制（如步数排行榜、健康积分兑换）的干预，能将用户的长期留存率提高</w:t>
      </w:r>
      <w:r>
        <w:rPr>
          <w:rFonts w:hint="eastAsia"/>
          <w:lang w:eastAsia="zh-CN"/>
        </w:rPr>
        <w:t>40%</w:t>
      </w:r>
      <w:r>
        <w:rPr>
          <w:rFonts w:hint="eastAsia"/>
          <w:lang w:eastAsia="zh-CN"/>
        </w:rPr>
        <w:t>。当个体能看到实时的卡路里消耗和心率变化时，这种可视化的“即时奖励”能有效替代多巴胺对不良习惯的渴求，使行为改变的坚持率从单纯的意志力控制提升</w:t>
      </w:r>
      <w:r>
        <w:rPr>
          <w:rFonts w:hint="eastAsia"/>
          <w:lang w:eastAsia="zh-CN"/>
        </w:rPr>
        <w:t>2.5</w:t>
      </w:r>
      <w:r>
        <w:rPr>
          <w:rFonts w:hint="eastAsia"/>
          <w:lang w:eastAsia="zh-CN"/>
        </w:rPr>
        <w:t>倍。</w:t>
      </w:r>
    </w:p>
    <w:p w:rsidR="005C0321" w:rsidRDefault="005C0321" w:rsidP="005C0321">
      <w:pPr>
        <w:pStyle w:val="a0"/>
        <w:spacing w:after="120" w:line="420" w:lineRule="auto"/>
        <w:rPr>
          <w:lang w:eastAsia="zh-CN"/>
        </w:rPr>
      </w:pPr>
      <w:r>
        <w:rPr>
          <w:rFonts w:hint="eastAsia"/>
          <w:lang w:eastAsia="zh-CN"/>
        </w:rPr>
        <w:t>- **</w:t>
      </w:r>
      <w:r>
        <w:rPr>
          <w:rFonts w:hint="eastAsia"/>
          <w:lang w:eastAsia="zh-CN"/>
        </w:rPr>
        <w:t>社会支持与同伴效应干预</w:t>
      </w:r>
      <w:r>
        <w:rPr>
          <w:rFonts w:hint="eastAsia"/>
          <w:lang w:eastAsia="zh-CN"/>
        </w:rPr>
        <w:t>**</w:t>
      </w:r>
      <w:r>
        <w:rPr>
          <w:rFonts w:hint="eastAsia"/>
          <w:lang w:eastAsia="zh-CN"/>
        </w:rPr>
        <w:t>：建立社会支持系统是降低“心理戒断阻力”的关键。参与群体性戒烟或减重项目（如结伴运动小组）的个体，其成功率比独自尝试者高出</w:t>
      </w:r>
      <w:r>
        <w:rPr>
          <w:rFonts w:hint="eastAsia"/>
          <w:lang w:eastAsia="zh-CN"/>
        </w:rPr>
        <w:t>2-3</w:t>
      </w:r>
      <w:r>
        <w:rPr>
          <w:rFonts w:hint="eastAsia"/>
          <w:lang w:eastAsia="zh-CN"/>
        </w:rPr>
        <w:t>倍。同伴的压力和鼓励形成了一种隐性的“社会契约”，显著降低了中途放弃的概率。企业或社区组织的健康挑战赛，利用群体归属感，能将员工的年度健康目标达成率从</w:t>
      </w:r>
      <w:r>
        <w:rPr>
          <w:rFonts w:hint="eastAsia"/>
          <w:lang w:eastAsia="zh-CN"/>
        </w:rPr>
        <w:t>35%</w:t>
      </w:r>
      <w:r>
        <w:rPr>
          <w:rFonts w:hint="eastAsia"/>
          <w:lang w:eastAsia="zh-CN"/>
        </w:rPr>
        <w:t>提升至</w:t>
      </w:r>
      <w:r>
        <w:rPr>
          <w:rFonts w:hint="eastAsia"/>
          <w:lang w:eastAsia="zh-CN"/>
        </w:rPr>
        <w:t>68%</w:t>
      </w:r>
      <w:r>
        <w:rPr>
          <w:rFonts w:hint="eastAsia"/>
          <w:lang w:eastAsia="zh-CN"/>
        </w:rPr>
        <w:t>。</w:t>
      </w:r>
    </w:p>
    <w:p w:rsidR="00876EAD" w:rsidRPr="00B44D55" w:rsidRDefault="005C0321" w:rsidP="005C0321">
      <w:pPr>
        <w:pStyle w:val="a0"/>
        <w:spacing w:after="120" w:line="420" w:lineRule="auto"/>
        <w:rPr>
          <w:lang w:eastAsia="zh-CN"/>
        </w:rPr>
      </w:pPr>
      <w:r>
        <w:rPr>
          <w:rFonts w:hint="eastAsia"/>
          <w:lang w:eastAsia="zh-CN"/>
        </w:rPr>
        <w:t>- **</w:t>
      </w:r>
      <w:r>
        <w:rPr>
          <w:rFonts w:hint="eastAsia"/>
          <w:lang w:eastAsia="zh-CN"/>
        </w:rPr>
        <w:t>经济激励与承诺契约机制</w:t>
      </w:r>
      <w:r>
        <w:rPr>
          <w:rFonts w:hint="eastAsia"/>
          <w:lang w:eastAsia="zh-CN"/>
        </w:rPr>
        <w:t>**</w:t>
      </w:r>
      <w:r>
        <w:rPr>
          <w:rFonts w:hint="eastAsia"/>
          <w:lang w:eastAsia="zh-CN"/>
        </w:rPr>
        <w:t>：利用“损失厌恶”心理设计的经济干预措施能有效突破“执行惰性”。研究表明，要求参与者预先支付一笔“承诺金”，若达成阶段性健康目标（如连续打卡</w:t>
      </w:r>
      <w:r>
        <w:rPr>
          <w:rFonts w:hint="eastAsia"/>
          <w:lang w:eastAsia="zh-CN"/>
        </w:rPr>
        <w:t>30</w:t>
      </w:r>
      <w:r>
        <w:rPr>
          <w:rFonts w:hint="eastAsia"/>
          <w:lang w:eastAsia="zh-CN"/>
        </w:rPr>
        <w:t>天）则返还并奖励，这种机制能使运动达标率提高</w:t>
      </w:r>
      <w:r>
        <w:rPr>
          <w:rFonts w:hint="eastAsia"/>
          <w:lang w:eastAsia="zh-CN"/>
        </w:rPr>
        <w:t>50%</w:t>
      </w:r>
      <w:r>
        <w:rPr>
          <w:rFonts w:hint="eastAsia"/>
          <w:lang w:eastAsia="zh-CN"/>
        </w:rPr>
        <w:t>以上。雇主提供的健康保险保费折扣（如戒烟者保费降低</w:t>
      </w:r>
      <w:r>
        <w:rPr>
          <w:rFonts w:hint="eastAsia"/>
          <w:lang w:eastAsia="zh-CN"/>
        </w:rPr>
        <w:t>10%</w:t>
      </w:r>
      <w:r>
        <w:rPr>
          <w:rFonts w:hint="eastAsia"/>
          <w:lang w:eastAsia="zh-CN"/>
        </w:rPr>
        <w:t>）或现金奖励，也能产生显著的短期激励效果，其投入产出比通常优于单纯的健康教育宣传。</w:t>
      </w:r>
    </w:p>
    <w:bookmarkEnd w:id="125"/>
    <w:bookmarkEnd w:id="143"/>
    <w:bookmarkEnd w:id="145"/>
    <w:p w:rsidR="00F87E6F" w:rsidRDefault="00F87E6F" w:rsidP="00F87E6F">
      <w:pPr>
        <w:pStyle w:val="af1"/>
        <w:ind w:firstLineChars="1300" w:firstLine="2730"/>
        <w:rPr>
          <w:szCs w:val="21"/>
        </w:rPr>
      </w:pPr>
      <w:r>
        <w:rPr>
          <w:rFonts w:hint="eastAsia"/>
          <w:szCs w:val="21"/>
        </w:rPr>
        <w:t>版权所有，协商使用，违者追责</w:t>
      </w:r>
    </w:p>
    <w:bookmarkEnd w:id="0"/>
    <w:bookmarkEnd w:id="35"/>
    <w:bookmarkEnd w:id="39"/>
    <w:p w:rsidR="006E2E05" w:rsidRPr="00F87E6F" w:rsidRDefault="006E2E05">
      <w:pPr>
        <w:rPr>
          <w:lang w:eastAsia="zh-CN"/>
        </w:rPr>
      </w:pPr>
    </w:p>
    <w:sectPr w:rsidR="006E2E05" w:rsidRPr="00F87E6F" w:rsidSect="005F6CBF">
      <w:footnotePr>
        <w:numRestart w:val="eachSect"/>
      </w:footnotePr>
      <w:pgSz w:w="12240" w:h="15840"/>
      <w:pgMar w:top="1440" w:right="1800" w:bottom="1440" w:left="1800" w:header="720" w:footer="10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46D" w:rsidRDefault="0042446D">
      <w:pPr>
        <w:spacing w:line="240" w:lineRule="auto"/>
      </w:pPr>
      <w:r>
        <w:separator/>
      </w:r>
    </w:p>
  </w:endnote>
  <w:endnote w:type="continuationSeparator" w:id="1">
    <w:p w:rsidR="0042446D" w:rsidRDefault="004244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0000000000000000000"/>
    <w:charset w:val="86"/>
    <w:family w:val="roman"/>
    <w:notTrueType/>
    <w:pitch w:val="default"/>
    <w:sig w:usb0="00000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46D" w:rsidRDefault="0042446D">
      <w:r>
        <w:separator/>
      </w:r>
    </w:p>
  </w:footnote>
  <w:footnote w:type="continuationSeparator" w:id="1">
    <w:p w:rsidR="0042446D" w:rsidRDefault="004244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34447C8"/>
    <w:lvl w:ilvl="0">
      <w:start w:val="1"/>
      <w:numFmt w:val="decimal"/>
      <w:lvlText w:val="%1."/>
      <w:lvlJc w:val="left"/>
      <w:pPr>
        <w:tabs>
          <w:tab w:val="num" w:pos="780"/>
        </w:tabs>
        <w:ind w:leftChars="200" w:left="780" w:hangingChars="200" w:hanging="360"/>
      </w:pPr>
    </w:lvl>
  </w:abstractNum>
  <w:abstractNum w:abstractNumId="1">
    <w:nsid w:val="FFFFFF88"/>
    <w:multiLevelType w:val="singleLevel"/>
    <w:tmpl w:val="FBEE7FC8"/>
    <w:lvl w:ilvl="0">
      <w:start w:val="1"/>
      <w:numFmt w:val="decimal"/>
      <w:lvlText w:val="%1."/>
      <w:lvlJc w:val="left"/>
      <w:pPr>
        <w:tabs>
          <w:tab w:val="num" w:pos="360"/>
        </w:tabs>
        <w:ind w:left="360" w:hangingChars="200" w:hanging="360"/>
      </w:pPr>
    </w:lvl>
  </w:abstractNum>
  <w:abstractNum w:abstractNumId="2">
    <w:nsid w:val="0000A990"/>
    <w:multiLevelType w:val="multilevel"/>
    <w:tmpl w:val="9880F07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3">
    <w:nsid w:val="0000A991"/>
    <w:multiLevelType w:val="multilevel"/>
    <w:tmpl w:val="950EDDF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4">
    <w:nsid w:val="00A99411"/>
    <w:multiLevelType w:val="multilevel"/>
    <w:tmpl w:val="84344BE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nsid w:val="170CD2DE"/>
    <w:multiLevelType w:val="multilevel"/>
    <w:tmpl w:val="76E495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
    <w:nsid w:val="1D9C2E1F"/>
    <w:multiLevelType w:val="multilevel"/>
    <w:tmpl w:val="2092C8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CC577F"/>
    <w:multiLevelType w:val="multilevel"/>
    <w:tmpl w:val="E6026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0"/>
  </w:num>
  <w:num w:numId="4">
    <w:abstractNumId w:val="0"/>
  </w:num>
  <w:num w:numId="5">
    <w:abstractNumId w:val="0"/>
  </w:num>
  <w:num w:numId="6">
    <w:abstractNumId w:val="0"/>
  </w:num>
  <w:num w:numId="7">
    <w:abstractNumId w:val="1"/>
  </w:num>
  <w:num w:numId="8">
    <w:abstractNumId w:val="1"/>
  </w:num>
  <w:num w:numId="9">
    <w:abstractNumId w:val="1"/>
  </w:num>
  <w:num w:numId="10">
    <w:abstractNumId w:val="1"/>
  </w:num>
  <w:num w:numId="11">
    <w:abstractNumId w:val="2"/>
  </w:num>
  <w:num w:numId="12">
    <w:abstractNumId w:val="3"/>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stylePaneFormatFilter w:val="0004"/>
  <w:defaultTabStop w:val="720"/>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numRestart w:val="eachSect"/>
    <w:footnote w:id="0"/>
    <w:footnote w:id="1"/>
  </w:footnotePr>
  <w:endnotePr>
    <w:endnote w:id="0"/>
    <w:endnote w:id="1"/>
  </w:endnotePr>
  <w:compat>
    <w:useFELayout/>
  </w:compat>
  <w:rsids>
    <w:rsidRoot w:val="001C7A67"/>
    <w:rsid w:val="000239DE"/>
    <w:rsid w:val="00073C68"/>
    <w:rsid w:val="000B4B96"/>
    <w:rsid w:val="00140F3D"/>
    <w:rsid w:val="0016528E"/>
    <w:rsid w:val="00196211"/>
    <w:rsid w:val="001C7A67"/>
    <w:rsid w:val="001D40F9"/>
    <w:rsid w:val="001E0473"/>
    <w:rsid w:val="00222187"/>
    <w:rsid w:val="00225761"/>
    <w:rsid w:val="00233ADA"/>
    <w:rsid w:val="002607B6"/>
    <w:rsid w:val="002C6C51"/>
    <w:rsid w:val="003054F1"/>
    <w:rsid w:val="003535A5"/>
    <w:rsid w:val="003A3731"/>
    <w:rsid w:val="003E64C5"/>
    <w:rsid w:val="0042446D"/>
    <w:rsid w:val="00425C3E"/>
    <w:rsid w:val="0044437F"/>
    <w:rsid w:val="00467677"/>
    <w:rsid w:val="00471B31"/>
    <w:rsid w:val="00477CC6"/>
    <w:rsid w:val="004825C6"/>
    <w:rsid w:val="00503E13"/>
    <w:rsid w:val="0051628A"/>
    <w:rsid w:val="00520882"/>
    <w:rsid w:val="00544E7D"/>
    <w:rsid w:val="005464E3"/>
    <w:rsid w:val="00557BBF"/>
    <w:rsid w:val="005B1B3D"/>
    <w:rsid w:val="005C0321"/>
    <w:rsid w:val="005F6CBF"/>
    <w:rsid w:val="00603FF9"/>
    <w:rsid w:val="0060701C"/>
    <w:rsid w:val="00643110"/>
    <w:rsid w:val="00687910"/>
    <w:rsid w:val="006A4953"/>
    <w:rsid w:val="006E2E05"/>
    <w:rsid w:val="0073396C"/>
    <w:rsid w:val="0074670A"/>
    <w:rsid w:val="00746C97"/>
    <w:rsid w:val="00793466"/>
    <w:rsid w:val="0079422C"/>
    <w:rsid w:val="008708D9"/>
    <w:rsid w:val="00876EAD"/>
    <w:rsid w:val="008A736C"/>
    <w:rsid w:val="008E02E5"/>
    <w:rsid w:val="008F459E"/>
    <w:rsid w:val="008F6175"/>
    <w:rsid w:val="00964137"/>
    <w:rsid w:val="00977478"/>
    <w:rsid w:val="009F3D9C"/>
    <w:rsid w:val="00A2622E"/>
    <w:rsid w:val="00A871D9"/>
    <w:rsid w:val="00AA0FAB"/>
    <w:rsid w:val="00AC22B3"/>
    <w:rsid w:val="00AE031B"/>
    <w:rsid w:val="00AF517C"/>
    <w:rsid w:val="00B42F36"/>
    <w:rsid w:val="00B44D55"/>
    <w:rsid w:val="00B515D5"/>
    <w:rsid w:val="00BF08D0"/>
    <w:rsid w:val="00C127E5"/>
    <w:rsid w:val="00C67188"/>
    <w:rsid w:val="00C76218"/>
    <w:rsid w:val="00CF5340"/>
    <w:rsid w:val="00CF6044"/>
    <w:rsid w:val="00CF7597"/>
    <w:rsid w:val="00D111FF"/>
    <w:rsid w:val="00D5012C"/>
    <w:rsid w:val="00D839C3"/>
    <w:rsid w:val="00D90269"/>
    <w:rsid w:val="00D90F1F"/>
    <w:rsid w:val="00DF3869"/>
    <w:rsid w:val="00E058DC"/>
    <w:rsid w:val="00E23D5C"/>
    <w:rsid w:val="00E27BCE"/>
    <w:rsid w:val="00E905B3"/>
    <w:rsid w:val="00EA6EB3"/>
    <w:rsid w:val="00EC61BB"/>
    <w:rsid w:val="00EE41C5"/>
    <w:rsid w:val="00EF6D66"/>
    <w:rsid w:val="00EF6F45"/>
    <w:rsid w:val="00F87E6F"/>
    <w:rsid w:val="00FA401C"/>
    <w:rsid w:val="00FA461B"/>
    <w:rsid w:val="00FB1D26"/>
    <w:rsid w:val="00FD76EA"/>
    <w:rsid w:val="00FE61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atentStyles>
  <w:style w:type="paragraph" w:default="1" w:styleId="a">
    <w:name w:val="Normal"/>
    <w:qFormat/>
    <w:rsid w:val="00977478"/>
    <w:pPr>
      <w:spacing w:after="0" w:line="360" w:lineRule="auto"/>
    </w:pPr>
    <w:rPr>
      <w:rFonts w:ascii="Arial" w:eastAsia="宋体" w:hAnsi="Arial" w:cs="Times New Roman (正文 CS 字体)"/>
    </w:rPr>
  </w:style>
  <w:style w:type="paragraph" w:styleId="1">
    <w:name w:val="heading 1"/>
    <w:basedOn w:val="a"/>
    <w:next w:val="a0"/>
    <w:link w:val="1Char"/>
    <w:uiPriority w:val="9"/>
    <w:qFormat/>
    <w:rsid w:val="008708D9"/>
    <w:pPr>
      <w:keepNext/>
      <w:keepLines/>
      <w:outlineLvl w:val="0"/>
    </w:pPr>
    <w:rPr>
      <w:rFonts w:eastAsia="黑体" w:cs="Times New Roman (标题 CS)"/>
      <w:sz w:val="30"/>
      <w:szCs w:val="40"/>
    </w:rPr>
  </w:style>
  <w:style w:type="paragraph" w:styleId="2">
    <w:name w:val="heading 2"/>
    <w:basedOn w:val="a"/>
    <w:next w:val="a0"/>
    <w:link w:val="2Char"/>
    <w:uiPriority w:val="9"/>
    <w:semiHidden/>
    <w:unhideWhenUsed/>
    <w:qFormat/>
    <w:rsid w:val="008708D9"/>
    <w:pPr>
      <w:keepNext/>
      <w:keepLines/>
      <w:outlineLvl w:val="1"/>
    </w:pPr>
    <w:rPr>
      <w:rFonts w:eastAsia="黑体" w:cs="Times New Roman (标题 CS)"/>
      <w:sz w:val="28"/>
      <w:szCs w:val="32"/>
    </w:rPr>
  </w:style>
  <w:style w:type="paragraph" w:styleId="3">
    <w:name w:val="heading 3"/>
    <w:basedOn w:val="a"/>
    <w:next w:val="a0"/>
    <w:link w:val="3Char"/>
    <w:uiPriority w:val="9"/>
    <w:semiHidden/>
    <w:unhideWhenUsed/>
    <w:qFormat/>
    <w:rsid w:val="008708D9"/>
    <w:pPr>
      <w:keepNext/>
      <w:keepLines/>
      <w:outlineLvl w:val="2"/>
    </w:pPr>
    <w:rPr>
      <w:rFonts w:eastAsia="黑体" w:cs="Times New Roman (标题 CS)"/>
      <w:sz w:val="26"/>
      <w:szCs w:val="28"/>
    </w:rPr>
  </w:style>
  <w:style w:type="paragraph" w:styleId="4">
    <w:name w:val="heading 4"/>
    <w:basedOn w:val="3"/>
    <w:next w:val="a0"/>
    <w:link w:val="4Char"/>
    <w:uiPriority w:val="9"/>
    <w:unhideWhenUsed/>
    <w:qFormat/>
    <w:rsid w:val="00EC61BB"/>
    <w:pPr>
      <w:outlineLvl w:val="3"/>
    </w:pPr>
  </w:style>
  <w:style w:type="paragraph" w:styleId="5">
    <w:name w:val="heading 5"/>
    <w:basedOn w:val="4"/>
    <w:next w:val="a0"/>
    <w:link w:val="5Char"/>
    <w:uiPriority w:val="9"/>
    <w:unhideWhenUsed/>
    <w:qFormat/>
    <w:rsid w:val="00EC61BB"/>
    <w:pPr>
      <w:outlineLvl w:val="4"/>
    </w:pPr>
  </w:style>
  <w:style w:type="paragraph" w:styleId="6">
    <w:name w:val="heading 6"/>
    <w:basedOn w:val="5"/>
    <w:next w:val="a0"/>
    <w:link w:val="6Char"/>
    <w:uiPriority w:val="9"/>
    <w:unhideWhenUsed/>
    <w:qFormat/>
    <w:rsid w:val="00EC61BB"/>
    <w:pPr>
      <w:outlineLvl w:val="5"/>
    </w:pPr>
  </w:style>
  <w:style w:type="paragraph" w:styleId="7">
    <w:name w:val="heading 7"/>
    <w:basedOn w:val="6"/>
    <w:next w:val="a0"/>
    <w:link w:val="7Char"/>
    <w:uiPriority w:val="9"/>
    <w:unhideWhenUsed/>
    <w:qFormat/>
    <w:rsid w:val="00EC61BB"/>
    <w:pPr>
      <w:outlineLvl w:val="6"/>
    </w:pPr>
  </w:style>
  <w:style w:type="paragraph" w:styleId="8">
    <w:name w:val="heading 8"/>
    <w:basedOn w:val="7"/>
    <w:next w:val="a0"/>
    <w:link w:val="8Char"/>
    <w:uiPriority w:val="9"/>
    <w:unhideWhenUsed/>
    <w:qFormat/>
    <w:rsid w:val="00EC61BB"/>
    <w:pPr>
      <w:outlineLvl w:val="7"/>
    </w:pPr>
  </w:style>
  <w:style w:type="paragraph" w:styleId="9">
    <w:name w:val="heading 9"/>
    <w:basedOn w:val="8"/>
    <w:next w:val="a0"/>
    <w:link w:val="9Char"/>
    <w:uiPriority w:val="9"/>
    <w:unhideWhenUsed/>
    <w:qFormat/>
    <w:rsid w:val="00EC61BB"/>
    <w:pPr>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CF7597"/>
  </w:style>
  <w:style w:type="paragraph" w:customStyle="1" w:styleId="FirstParagraph">
    <w:name w:val="First Paragraph"/>
    <w:basedOn w:val="a0"/>
    <w:next w:val="a0"/>
    <w:qFormat/>
    <w:rsid w:val="0079422C"/>
  </w:style>
  <w:style w:type="paragraph" w:customStyle="1" w:styleId="Compact">
    <w:name w:val="Compact"/>
    <w:basedOn w:val="a0"/>
    <w:qFormat/>
    <w:rsid w:val="0079422C"/>
    <w:pPr>
      <w:spacing w:before="36" w:after="36"/>
    </w:pPr>
  </w:style>
  <w:style w:type="paragraph" w:styleId="a4">
    <w:name w:val="Title"/>
    <w:basedOn w:val="a"/>
    <w:next w:val="a0"/>
    <w:link w:val="Char"/>
    <w:uiPriority w:val="10"/>
    <w:qFormat/>
    <w:rsid w:val="00AF517C"/>
    <w:pPr>
      <w:contextualSpacing/>
      <w:jc w:val="center"/>
    </w:pPr>
    <w:rPr>
      <w:rFonts w:eastAsia="黑体" w:cs="Times New Roman (标题 CS)"/>
      <w:sz w:val="30"/>
      <w:szCs w:val="56"/>
    </w:rPr>
  </w:style>
  <w:style w:type="character" w:customStyle="1" w:styleId="Char">
    <w:name w:val="标题 Char"/>
    <w:basedOn w:val="a1"/>
    <w:link w:val="a4"/>
    <w:uiPriority w:val="10"/>
    <w:rsid w:val="00AF517C"/>
    <w:rPr>
      <w:rFonts w:ascii="Arial" w:eastAsia="黑体" w:hAnsi="Arial" w:cs="Times New Roman (标题 CS)"/>
      <w:sz w:val="30"/>
      <w:szCs w:val="56"/>
    </w:rPr>
  </w:style>
  <w:style w:type="paragraph" w:styleId="a5">
    <w:name w:val="Subtitle"/>
    <w:basedOn w:val="a4"/>
    <w:next w:val="a0"/>
    <w:link w:val="Char0"/>
    <w:uiPriority w:val="11"/>
    <w:qFormat/>
    <w:rsid w:val="00A10FD9"/>
    <w:pPr>
      <w:numPr>
        <w:ilvl w:val="1"/>
      </w:numPr>
    </w:pPr>
    <w:rPr>
      <w:rFonts w:eastAsiaTheme="majorEastAsia" w:cstheme="majorBidi"/>
      <w:spacing w:val="15"/>
      <w:sz w:val="28"/>
      <w:szCs w:val="28"/>
    </w:rPr>
  </w:style>
  <w:style w:type="character" w:customStyle="1" w:styleId="Char0">
    <w:name w:val="副标题 Char"/>
    <w:basedOn w:val="a1"/>
    <w:link w:val="a5"/>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rsid w:val="0079422C"/>
    <w:pPr>
      <w:keepNext/>
      <w:keepLines/>
    </w:pPr>
    <w:rPr>
      <w:sz w:val="24"/>
      <w:szCs w:val="24"/>
    </w:rPr>
  </w:style>
  <w:style w:type="paragraph" w:styleId="a6">
    <w:name w:val="Date"/>
    <w:basedOn w:val="a4"/>
    <w:next w:val="a0"/>
    <w:qFormat/>
    <w:rsid w:val="0079422C"/>
    <w:pPr>
      <w:keepNext/>
      <w:keepLines/>
    </w:pPr>
    <w:rPr>
      <w:sz w:val="24"/>
      <w:szCs w:val="24"/>
    </w:rPr>
  </w:style>
  <w:style w:type="paragraph" w:customStyle="1" w:styleId="AbstractTitle">
    <w:name w:val="Abstract Title"/>
    <w:basedOn w:val="a"/>
    <w:next w:val="Abstract"/>
    <w:qFormat/>
    <w:rsid w:val="0079422C"/>
    <w:pPr>
      <w:keepNext/>
      <w:keepLines/>
      <w:spacing w:before="300"/>
      <w:jc w:val="center"/>
    </w:pPr>
    <w:rPr>
      <w:b/>
      <w:sz w:val="20"/>
      <w:szCs w:val="20"/>
    </w:rPr>
  </w:style>
  <w:style w:type="paragraph" w:customStyle="1" w:styleId="Abstract">
    <w:name w:val="Abstract"/>
    <w:basedOn w:val="a"/>
    <w:next w:val="a0"/>
    <w:qFormat/>
    <w:rsid w:val="0079422C"/>
    <w:pPr>
      <w:keepNext/>
      <w:keepLines/>
      <w:spacing w:before="100" w:after="300"/>
    </w:pPr>
    <w:rPr>
      <w:sz w:val="20"/>
      <w:szCs w:val="20"/>
    </w:rPr>
  </w:style>
  <w:style w:type="paragraph" w:styleId="a7">
    <w:name w:val="Bibliography"/>
    <w:basedOn w:val="a"/>
    <w:qFormat/>
    <w:rsid w:val="0079422C"/>
  </w:style>
  <w:style w:type="character" w:customStyle="1" w:styleId="1Char">
    <w:name w:val="标题 1 Char"/>
    <w:basedOn w:val="a1"/>
    <w:link w:val="1"/>
    <w:uiPriority w:val="9"/>
    <w:rsid w:val="008708D9"/>
    <w:rPr>
      <w:rFonts w:ascii="Arial" w:eastAsia="黑体" w:hAnsi="Arial" w:cs="Times New Roman (标题 CS)"/>
      <w:sz w:val="30"/>
      <w:szCs w:val="40"/>
    </w:rPr>
  </w:style>
  <w:style w:type="character" w:customStyle="1" w:styleId="2Char">
    <w:name w:val="标题 2 Char"/>
    <w:basedOn w:val="a1"/>
    <w:link w:val="2"/>
    <w:uiPriority w:val="9"/>
    <w:semiHidden/>
    <w:rsid w:val="008708D9"/>
    <w:rPr>
      <w:rFonts w:ascii="Arial" w:eastAsia="黑体" w:hAnsi="Arial" w:cs="Times New Roman (标题 CS)"/>
      <w:sz w:val="28"/>
      <w:szCs w:val="32"/>
    </w:rPr>
  </w:style>
  <w:style w:type="character" w:customStyle="1" w:styleId="3Char">
    <w:name w:val="标题 3 Char"/>
    <w:basedOn w:val="a1"/>
    <w:link w:val="3"/>
    <w:uiPriority w:val="9"/>
    <w:semiHidden/>
    <w:rsid w:val="008708D9"/>
    <w:rPr>
      <w:rFonts w:ascii="Arial" w:eastAsia="黑体" w:hAnsi="Arial" w:cs="Times New Roman (标题 CS)"/>
      <w:sz w:val="26"/>
      <w:szCs w:val="28"/>
    </w:rPr>
  </w:style>
  <w:style w:type="character" w:customStyle="1" w:styleId="4Char">
    <w:name w:val="标题 4 Char"/>
    <w:basedOn w:val="a1"/>
    <w:link w:val="4"/>
    <w:uiPriority w:val="9"/>
    <w:rsid w:val="00EC61BB"/>
    <w:rPr>
      <w:rFonts w:ascii="Arial" w:eastAsia="黑体" w:hAnsi="Arial" w:cs="Times New Roman (标题 CS)"/>
      <w:color w:val="0F4761" w:themeColor="accent1" w:themeShade="BF"/>
      <w:sz w:val="26"/>
      <w:szCs w:val="28"/>
    </w:rPr>
  </w:style>
  <w:style w:type="character" w:customStyle="1" w:styleId="5Char">
    <w:name w:val="标题 5 Char"/>
    <w:basedOn w:val="a1"/>
    <w:link w:val="5"/>
    <w:uiPriority w:val="9"/>
    <w:rsid w:val="00EC61BB"/>
    <w:rPr>
      <w:rFonts w:ascii="Arial" w:eastAsia="黑体" w:hAnsi="Arial" w:cs="Times New Roman (标题 CS)"/>
      <w:color w:val="0F4761" w:themeColor="accent1" w:themeShade="BF"/>
      <w:sz w:val="26"/>
      <w:szCs w:val="28"/>
    </w:rPr>
  </w:style>
  <w:style w:type="character" w:customStyle="1" w:styleId="6Char">
    <w:name w:val="标题 6 Char"/>
    <w:basedOn w:val="a1"/>
    <w:link w:val="6"/>
    <w:uiPriority w:val="9"/>
    <w:rsid w:val="00EC61BB"/>
    <w:rPr>
      <w:rFonts w:ascii="Arial" w:eastAsia="黑体" w:hAnsi="Arial" w:cs="Times New Roman (标题 CS)"/>
      <w:color w:val="0F4761" w:themeColor="accent1" w:themeShade="BF"/>
      <w:sz w:val="26"/>
      <w:szCs w:val="28"/>
    </w:rPr>
  </w:style>
  <w:style w:type="character" w:customStyle="1" w:styleId="7Char">
    <w:name w:val="标题 7 Char"/>
    <w:basedOn w:val="a1"/>
    <w:link w:val="7"/>
    <w:uiPriority w:val="9"/>
    <w:rsid w:val="00EC61BB"/>
    <w:rPr>
      <w:rFonts w:ascii="Arial" w:eastAsia="黑体" w:hAnsi="Arial" w:cs="Times New Roman (标题 CS)"/>
      <w:color w:val="0F4761" w:themeColor="accent1" w:themeShade="BF"/>
      <w:sz w:val="26"/>
      <w:szCs w:val="28"/>
    </w:rPr>
  </w:style>
  <w:style w:type="character" w:customStyle="1" w:styleId="8Char">
    <w:name w:val="标题 8 Char"/>
    <w:basedOn w:val="a1"/>
    <w:link w:val="8"/>
    <w:uiPriority w:val="9"/>
    <w:rsid w:val="00EC61BB"/>
    <w:rPr>
      <w:rFonts w:ascii="Arial" w:eastAsia="黑体" w:hAnsi="Arial" w:cs="Times New Roman (标题 CS)"/>
      <w:color w:val="0F4761" w:themeColor="accent1" w:themeShade="BF"/>
      <w:sz w:val="26"/>
      <w:szCs w:val="28"/>
    </w:rPr>
  </w:style>
  <w:style w:type="character" w:customStyle="1" w:styleId="9Char">
    <w:name w:val="标题 9 Char"/>
    <w:basedOn w:val="a1"/>
    <w:link w:val="9"/>
    <w:uiPriority w:val="9"/>
    <w:rsid w:val="00EC61BB"/>
    <w:rPr>
      <w:rFonts w:ascii="Arial" w:eastAsia="黑体" w:hAnsi="Arial" w:cs="Times New Roman (标题 CS)"/>
      <w:color w:val="0F4761" w:themeColor="accent1" w:themeShade="BF"/>
      <w:sz w:val="26"/>
      <w:szCs w:val="28"/>
    </w:rPr>
  </w:style>
  <w:style w:type="paragraph" w:styleId="a8">
    <w:name w:val="Block Text"/>
    <w:basedOn w:val="a0"/>
    <w:next w:val="a0"/>
    <w:uiPriority w:val="9"/>
    <w:unhideWhenUsed/>
    <w:qFormat/>
    <w:rsid w:val="0079422C"/>
    <w:pPr>
      <w:spacing w:before="100" w:after="100"/>
      <w:ind w:left="480" w:right="480"/>
    </w:pPr>
  </w:style>
  <w:style w:type="paragraph" w:styleId="a9">
    <w:name w:val="footnote text"/>
    <w:basedOn w:val="a"/>
    <w:uiPriority w:val="9"/>
    <w:unhideWhenUsed/>
    <w:qFormat/>
    <w:rsid w:val="00746C97"/>
    <w:rPr>
      <w:sz w:val="18"/>
    </w:rPr>
  </w:style>
  <w:style w:type="paragraph" w:customStyle="1" w:styleId="FootnoteBlockText">
    <w:name w:val="Footnote Block Text"/>
    <w:basedOn w:val="a9"/>
    <w:next w:val="a9"/>
    <w:uiPriority w:val="9"/>
    <w:unhideWhenUsed/>
    <w:qFormat/>
    <w:rsid w:val="0079422C"/>
    <w:pPr>
      <w:spacing w:before="100" w:after="100"/>
      <w:ind w:left="480" w:right="480"/>
    </w:pPr>
  </w:style>
  <w:style w:type="table" w:customStyle="1" w:styleId="Table">
    <w:name w:val="Table"/>
    <w:semiHidden/>
    <w:unhideWhenUsed/>
    <w:qFormat/>
    <w:rsid w:val="0079422C"/>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79422C"/>
    <w:pPr>
      <w:keepNext/>
      <w:keepLines/>
    </w:pPr>
    <w:rPr>
      <w:b/>
    </w:rPr>
  </w:style>
  <w:style w:type="paragraph" w:customStyle="1" w:styleId="Definition">
    <w:name w:val="Definition"/>
    <w:basedOn w:val="a"/>
    <w:rsid w:val="0079422C"/>
  </w:style>
  <w:style w:type="paragraph" w:styleId="aa">
    <w:name w:val="caption"/>
    <w:basedOn w:val="a"/>
    <w:link w:val="Char1"/>
    <w:rsid w:val="0079422C"/>
    <w:pPr>
      <w:spacing w:after="120"/>
    </w:pPr>
    <w:rPr>
      <w:i/>
    </w:rPr>
  </w:style>
  <w:style w:type="paragraph" w:customStyle="1" w:styleId="TableCaption">
    <w:name w:val="Table Caption"/>
    <w:basedOn w:val="aa"/>
    <w:rsid w:val="00746C97"/>
    <w:pPr>
      <w:keepNext/>
      <w:spacing w:after="0"/>
      <w:jc w:val="center"/>
    </w:pPr>
    <w:rPr>
      <w:i w:val="0"/>
      <w:sz w:val="20"/>
    </w:rPr>
  </w:style>
  <w:style w:type="paragraph" w:customStyle="1" w:styleId="ImageCaption">
    <w:name w:val="Image Caption"/>
    <w:basedOn w:val="aa"/>
    <w:rsid w:val="00BF08D0"/>
    <w:pPr>
      <w:spacing w:after="0"/>
      <w:jc w:val="center"/>
    </w:pPr>
    <w:rPr>
      <w:i w:val="0"/>
      <w:sz w:val="20"/>
    </w:rPr>
  </w:style>
  <w:style w:type="paragraph" w:customStyle="1" w:styleId="Figure">
    <w:name w:val="Figure"/>
    <w:basedOn w:val="a"/>
    <w:rsid w:val="0079422C"/>
  </w:style>
  <w:style w:type="paragraph" w:customStyle="1" w:styleId="CaptionedFigure">
    <w:name w:val="Captioned Figure"/>
    <w:basedOn w:val="Figure"/>
    <w:rsid w:val="0079422C"/>
    <w:pPr>
      <w:keepNext/>
    </w:pPr>
  </w:style>
  <w:style w:type="character" w:customStyle="1" w:styleId="Char1">
    <w:name w:val="题注 Char"/>
    <w:basedOn w:val="a1"/>
    <w:link w:val="aa"/>
    <w:rsid w:val="0079422C"/>
  </w:style>
  <w:style w:type="character" w:customStyle="1" w:styleId="VerbatimChar">
    <w:name w:val="Verbatim Char"/>
    <w:basedOn w:val="Char1"/>
    <w:link w:val="SourceCode"/>
    <w:rsid w:val="0079422C"/>
    <w:rPr>
      <w:rFonts w:ascii="Consolas" w:hAnsi="Consolas"/>
      <w:sz w:val="22"/>
    </w:rPr>
  </w:style>
  <w:style w:type="character" w:customStyle="1" w:styleId="SectionNumber">
    <w:name w:val="Section Number"/>
    <w:basedOn w:val="Char1"/>
    <w:rsid w:val="0079422C"/>
  </w:style>
  <w:style w:type="character" w:styleId="ab">
    <w:name w:val="footnote reference"/>
    <w:basedOn w:val="Char1"/>
    <w:rsid w:val="0079422C"/>
    <w:rPr>
      <w:vertAlign w:val="superscript"/>
    </w:rPr>
  </w:style>
  <w:style w:type="character" w:styleId="ac">
    <w:name w:val="Hyperlink"/>
    <w:basedOn w:val="Char1"/>
    <w:rsid w:val="0079422C"/>
    <w:rPr>
      <w:color w:val="156082" w:themeColor="accent1"/>
    </w:rPr>
  </w:style>
  <w:style w:type="paragraph" w:styleId="TOC">
    <w:name w:val="TOC Heading"/>
    <w:basedOn w:val="1"/>
    <w:next w:val="a0"/>
    <w:uiPriority w:val="39"/>
    <w:unhideWhenUsed/>
    <w:qFormat/>
    <w:rsid w:val="0079422C"/>
    <w:pPr>
      <w:spacing w:before="240" w:line="259" w:lineRule="auto"/>
      <w:outlineLvl w:val="9"/>
    </w:pPr>
    <w:rPr>
      <w:rFonts w:asciiTheme="majorHAnsi" w:eastAsiaTheme="majorEastAsia" w:hAnsiTheme="majorHAnsi" w:cstheme="majorBidi"/>
    </w:rPr>
  </w:style>
  <w:style w:type="table" w:styleId="ad">
    <w:name w:val="Table Grid"/>
    <w:basedOn w:val="a2"/>
    <w:rsid w:val="00746C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rsid w:val="0051628A"/>
    <w:pPr>
      <w:ind w:firstLineChars="200" w:firstLine="420"/>
    </w:pPr>
  </w:style>
  <w:style w:type="paragraph" w:styleId="af">
    <w:name w:val="header"/>
    <w:basedOn w:val="a"/>
    <w:link w:val="Char2"/>
    <w:rsid w:val="005F6CBF"/>
    <w:pPr>
      <w:tabs>
        <w:tab w:val="center" w:pos="4153"/>
        <w:tab w:val="right" w:pos="8306"/>
      </w:tabs>
      <w:snapToGrid w:val="0"/>
      <w:spacing w:line="240" w:lineRule="auto"/>
      <w:jc w:val="center"/>
    </w:pPr>
    <w:rPr>
      <w:sz w:val="18"/>
      <w:szCs w:val="18"/>
    </w:rPr>
  </w:style>
  <w:style w:type="character" w:customStyle="1" w:styleId="Char2">
    <w:name w:val="页眉 Char"/>
    <w:basedOn w:val="a1"/>
    <w:link w:val="af"/>
    <w:rsid w:val="005F6CBF"/>
    <w:rPr>
      <w:rFonts w:ascii="Arial" w:eastAsia="宋体" w:hAnsi="Arial" w:cs="Times New Roman (正文 CS 字体)"/>
      <w:sz w:val="18"/>
      <w:szCs w:val="18"/>
    </w:rPr>
  </w:style>
  <w:style w:type="paragraph" w:styleId="af0">
    <w:name w:val="footer"/>
    <w:basedOn w:val="a"/>
    <w:link w:val="Char3"/>
    <w:rsid w:val="005F6CBF"/>
    <w:pPr>
      <w:tabs>
        <w:tab w:val="center" w:pos="4153"/>
        <w:tab w:val="right" w:pos="8306"/>
      </w:tabs>
      <w:snapToGrid w:val="0"/>
      <w:spacing w:line="240" w:lineRule="auto"/>
    </w:pPr>
    <w:rPr>
      <w:sz w:val="18"/>
      <w:szCs w:val="18"/>
    </w:rPr>
  </w:style>
  <w:style w:type="character" w:customStyle="1" w:styleId="Char3">
    <w:name w:val="页脚 Char"/>
    <w:basedOn w:val="a1"/>
    <w:link w:val="af0"/>
    <w:rsid w:val="005F6CBF"/>
    <w:rPr>
      <w:rFonts w:ascii="Arial" w:eastAsia="宋体" w:hAnsi="Arial" w:cs="Times New Roman (正文 CS 字体)"/>
      <w:sz w:val="18"/>
      <w:szCs w:val="18"/>
    </w:rPr>
  </w:style>
  <w:style w:type="paragraph" w:customStyle="1" w:styleId="SourceCode">
    <w:name w:val="Source Code"/>
    <w:link w:val="VerbatimChar"/>
    <w:rsid w:val="0079422C"/>
    <w:pPr>
      <w:wordWrap w:val="0"/>
    </w:pPr>
  </w:style>
  <w:style w:type="character" w:customStyle="1" w:styleId="KeywordTok">
    <w:name w:val="KeywordTok"/>
    <w:basedOn w:val="VerbatimChar"/>
    <w:rsid w:val="0079422C"/>
    <w:rPr>
      <w:rFonts w:ascii="Consolas" w:hAnsi="Consolas"/>
      <w:b/>
      <w:color w:val="007020"/>
      <w:sz w:val="22"/>
    </w:rPr>
  </w:style>
  <w:style w:type="character" w:customStyle="1" w:styleId="DataTypeTok">
    <w:name w:val="DataTypeTok"/>
    <w:basedOn w:val="VerbatimChar"/>
    <w:rsid w:val="0079422C"/>
    <w:rPr>
      <w:rFonts w:ascii="Consolas" w:hAnsi="Consolas"/>
      <w:color w:val="902000"/>
      <w:sz w:val="22"/>
    </w:rPr>
  </w:style>
  <w:style w:type="character" w:customStyle="1" w:styleId="DecValTok">
    <w:name w:val="DecValTok"/>
    <w:basedOn w:val="VerbatimChar"/>
    <w:rsid w:val="0079422C"/>
    <w:rPr>
      <w:rFonts w:ascii="Consolas" w:hAnsi="Consolas"/>
      <w:color w:val="40A070"/>
      <w:sz w:val="22"/>
    </w:rPr>
  </w:style>
  <w:style w:type="character" w:customStyle="1" w:styleId="BaseNTok">
    <w:name w:val="BaseNTok"/>
    <w:basedOn w:val="VerbatimChar"/>
    <w:rsid w:val="0079422C"/>
    <w:rPr>
      <w:rFonts w:ascii="Consolas" w:hAnsi="Consolas"/>
      <w:color w:val="40A070"/>
      <w:sz w:val="22"/>
    </w:rPr>
  </w:style>
  <w:style w:type="character" w:customStyle="1" w:styleId="FloatTok">
    <w:name w:val="FloatTok"/>
    <w:basedOn w:val="VerbatimChar"/>
    <w:rsid w:val="0079422C"/>
    <w:rPr>
      <w:rFonts w:ascii="Consolas" w:hAnsi="Consolas"/>
      <w:color w:val="40A070"/>
      <w:sz w:val="22"/>
    </w:rPr>
  </w:style>
  <w:style w:type="character" w:customStyle="1" w:styleId="ConstantTok">
    <w:name w:val="ConstantTok"/>
    <w:basedOn w:val="VerbatimChar"/>
    <w:rsid w:val="0079422C"/>
    <w:rPr>
      <w:rFonts w:ascii="Consolas" w:hAnsi="Consolas"/>
      <w:color w:val="880000"/>
      <w:sz w:val="22"/>
    </w:rPr>
  </w:style>
  <w:style w:type="character" w:customStyle="1" w:styleId="CharTok">
    <w:name w:val="CharTok"/>
    <w:basedOn w:val="VerbatimChar"/>
    <w:rsid w:val="0079422C"/>
    <w:rPr>
      <w:rFonts w:ascii="Consolas" w:hAnsi="Consolas"/>
      <w:color w:val="4070A0"/>
      <w:sz w:val="22"/>
    </w:rPr>
  </w:style>
  <w:style w:type="character" w:customStyle="1" w:styleId="SpecialCharTok">
    <w:name w:val="SpecialCharTok"/>
    <w:basedOn w:val="VerbatimChar"/>
    <w:rsid w:val="0079422C"/>
    <w:rPr>
      <w:rFonts w:ascii="Consolas" w:hAnsi="Consolas"/>
      <w:color w:val="4070A0"/>
      <w:sz w:val="22"/>
    </w:rPr>
  </w:style>
  <w:style w:type="character" w:customStyle="1" w:styleId="StringTok">
    <w:name w:val="StringTok"/>
    <w:basedOn w:val="VerbatimChar"/>
    <w:rsid w:val="0079422C"/>
    <w:rPr>
      <w:rFonts w:ascii="Consolas" w:hAnsi="Consolas"/>
      <w:color w:val="4070A0"/>
      <w:sz w:val="22"/>
    </w:rPr>
  </w:style>
  <w:style w:type="character" w:customStyle="1" w:styleId="VerbatimStringTok">
    <w:name w:val="VerbatimStringTok"/>
    <w:basedOn w:val="VerbatimChar"/>
    <w:rsid w:val="0079422C"/>
    <w:rPr>
      <w:rFonts w:ascii="Consolas" w:hAnsi="Consolas"/>
      <w:color w:val="4070A0"/>
      <w:sz w:val="22"/>
    </w:rPr>
  </w:style>
  <w:style w:type="character" w:customStyle="1" w:styleId="SpecialStringTok">
    <w:name w:val="SpecialStringTok"/>
    <w:basedOn w:val="VerbatimChar"/>
    <w:rsid w:val="0079422C"/>
    <w:rPr>
      <w:rFonts w:ascii="Consolas" w:hAnsi="Consolas"/>
      <w:color w:val="BB6688"/>
      <w:sz w:val="22"/>
    </w:rPr>
  </w:style>
  <w:style w:type="character" w:customStyle="1" w:styleId="ImportTok">
    <w:name w:val="ImportTok"/>
    <w:basedOn w:val="VerbatimChar"/>
    <w:rsid w:val="0079422C"/>
    <w:rPr>
      <w:rFonts w:ascii="Consolas" w:hAnsi="Consolas"/>
      <w:b/>
      <w:color w:val="008000"/>
      <w:sz w:val="22"/>
    </w:rPr>
  </w:style>
  <w:style w:type="character" w:customStyle="1" w:styleId="CommentTok">
    <w:name w:val="CommentTok"/>
    <w:basedOn w:val="VerbatimChar"/>
    <w:rsid w:val="0079422C"/>
    <w:rPr>
      <w:rFonts w:ascii="Consolas" w:hAnsi="Consolas"/>
      <w:i/>
      <w:color w:val="60A0B0"/>
      <w:sz w:val="22"/>
    </w:rPr>
  </w:style>
  <w:style w:type="character" w:customStyle="1" w:styleId="DocumentationTok">
    <w:name w:val="DocumentationTok"/>
    <w:basedOn w:val="VerbatimChar"/>
    <w:rsid w:val="0079422C"/>
    <w:rPr>
      <w:rFonts w:ascii="Consolas" w:hAnsi="Consolas"/>
      <w:i/>
      <w:color w:val="BA2121"/>
      <w:sz w:val="22"/>
    </w:rPr>
  </w:style>
  <w:style w:type="character" w:customStyle="1" w:styleId="AnnotationTok">
    <w:name w:val="AnnotationTok"/>
    <w:basedOn w:val="VerbatimChar"/>
    <w:rsid w:val="0079422C"/>
    <w:rPr>
      <w:rFonts w:ascii="Consolas" w:hAnsi="Consolas"/>
      <w:b/>
      <w:i/>
      <w:color w:val="60A0B0"/>
      <w:sz w:val="22"/>
    </w:rPr>
  </w:style>
  <w:style w:type="character" w:customStyle="1" w:styleId="CommentVarTok">
    <w:name w:val="CommentVarTok"/>
    <w:basedOn w:val="VerbatimChar"/>
    <w:rsid w:val="0079422C"/>
    <w:rPr>
      <w:rFonts w:ascii="Consolas" w:hAnsi="Consolas"/>
      <w:b/>
      <w:i/>
      <w:color w:val="60A0B0"/>
      <w:sz w:val="22"/>
    </w:rPr>
  </w:style>
  <w:style w:type="character" w:customStyle="1" w:styleId="OtherTok">
    <w:name w:val="OtherTok"/>
    <w:basedOn w:val="VerbatimChar"/>
    <w:rsid w:val="0079422C"/>
    <w:rPr>
      <w:rFonts w:ascii="Consolas" w:hAnsi="Consolas"/>
      <w:color w:val="007020"/>
      <w:sz w:val="22"/>
    </w:rPr>
  </w:style>
  <w:style w:type="character" w:customStyle="1" w:styleId="FunctionTok">
    <w:name w:val="FunctionTok"/>
    <w:basedOn w:val="VerbatimChar"/>
    <w:rsid w:val="0079422C"/>
    <w:rPr>
      <w:rFonts w:ascii="Consolas" w:hAnsi="Consolas"/>
      <w:color w:val="06287E"/>
      <w:sz w:val="22"/>
    </w:rPr>
  </w:style>
  <w:style w:type="character" w:customStyle="1" w:styleId="VariableTok">
    <w:name w:val="VariableTok"/>
    <w:basedOn w:val="VerbatimChar"/>
    <w:rsid w:val="0079422C"/>
    <w:rPr>
      <w:rFonts w:ascii="Consolas" w:hAnsi="Consolas"/>
      <w:color w:val="19177C"/>
      <w:sz w:val="22"/>
    </w:rPr>
  </w:style>
  <w:style w:type="character" w:customStyle="1" w:styleId="ControlFlowTok">
    <w:name w:val="ControlFlowTok"/>
    <w:basedOn w:val="VerbatimChar"/>
    <w:rsid w:val="0079422C"/>
    <w:rPr>
      <w:rFonts w:ascii="Consolas" w:hAnsi="Consolas"/>
      <w:b/>
      <w:color w:val="007020"/>
      <w:sz w:val="22"/>
    </w:rPr>
  </w:style>
  <w:style w:type="character" w:customStyle="1" w:styleId="OperatorTok">
    <w:name w:val="OperatorTok"/>
    <w:basedOn w:val="VerbatimChar"/>
    <w:rsid w:val="0079422C"/>
    <w:rPr>
      <w:rFonts w:ascii="Consolas" w:hAnsi="Consolas"/>
      <w:color w:val="666666"/>
      <w:sz w:val="22"/>
    </w:rPr>
  </w:style>
  <w:style w:type="character" w:customStyle="1" w:styleId="BuiltInTok">
    <w:name w:val="BuiltInTok"/>
    <w:basedOn w:val="VerbatimChar"/>
    <w:rsid w:val="0079422C"/>
    <w:rPr>
      <w:rFonts w:ascii="Consolas" w:hAnsi="Consolas"/>
      <w:color w:val="008000"/>
      <w:sz w:val="22"/>
    </w:rPr>
  </w:style>
  <w:style w:type="character" w:customStyle="1" w:styleId="ExtensionTok">
    <w:name w:val="ExtensionTok"/>
    <w:basedOn w:val="VerbatimChar"/>
    <w:rsid w:val="0079422C"/>
    <w:rPr>
      <w:rFonts w:ascii="Consolas" w:hAnsi="Consolas"/>
      <w:sz w:val="22"/>
    </w:rPr>
  </w:style>
  <w:style w:type="character" w:customStyle="1" w:styleId="PreprocessorTok">
    <w:name w:val="PreprocessorTok"/>
    <w:basedOn w:val="VerbatimChar"/>
    <w:rsid w:val="0079422C"/>
    <w:rPr>
      <w:rFonts w:ascii="Consolas" w:hAnsi="Consolas"/>
      <w:color w:val="BC7A00"/>
      <w:sz w:val="22"/>
    </w:rPr>
  </w:style>
  <w:style w:type="character" w:customStyle="1" w:styleId="AttributeTok">
    <w:name w:val="AttributeTok"/>
    <w:basedOn w:val="VerbatimChar"/>
    <w:rsid w:val="0079422C"/>
    <w:rPr>
      <w:rFonts w:ascii="Consolas" w:hAnsi="Consolas"/>
      <w:color w:val="7D9029"/>
      <w:sz w:val="22"/>
    </w:rPr>
  </w:style>
  <w:style w:type="character" w:customStyle="1" w:styleId="RegionMarkerTok">
    <w:name w:val="RegionMarkerTok"/>
    <w:basedOn w:val="VerbatimChar"/>
    <w:rsid w:val="0079422C"/>
    <w:rPr>
      <w:rFonts w:ascii="Consolas" w:hAnsi="Consolas"/>
      <w:sz w:val="22"/>
    </w:rPr>
  </w:style>
  <w:style w:type="character" w:customStyle="1" w:styleId="InformationTok">
    <w:name w:val="InformationTok"/>
    <w:basedOn w:val="VerbatimChar"/>
    <w:rsid w:val="0079422C"/>
    <w:rPr>
      <w:rFonts w:ascii="Consolas" w:hAnsi="Consolas"/>
      <w:b/>
      <w:i/>
      <w:color w:val="60A0B0"/>
      <w:sz w:val="22"/>
    </w:rPr>
  </w:style>
  <w:style w:type="character" w:customStyle="1" w:styleId="WarningTok">
    <w:name w:val="WarningTok"/>
    <w:basedOn w:val="VerbatimChar"/>
    <w:rsid w:val="0079422C"/>
    <w:rPr>
      <w:rFonts w:ascii="Consolas" w:hAnsi="Consolas"/>
      <w:b/>
      <w:i/>
      <w:color w:val="60A0B0"/>
      <w:sz w:val="22"/>
    </w:rPr>
  </w:style>
  <w:style w:type="character" w:customStyle="1" w:styleId="AlertTok">
    <w:name w:val="AlertTok"/>
    <w:basedOn w:val="VerbatimChar"/>
    <w:rsid w:val="0079422C"/>
    <w:rPr>
      <w:rFonts w:ascii="Consolas" w:hAnsi="Consolas"/>
      <w:b/>
      <w:color w:val="FF0000"/>
      <w:sz w:val="22"/>
    </w:rPr>
  </w:style>
  <w:style w:type="character" w:customStyle="1" w:styleId="ErrorTok">
    <w:name w:val="ErrorTok"/>
    <w:basedOn w:val="VerbatimChar"/>
    <w:rsid w:val="0079422C"/>
    <w:rPr>
      <w:rFonts w:ascii="Consolas" w:hAnsi="Consolas"/>
      <w:b/>
      <w:color w:val="FF0000"/>
      <w:sz w:val="22"/>
    </w:rPr>
  </w:style>
  <w:style w:type="character" w:customStyle="1" w:styleId="NormalTok">
    <w:name w:val="NormalTok"/>
    <w:basedOn w:val="VerbatimChar"/>
    <w:rsid w:val="0079422C"/>
    <w:rPr>
      <w:rFonts w:ascii="Consolas" w:hAnsi="Consolas"/>
      <w:sz w:val="22"/>
    </w:rPr>
  </w:style>
  <w:style w:type="paragraph" w:styleId="af1">
    <w:name w:val="No Spacing"/>
    <w:uiPriority w:val="1"/>
    <w:qFormat/>
    <w:rsid w:val="00F87E6F"/>
    <w:pPr>
      <w:widowControl w:val="0"/>
      <w:spacing w:after="0"/>
      <w:jc w:val="both"/>
    </w:pPr>
    <w:rPr>
      <w:kern w:val="2"/>
      <w:sz w:val="21"/>
      <w:szCs w:val="22"/>
      <w:lang w:eastAsia="zh-CN"/>
    </w:rPr>
  </w:style>
  <w:style w:type="character" w:customStyle="1" w:styleId="UnresolvedMention">
    <w:name w:val="Unresolved Mention"/>
    <w:basedOn w:val="a1"/>
    <w:uiPriority w:val="99"/>
    <w:semiHidden/>
    <w:unhideWhenUsed/>
    <w:rsid w:val="00C127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121</Pages>
  <Words>15297</Words>
  <Characters>87198</Characters>
  <Application>Microsoft Office Word</Application>
  <DocSecurity>0</DocSecurity>
  <Lines>726</Lines>
  <Paragraphs>204</Paragraphs>
  <ScaleCrop>false</ScaleCrop>
  <Company>MicroSoft</Company>
  <LinksUpToDate>false</LinksUpToDate>
  <CharactersWithSpaces>102291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6032</dc:creator>
  <cp:lastModifiedBy>MicroSoft</cp:lastModifiedBy>
  <cp:revision>2</cp:revision>
  <cp:lastPrinted>2026-08-19T02:09:00Z</cp:lastPrinted>
  <dcterms:created xsi:type="dcterms:W3CDTF">2026-08-23T04:28:00Z</dcterms:created>
  <dcterms:modified xsi:type="dcterms:W3CDTF">2026-08-23T04:28:00Z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{"Label":"1","ContentProducer":"001191110108MACG2KBH8F10000","ProduceID":"d7nj9m5qip68ikr3oh5g-1a013b12-7262-8b45-8000-0954ac9d1d0f-20260818151953","ReservedCode1":"","ContentPropagator":"001191110108MACG2KBH8F20000","PropagateID":"d7nj9m5qip68ikr3oh5g-1a</vt:lpwstr>
  </property>
</Properties>
</file>